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16" w:rsidRPr="00462F9A" w:rsidRDefault="00F85B16" w:rsidP="00F85B16">
      <w:pPr>
        <w:spacing w:before="120"/>
        <w:jc w:val="center"/>
        <w:rPr>
          <w:b/>
          <w:sz w:val="32"/>
        </w:rPr>
      </w:pPr>
      <w:r w:rsidRPr="00462F9A">
        <w:rPr>
          <w:b/>
          <w:sz w:val="32"/>
        </w:rPr>
        <w:t>Грамотное преодоление возражений</w:t>
      </w:r>
    </w:p>
    <w:p w:rsidR="00F85B16" w:rsidRPr="00462F9A" w:rsidRDefault="00F85B16" w:rsidP="00F85B16">
      <w:pPr>
        <w:spacing w:before="120"/>
        <w:jc w:val="center"/>
        <w:rPr>
          <w:sz w:val="28"/>
        </w:rPr>
      </w:pPr>
      <w:r w:rsidRPr="00462F9A">
        <w:rPr>
          <w:sz w:val="28"/>
        </w:rPr>
        <w:t xml:space="preserve">Давид Иосифович Бaркaн, доктор экономических наук, профессор Высшей школы менеджмента СПбГУ, председатель совета директоров ЗАО "Универмаг "Московский". </w:t>
      </w:r>
    </w:p>
    <w:p w:rsidR="00F85B16" w:rsidRDefault="00F85B16" w:rsidP="00F85B16">
      <w:pPr>
        <w:spacing w:before="120"/>
        <w:ind w:firstLine="567"/>
        <w:jc w:val="both"/>
      </w:pPr>
      <w:r w:rsidRPr="00462F9A">
        <w:t>В практике продаж нет никакого чудодейственного приема завершения сделки</w:t>
      </w:r>
      <w:r>
        <w:t xml:space="preserve">, </w:t>
      </w:r>
      <w:r w:rsidRPr="00462F9A">
        <w:t>и речь может идти только о более или менее удачном применении определенных приемов сообразно со сложившейся ситуацией завершения переговоров. Как бы удачно ни развивался диалог с клиентом</w:t>
      </w:r>
      <w:r>
        <w:t xml:space="preserve">, </w:t>
      </w:r>
      <w:r w:rsidRPr="00462F9A">
        <w:t>как бы хорошо ни была проведена презентация</w:t>
      </w:r>
      <w:r>
        <w:t xml:space="preserve">, </w:t>
      </w:r>
      <w:r w:rsidRPr="00462F9A">
        <w:t>у клиента всегда будут возражения против доводов</w:t>
      </w:r>
      <w:r>
        <w:t xml:space="preserve">, </w:t>
      </w:r>
      <w:r w:rsidRPr="00462F9A">
        <w:t>выдвинутых сбытовиком. В любом случае сбытовик обязан владеть техникой преодоления возражений. Приведем и рассмотрим несколько основных приемов</w:t>
      </w:r>
      <w:r>
        <w:t xml:space="preserve">, </w:t>
      </w:r>
      <w:r w:rsidRPr="00462F9A">
        <w:t>которые позволяют эффективно завершить сделку.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Как бы удачно ни развивался диалог с потенциальным клиентом</w:t>
      </w:r>
      <w:r>
        <w:t xml:space="preserve">, </w:t>
      </w:r>
      <w:r w:rsidRPr="00462F9A">
        <w:t>как бы хорошо ни была проведена презентация и «продавалась» цена</w:t>
      </w:r>
      <w:r>
        <w:t xml:space="preserve">, </w:t>
      </w:r>
      <w:r w:rsidRPr="00462F9A">
        <w:t>у клиента всегда будут те или иные возражения против доводов</w:t>
      </w:r>
      <w:r>
        <w:t xml:space="preserve">, </w:t>
      </w:r>
      <w:r w:rsidRPr="00462F9A">
        <w:t>выдвинутых сбытовиком. Эти возражения могут быть по существу как весьма серьезными</w:t>
      </w:r>
      <w:r>
        <w:t xml:space="preserve">, </w:t>
      </w:r>
      <w:r w:rsidRPr="00462F9A">
        <w:t>так и чисто формальными</w:t>
      </w:r>
      <w:r>
        <w:t xml:space="preserve">, </w:t>
      </w:r>
      <w:r w:rsidRPr="00462F9A">
        <w:t>надуманными и т. д. В любом случае сбытовик обязан владеть техникой преодоления возражений. Основные элементы этой техники представлены ниже в виде своеобразной памятки сбытовику.</w:t>
      </w:r>
    </w:p>
    <w:p w:rsidR="00F85B16" w:rsidRPr="00462F9A" w:rsidRDefault="00F85B16" w:rsidP="00F85B16">
      <w:pPr>
        <w:spacing w:before="120"/>
        <w:jc w:val="center"/>
        <w:rPr>
          <w:b/>
          <w:sz w:val="28"/>
        </w:rPr>
      </w:pPr>
      <w:r w:rsidRPr="00462F9A">
        <w:rPr>
          <w:b/>
          <w:sz w:val="28"/>
        </w:rPr>
        <w:t>Предварительные рекомендации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1. Когда вам возражают — вы на пути к успеху</w:t>
      </w:r>
      <w:r>
        <w:t xml:space="preserve">, </w:t>
      </w:r>
      <w:r w:rsidRPr="00462F9A">
        <w:t>нужно только грамотно «обработать возражение». Дело плохо именно тогда</w:t>
      </w:r>
      <w:r>
        <w:t xml:space="preserve">, </w:t>
      </w:r>
      <w:r w:rsidRPr="00462F9A">
        <w:t>когда вам не возражают</w:t>
      </w:r>
      <w:r>
        <w:t xml:space="preserve">, </w:t>
      </w:r>
      <w:r w:rsidRPr="00462F9A">
        <w:t>т. е. нет интереса вести с вами дела.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2. Что такое возражение? Верный признак того</w:t>
      </w:r>
      <w:r>
        <w:t xml:space="preserve">, </w:t>
      </w:r>
      <w:r w:rsidRPr="00462F9A">
        <w:t>что клиенту хочется знать больше. Возражение — запрос о большей информации.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3. Различайте « условие» и « возражение»: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« условие» — зачастую непреодолимое требование клиента (или вы соглашаетесь</w:t>
      </w:r>
      <w:r>
        <w:t xml:space="preserve">, </w:t>
      </w:r>
      <w:r w:rsidRPr="00462F9A">
        <w:t xml:space="preserve">или сделки не будет);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« возражение» — это иное мнение клиента о чем-то (качество</w:t>
      </w:r>
      <w:r>
        <w:t xml:space="preserve">, </w:t>
      </w:r>
      <w:r w:rsidRPr="00462F9A">
        <w:t>цена</w:t>
      </w:r>
      <w:r>
        <w:t xml:space="preserve">, </w:t>
      </w:r>
      <w:r w:rsidRPr="00462F9A">
        <w:t>доставка и т.д.)</w:t>
      </w:r>
      <w:r>
        <w:t xml:space="preserve">, </w:t>
      </w:r>
      <w:r w:rsidRPr="00462F9A">
        <w:t xml:space="preserve">которое можно изменить некими приемами переубеждения.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4. Заповедь продающего: «Если клиент не выдвинул никаких "условий" и все же — не покупает</w:t>
      </w:r>
      <w:r>
        <w:t xml:space="preserve">, </w:t>
      </w:r>
      <w:r w:rsidRPr="00462F9A">
        <w:t>то в этом повинен только я!».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5. Полюбите возражения как «ворота в мир»</w:t>
      </w:r>
      <w:r>
        <w:t xml:space="preserve">, </w:t>
      </w:r>
      <w:r w:rsidRPr="00462F9A">
        <w:t>в котором: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клиент сможет воспользоваться всеми преимуществами вашего товара или услуги;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вы будете чувствовать себя чемпионом продажи и пользоваться всеми результатами чемпионства.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6. Никогда не спорьте с клиентом. Если вы победили его в споре</w:t>
      </w:r>
      <w:r>
        <w:t xml:space="preserve">, </w:t>
      </w:r>
      <w:r w:rsidRPr="00462F9A">
        <w:t>то он отомстит вам</w:t>
      </w:r>
      <w:r>
        <w:t xml:space="preserve">, </w:t>
      </w:r>
      <w:r w:rsidRPr="00462F9A">
        <w:t>купив в другом месте. Помните: клиент должен в любом случае «сохранить лицо» и чувствовать себя на высоте.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7. Всегда стремитесь к тому</w:t>
      </w:r>
      <w:r>
        <w:t xml:space="preserve">, </w:t>
      </w:r>
      <w:r w:rsidRPr="00462F9A">
        <w:t>чтобы клиент сам ответил на свои же возражения: нужно просто иметь на это время и грамотно подвести его к этому.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Порядок обработки возражений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1. Внимательно выслушайте возражение: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дослушайте до конца;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не бросайтесь на возражение немедленно;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покажите</w:t>
      </w:r>
      <w:r>
        <w:t xml:space="preserve">, </w:t>
      </w:r>
      <w:r w:rsidRPr="00462F9A">
        <w:t>что то</w:t>
      </w:r>
      <w:r>
        <w:t xml:space="preserve">, </w:t>
      </w:r>
      <w:r w:rsidRPr="00462F9A">
        <w:t>что сказал клиент</w:t>
      </w:r>
      <w:r>
        <w:t xml:space="preserve">, </w:t>
      </w:r>
      <w:r w:rsidRPr="00462F9A">
        <w:t xml:space="preserve">— серьезная и солидная мысль;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не поленитесь повторить возражение фразой типа «Верно ли я понял(а)</w:t>
      </w:r>
      <w:r>
        <w:t xml:space="preserve">, </w:t>
      </w:r>
      <w:r w:rsidRPr="00462F9A">
        <w:t xml:space="preserve">что...»;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получите подтверждение.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2. Постарайтесь поставить само возражение под вопрос: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попросите клиента подробнее раскрыть возражение;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делайте это серьезно (никакого сарказма</w:t>
      </w:r>
      <w:r>
        <w:t xml:space="preserve">, </w:t>
      </w:r>
      <w:r w:rsidRPr="00462F9A">
        <w:t xml:space="preserve">снисходительности и т. д.);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найдите в подробностях «дополнительные аргументы» в пользу снятия возражения;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пока клиент «раскрывает возражение» — ищите хорошие «ходы».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3. Ответьте на возражение: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еще раз четко (мысленно) выделите главное и второстепенное в возражении;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«согласитесь и... опровергните»;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«согласитесь и... покажите достоинства товара</w:t>
      </w:r>
      <w:r>
        <w:t xml:space="preserve">, </w:t>
      </w:r>
      <w:r w:rsidRPr="00462F9A">
        <w:t xml:space="preserve">сочетая их с возражениями»;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«согласитесь и... покажите относительную малозначительность возражения на фоне...» и т. д.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Никогда не употребляйте «но» — это раздражитель!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4. Получите подтверждение</w:t>
      </w:r>
      <w:r>
        <w:t xml:space="preserve">, </w:t>
      </w:r>
      <w:r w:rsidRPr="00462F9A">
        <w:t>что ответ принят и можно «идти дальше»: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«Вы согласны</w:t>
      </w:r>
      <w:r>
        <w:t xml:space="preserve">, </w:t>
      </w:r>
      <w:r w:rsidRPr="00462F9A">
        <w:t xml:space="preserve">что...»;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«Надеюсь</w:t>
      </w:r>
      <w:r>
        <w:t xml:space="preserve">, </w:t>
      </w:r>
      <w:r w:rsidRPr="00462F9A">
        <w:t xml:space="preserve">это снимает нашу проблему...»;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«То</w:t>
      </w:r>
      <w:r>
        <w:t xml:space="preserve">, </w:t>
      </w:r>
      <w:r w:rsidRPr="00462F9A">
        <w:t>что мы с вами сейчас обсудили</w:t>
      </w:r>
      <w:r>
        <w:t xml:space="preserve">, </w:t>
      </w:r>
      <w:r w:rsidRPr="00462F9A">
        <w:t xml:space="preserve">позволяет...» и т. д.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5. «Переключите скорость» — и вперед: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покажите жестом</w:t>
      </w:r>
      <w:r>
        <w:t xml:space="preserve">, </w:t>
      </w:r>
      <w:r w:rsidRPr="00462F9A">
        <w:t>что с этим возражением покончено</w:t>
      </w:r>
      <w:r>
        <w:t xml:space="preserve">, </w:t>
      </w:r>
      <w:r w:rsidRPr="00462F9A">
        <w:t xml:space="preserve">подкрепите это дружеской улыбкой;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начав следующую фразу со слов: «Может быть</w:t>
      </w:r>
      <w:r>
        <w:t xml:space="preserve">, </w:t>
      </w:r>
      <w:r w:rsidRPr="00462F9A">
        <w:t>теперь мы обсудим...»;«Как вы посмотрите</w:t>
      </w:r>
      <w:r>
        <w:t xml:space="preserve">, </w:t>
      </w:r>
      <w:r w:rsidRPr="00462F9A">
        <w:t>если теперь мы займемся...»; «Кстати</w:t>
      </w:r>
      <w:r>
        <w:t xml:space="preserve">, </w:t>
      </w:r>
      <w:r w:rsidRPr="00462F9A">
        <w:t>вот еще один момент...» и т. д.; «ведите» клиента к следующей «ступеньке». Вот и весь метод</w:t>
      </w:r>
      <w:r>
        <w:t xml:space="preserve">, </w:t>
      </w:r>
      <w:r w:rsidRPr="00462F9A">
        <w:t>но его нужно «приспособить к своему товару</w:t>
      </w:r>
      <w:r>
        <w:t xml:space="preserve">, </w:t>
      </w:r>
      <w:r w:rsidRPr="00462F9A">
        <w:t>рынку</w:t>
      </w:r>
      <w:r>
        <w:t xml:space="preserve">, </w:t>
      </w:r>
      <w:r w:rsidRPr="00462F9A">
        <w:t>клиенту</w:t>
      </w:r>
      <w:r>
        <w:t xml:space="preserve">, </w:t>
      </w:r>
      <w:r w:rsidRPr="00462F9A">
        <w:t xml:space="preserve">моменту» и главное — к себе самому.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6. Приемы</w:t>
      </w:r>
      <w:r>
        <w:t xml:space="preserve">, </w:t>
      </w:r>
      <w:r w:rsidRPr="00462F9A">
        <w:t>полезные в преодолении возражений: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пересадите клиента «в кресло повыше» («Представьте себя на месте вашего руководителя...»);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задавайте вопросы;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«сводите к пустяку» («Давайте посмотрим на цену несколько иначе и "разложим" ее на весь срок эксплуатации и при этом учтем...»);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«идите от истории» (ваших взаимоотношений с данным клиентом);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сами приводите «дополнительные возражения» («...Скажу больше... »);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 xml:space="preserve">сделайте «таблицу плюсов и минусов». 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Таким образом</w:t>
      </w:r>
      <w:r>
        <w:t xml:space="preserve">, </w:t>
      </w:r>
      <w:r w:rsidRPr="00462F9A">
        <w:t>профессионал продаж располагает достаточно серьезным арсеналом приемов преодоления возражений. Но вновь подчеркнем самое главное: как видно из приведенного выше материала</w:t>
      </w:r>
      <w:r>
        <w:t xml:space="preserve">, </w:t>
      </w:r>
      <w:r w:rsidRPr="00462F9A">
        <w:t>все эти приемы эффективны тогда и постольку</w:t>
      </w:r>
      <w:r>
        <w:t xml:space="preserve">, </w:t>
      </w:r>
      <w:r w:rsidRPr="00462F9A">
        <w:t>когда и поскольку продавец неукоснительно следовал самому главному правилу: вначале согласись и только потом мягко и корректно (ни в коем случае не споря!) преодолевай возражение клиента.</w:t>
      </w:r>
    </w:p>
    <w:p w:rsidR="00F85B16" w:rsidRPr="00462F9A" w:rsidRDefault="00F85B16" w:rsidP="00F85B16">
      <w:pPr>
        <w:spacing w:before="120"/>
        <w:jc w:val="center"/>
        <w:rPr>
          <w:b/>
          <w:sz w:val="28"/>
        </w:rPr>
      </w:pPr>
      <w:r w:rsidRPr="00462F9A">
        <w:rPr>
          <w:b/>
          <w:sz w:val="28"/>
        </w:rPr>
        <w:t>Грамотное завершение сделки: полезные приемы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Ниже мы приводим и комментируем несколько основных приемов</w:t>
      </w:r>
      <w:r>
        <w:t xml:space="preserve">, </w:t>
      </w:r>
      <w:r w:rsidRPr="00462F9A">
        <w:t>которые позволяют эффективно завершить сделку. При этом еще раз обращаем ваше внимание на главное: в практике продаж нет никакого чудодейственного приема завершения сделки</w:t>
      </w:r>
      <w:r>
        <w:t xml:space="preserve">, </w:t>
      </w:r>
      <w:r w:rsidRPr="00462F9A">
        <w:t>и речь может идти только о более или менее удачном применении этих приемов сообразно со сложившейся ситуацией завершения переговоров.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1. Самый мощный прием: «щеночек» (и его вариации). Речь идет о возможности предоставить потенциальному покупателю</w:t>
      </w:r>
      <w:r>
        <w:t xml:space="preserve">, </w:t>
      </w:r>
      <w:r w:rsidRPr="00462F9A">
        <w:t>например</w:t>
      </w:r>
      <w:r>
        <w:t xml:space="preserve">, </w:t>
      </w:r>
      <w:r w:rsidRPr="00462F9A">
        <w:t>в пользование</w:t>
      </w:r>
      <w:r>
        <w:t xml:space="preserve">, </w:t>
      </w:r>
      <w:r w:rsidRPr="00462F9A">
        <w:t>в эксплуатацию</w:t>
      </w:r>
      <w:r>
        <w:t xml:space="preserve">, </w:t>
      </w:r>
      <w:r w:rsidRPr="00462F9A">
        <w:t>на пробу предлагаемый товар</w:t>
      </w:r>
      <w:r>
        <w:t xml:space="preserve">, </w:t>
      </w:r>
      <w:r w:rsidRPr="00462F9A">
        <w:t>с тем чтобы впоследствии (по прошествии оговоренного периода) покупатель принял окончательное решение по вопросу о приобретении товара. Этот прием исключительно эффективен при продаже различных технических товаров как в системе B2B</w:t>
      </w:r>
      <w:r>
        <w:t xml:space="preserve">, </w:t>
      </w:r>
      <w:r w:rsidRPr="00462F9A">
        <w:t>так и на потребительском рынке. Особенно в тех случаях</w:t>
      </w:r>
      <w:r>
        <w:t xml:space="preserve">, </w:t>
      </w:r>
      <w:r w:rsidRPr="00462F9A">
        <w:t>когда продавец твердо убежден в преимуществах и выгодах своего товара для покупателя. В то же время прием несет в себе определенный риск</w:t>
      </w:r>
      <w:r>
        <w:t xml:space="preserve">, </w:t>
      </w:r>
      <w:r w:rsidRPr="00462F9A">
        <w:t>и именно поэтому он сегодня меньше применяется в России. Риск очевиден: в процессе опытной эксплуатации товар может быть поврежден</w:t>
      </w:r>
      <w:r>
        <w:t xml:space="preserve">, </w:t>
      </w:r>
      <w:r w:rsidRPr="00462F9A">
        <w:t>потерять товарный вид и т. д.</w:t>
      </w:r>
      <w:r>
        <w:t xml:space="preserve">, </w:t>
      </w:r>
      <w:r w:rsidRPr="00462F9A">
        <w:t>и естественно</w:t>
      </w:r>
      <w:r>
        <w:t xml:space="preserve">, </w:t>
      </w:r>
      <w:r w:rsidRPr="00462F9A">
        <w:t>исключительно важен вопрос взаимных обязательств и гарантий.Что же касается потребительских товаров</w:t>
      </w:r>
      <w:r>
        <w:t xml:space="preserve">, </w:t>
      </w:r>
      <w:r w:rsidRPr="00462F9A">
        <w:t>например</w:t>
      </w:r>
      <w:r>
        <w:t xml:space="preserve">, </w:t>
      </w:r>
      <w:r w:rsidRPr="00462F9A">
        <w:t>пищевого рынка</w:t>
      </w:r>
      <w:r>
        <w:t xml:space="preserve">, </w:t>
      </w:r>
      <w:r w:rsidRPr="00462F9A">
        <w:t>рынка одежды и обуви</w:t>
      </w:r>
      <w:r>
        <w:t xml:space="preserve">, </w:t>
      </w:r>
      <w:r w:rsidRPr="00462F9A">
        <w:t>то здесь «щеночек» приобретает самые причудливые формы. Дегустация — это тоже своего рода «щеночек»</w:t>
      </w:r>
      <w:r>
        <w:t xml:space="preserve">, </w:t>
      </w:r>
      <w:r w:rsidRPr="00462F9A">
        <w:t>только в особой форме. Вообще следует сказать</w:t>
      </w:r>
      <w:r>
        <w:t xml:space="preserve">, </w:t>
      </w:r>
      <w:r w:rsidRPr="00462F9A">
        <w:t>что поиск форм и методов неординарного использования этого приема в сбытовой практике — важный резерв получения конкурентных преимуществ.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2. Очень мощный прием: «авторитет</w:t>
      </w:r>
      <w:r>
        <w:t xml:space="preserve">, </w:t>
      </w:r>
      <w:r w:rsidRPr="00462F9A">
        <w:t>подкрепленный цифрами». Речь идет о том</w:t>
      </w:r>
      <w:r>
        <w:t xml:space="preserve">, </w:t>
      </w:r>
      <w:r w:rsidRPr="00462F9A">
        <w:t>что</w:t>
      </w:r>
      <w:r>
        <w:t xml:space="preserve">, </w:t>
      </w:r>
      <w:r w:rsidRPr="00462F9A">
        <w:t>завершая удачно складывающиеся переговоры</w:t>
      </w:r>
      <w:r>
        <w:t xml:space="preserve">, </w:t>
      </w:r>
      <w:r w:rsidRPr="00462F9A">
        <w:t>сбытовик приводит несколько реальных (и обязательно — поддающихся проверке!) примеров удачного использования данного товара/услуги известными фирмами</w:t>
      </w:r>
      <w:r>
        <w:t xml:space="preserve">, </w:t>
      </w:r>
      <w:r w:rsidRPr="00462F9A">
        <w:t>достаточно авторитетными покупателями</w:t>
      </w:r>
      <w:r>
        <w:t xml:space="preserve">, </w:t>
      </w:r>
      <w:r w:rsidRPr="00462F9A">
        <w:t>солидными государственными предприятиями и т. д.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3. Достаточно мощный прием: «за и против». По существу</w:t>
      </w:r>
      <w:r>
        <w:t xml:space="preserve">, </w:t>
      </w:r>
      <w:r w:rsidRPr="00462F9A">
        <w:t>этот прием — своего рода вариант «таблицы плюсов и минусов»</w:t>
      </w:r>
      <w:r>
        <w:t xml:space="preserve">, </w:t>
      </w:r>
      <w:r w:rsidRPr="00462F9A">
        <w:t>поскольку главным аргументом в пользу удачного завершения сделки является объективное сопоставление тех выгод и недостатков</w:t>
      </w:r>
      <w:r>
        <w:t xml:space="preserve">, </w:t>
      </w:r>
      <w:r w:rsidRPr="00462F9A">
        <w:t>которые несет в себе приобретение товара (услуги) для покупателя. Понятно</w:t>
      </w:r>
      <w:r>
        <w:t xml:space="preserve">, </w:t>
      </w:r>
      <w:r w:rsidRPr="00462F9A">
        <w:t>что этот прием хорош ровно настолько</w:t>
      </w:r>
      <w:r>
        <w:t xml:space="preserve">, </w:t>
      </w:r>
      <w:r w:rsidRPr="00462F9A">
        <w:t>насколько «до того» сбытовику удалось набрать достаточное количество позитивных аргументов.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4. Достаточно мощный прием: «ежик». Этот прием хорош в том случае</w:t>
      </w:r>
      <w:r>
        <w:t xml:space="preserve">, </w:t>
      </w:r>
      <w:r w:rsidRPr="00462F9A">
        <w:t>если покупатель привел определенное и в целом приемлемое для продавца условие приобретения товара (определенная упаковка</w:t>
      </w:r>
      <w:r>
        <w:t xml:space="preserve">, </w:t>
      </w:r>
      <w:r w:rsidRPr="00462F9A">
        <w:t>четкое соблюдение срока поставки</w:t>
      </w:r>
      <w:r>
        <w:t xml:space="preserve">, </w:t>
      </w:r>
      <w:r w:rsidRPr="00462F9A">
        <w:t>некое дополнительное оборудование и т. д.). В этом случае грамотный продавец еще раз уточняет</w:t>
      </w:r>
      <w:r>
        <w:t xml:space="preserve">, </w:t>
      </w:r>
      <w:r w:rsidRPr="00462F9A">
        <w:t>является ли соблюдение этого условия одновременно и некой гарантией удачного завершения сделки</w:t>
      </w:r>
      <w:r>
        <w:t xml:space="preserve">, </w:t>
      </w:r>
      <w:r w:rsidRPr="00462F9A">
        <w:t>после чего наглядно показывает потенциальному покупателю возможность выполнения данного условия.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5. Умеренно мощный прием: «аналогичная ситуация». По существу</w:t>
      </w:r>
      <w:r>
        <w:t xml:space="preserve">, </w:t>
      </w:r>
      <w:r w:rsidRPr="00462F9A">
        <w:t>этот прием схож с описанным выше «авторитетом</w:t>
      </w:r>
      <w:r>
        <w:t xml:space="preserve">, </w:t>
      </w:r>
      <w:r w:rsidRPr="00462F9A">
        <w:t>подкрепленным цифрами»</w:t>
      </w:r>
      <w:r>
        <w:t xml:space="preserve">, </w:t>
      </w:r>
      <w:r w:rsidRPr="00462F9A">
        <w:t>но здесь есть одно существенное различие. В «аналогичной ситуации» приводится сравнение с имевшим место ранее случаем</w:t>
      </w:r>
      <w:r>
        <w:t xml:space="preserve">, </w:t>
      </w:r>
      <w:r w:rsidRPr="00462F9A">
        <w:t>но никакого подкрепления авторитетом участников здесь нет. Более того</w:t>
      </w:r>
      <w:r>
        <w:t xml:space="preserve">, </w:t>
      </w:r>
      <w:r w:rsidRPr="00462F9A">
        <w:t>в ряде случаев этот прием работает скорее на преодоление локальных возражений</w:t>
      </w:r>
      <w:r>
        <w:t xml:space="preserve">, </w:t>
      </w:r>
      <w:r w:rsidRPr="00462F9A">
        <w:t>возникших уже перед самым завершением сделки.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6. Умеренно мощный прием: «антиотфутболивание». Этот прием</w:t>
      </w:r>
      <w:r>
        <w:t xml:space="preserve">, </w:t>
      </w:r>
      <w:r w:rsidRPr="00462F9A">
        <w:t>как показывает опыт автора</w:t>
      </w:r>
      <w:r>
        <w:t xml:space="preserve">, </w:t>
      </w:r>
      <w:r w:rsidRPr="00462F9A">
        <w:t>весьма эффективен именно с учетом российского менталитета и нередко ведет к успеху в ситуациях</w:t>
      </w:r>
      <w:r>
        <w:t xml:space="preserve">, </w:t>
      </w:r>
      <w:r w:rsidRPr="00462F9A">
        <w:t>хорошо знакомых всем российским сбытовикам. Когда в ответ на свои предложения они слышат от партнера фразы: «Мы подумаем»</w:t>
      </w:r>
      <w:r>
        <w:t xml:space="preserve">, </w:t>
      </w:r>
      <w:r w:rsidRPr="00462F9A">
        <w:t>«Пришлите факс</w:t>
      </w:r>
      <w:r>
        <w:t xml:space="preserve">, </w:t>
      </w:r>
      <w:r w:rsidRPr="00462F9A">
        <w:t>а мы недельки через две с вами свяжемся» и т. д.</w:t>
      </w:r>
      <w:r>
        <w:t xml:space="preserve">, </w:t>
      </w:r>
      <w:r w:rsidRPr="00462F9A">
        <w:t>есть смысл (но только очень выборочно и редко!) использовать фразу: «Уважаемый(ая) (...)</w:t>
      </w:r>
      <w:r>
        <w:t xml:space="preserve">, </w:t>
      </w:r>
      <w:r w:rsidRPr="00462F9A">
        <w:t>я могу надеяться</w:t>
      </w:r>
      <w:r>
        <w:t xml:space="preserve">, </w:t>
      </w:r>
      <w:r w:rsidRPr="00462F9A">
        <w:t>что Вы это говорите не просто для того</w:t>
      </w:r>
      <w:r>
        <w:t xml:space="preserve">, </w:t>
      </w:r>
      <w:r w:rsidRPr="00462F9A">
        <w:t>чтобы меня "отфутболить"?». Как правило</w:t>
      </w:r>
      <w:r>
        <w:t xml:space="preserve">, </w:t>
      </w:r>
      <w:r w:rsidRPr="00462F9A">
        <w:t>реакцией на это является смех партнера и его хотя бы частичная готовность серьезно продолжить разговор.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7. Мощный прием «по ситуации»: «приведение к пустяку». Мы уже комментировали этот прием выше</w:t>
      </w:r>
      <w:r>
        <w:t xml:space="preserve">, </w:t>
      </w:r>
      <w:r w:rsidRPr="00462F9A">
        <w:t>и использование его для завершения сделки ничего не меняет в существе подхода.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8. Самый опасный из мощных приемов: «негативный взгляд на покупателя». Суть этого приема — явно показать покупателю</w:t>
      </w:r>
      <w:r>
        <w:t xml:space="preserve">, </w:t>
      </w:r>
      <w:r w:rsidRPr="00462F9A">
        <w:t>что</w:t>
      </w:r>
      <w:r>
        <w:t xml:space="preserve">, </w:t>
      </w:r>
      <w:r w:rsidRPr="00462F9A">
        <w:t>например</w:t>
      </w:r>
      <w:r>
        <w:t xml:space="preserve">, </w:t>
      </w:r>
      <w:r w:rsidRPr="00462F9A">
        <w:t>этот товар пока непригоден для маленькой фирмы покупателя; что эта цена высока по сравнению со скромными финансовыми возможностями покупателя и т. д. Понятно</w:t>
      </w:r>
      <w:r>
        <w:t xml:space="preserve">, </w:t>
      </w:r>
      <w:r w:rsidRPr="00462F9A">
        <w:t>что этот прием</w:t>
      </w:r>
      <w:r>
        <w:t xml:space="preserve">, </w:t>
      </w:r>
      <w:r w:rsidRPr="00462F9A">
        <w:t>по сути</w:t>
      </w:r>
      <w:r>
        <w:t xml:space="preserve">, </w:t>
      </w:r>
      <w:r w:rsidRPr="00462F9A">
        <w:t>лежит на границе своего рода «сбытового хамства»</w:t>
      </w:r>
      <w:r>
        <w:t xml:space="preserve">, </w:t>
      </w:r>
      <w:r w:rsidRPr="00462F9A">
        <w:t>и поэтому его применение допустимо только в совершенно исключительных ситуациях и в расчете на гипертрофированное самолюбие эмоционального клиента.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9. Мощный</w:t>
      </w:r>
      <w:r>
        <w:t xml:space="preserve">, </w:t>
      </w:r>
      <w:r w:rsidRPr="00462F9A">
        <w:t>но «частичный» прием: «компромисс» (то же</w:t>
      </w:r>
      <w:r>
        <w:t xml:space="preserve">, </w:t>
      </w:r>
      <w:r w:rsidRPr="00462F9A">
        <w:t>что «уступка за уступку»).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10. Мощный прием: «...остались только стоячие места!» (то же</w:t>
      </w:r>
      <w:r>
        <w:t xml:space="preserve">, </w:t>
      </w:r>
      <w:r w:rsidRPr="00462F9A">
        <w:t>что «дефицит»).</w:t>
      </w:r>
    </w:p>
    <w:p w:rsidR="00F85B16" w:rsidRPr="00462F9A" w:rsidRDefault="00F85B16" w:rsidP="00F85B16">
      <w:pPr>
        <w:spacing w:before="120"/>
        <w:ind w:firstLine="567"/>
        <w:jc w:val="both"/>
      </w:pPr>
      <w:r w:rsidRPr="00462F9A">
        <w:t>Как уже и отмечалось</w:t>
      </w:r>
      <w:r>
        <w:t xml:space="preserve">, </w:t>
      </w:r>
      <w:r w:rsidRPr="00462F9A">
        <w:t>эти приемы не дают абсолютных гарантий и в этом смысле — одно полезное напоминание для сбытовика. Неудачное завершение переговоров и неудавшаяся попытка сделки — совершенно естественная составляющая любой сбытовой работы. И именно так на нее нужно смотреть. Главное же — анализировать неудачи</w:t>
      </w:r>
      <w:r>
        <w:t xml:space="preserve">, </w:t>
      </w:r>
      <w:r w:rsidRPr="00462F9A">
        <w:t>извлекать из них уроки на будущее и постоянно следить за динамикой личного успеха в переговорах. В несколько шутливом смысле каждый сбытовик создает для себя своеобразный норматив числа удачных сделок в расчете на общее число переговоров и отслеживает изменения этого норматива.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B16"/>
    <w:rsid w:val="00151E73"/>
    <w:rsid w:val="001A35F6"/>
    <w:rsid w:val="00462F9A"/>
    <w:rsid w:val="004E1A66"/>
    <w:rsid w:val="00811DD4"/>
    <w:rsid w:val="00B15974"/>
    <w:rsid w:val="00DD210F"/>
    <w:rsid w:val="00F8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C6F54A-D8BA-4E8B-84F3-23670A73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5B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Грамотное преодоление возражений</vt:lpstr>
    </vt:vector>
  </TitlesOfParts>
  <Company>Home</Company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Грамотное преодоление возражений</dc:title>
  <dc:subject/>
  <dc:creator>User</dc:creator>
  <cp:keywords/>
  <dc:description/>
  <cp:lastModifiedBy>admin</cp:lastModifiedBy>
  <cp:revision>2</cp:revision>
  <dcterms:created xsi:type="dcterms:W3CDTF">2014-02-20T04:09:00Z</dcterms:created>
  <dcterms:modified xsi:type="dcterms:W3CDTF">2014-02-20T04:09:00Z</dcterms:modified>
</cp:coreProperties>
</file>