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F53AD4">
        <w:rPr>
          <w:b/>
          <w:bCs/>
          <w:sz w:val="32"/>
          <w:szCs w:val="32"/>
        </w:rPr>
        <w:t>Инсталляция by NSIS</w:t>
      </w:r>
    </w:p>
    <w:p w:rsidR="00735E95" w:rsidRPr="00F53AD4" w:rsidRDefault="00735E95" w:rsidP="00735E95">
      <w:pPr>
        <w:spacing w:before="120"/>
        <w:jc w:val="center"/>
        <w:rPr>
          <w:sz w:val="28"/>
          <w:szCs w:val="28"/>
        </w:rPr>
      </w:pPr>
      <w:r w:rsidRPr="00F53AD4">
        <w:rPr>
          <w:sz w:val="28"/>
          <w:szCs w:val="28"/>
        </w:rPr>
        <w:t xml:space="preserve">Михаил Продан, "Комиздат"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>Рано или поздно любой программист сталкивается с проблемой создания дистрибутивов своего детища. Специально для решения этой проблемы в мире (и в Интернете в частности)</w:t>
      </w:r>
      <w:r>
        <w:t xml:space="preserve"> </w:t>
      </w:r>
      <w:r w:rsidRPr="00EB44E0">
        <w:t xml:space="preserve">существует ряд программ которые предназначены для решения этой проблемы. Сегодня речь пойдет, об одном представителе программ семейства инсталляторов – NSIS. </w:t>
      </w:r>
    </w:p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>Инсталляторы – для чего они нужны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>Давно прошли те времена, когда для работы с программой надо было всего лишь переписать ее в удобный для вас каталог и запустить. При этом не требовалось никакой дополнительной настройки системы и все работало как надо. Сегодня же объёмы программ разрослись</w:t>
      </w:r>
      <w:r>
        <w:t xml:space="preserve"> </w:t>
      </w:r>
      <w:r w:rsidRPr="00EB44E0">
        <w:t xml:space="preserve">до невероятных (по тем временам) мерок, а использование новых технологий привело к тому, что одна программа разбита на множество модулей, которые зачастую раскиданы по всему диску, а отсутствие одного из них непременно приводит к неправильному или полному прекращению функционирования программы.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Именно для того, чтоб правильно настроить систему и «разбросать» все файлы в нужные каталоги, компьютерное общество изобрело программы-инсталляторы. </w:t>
      </w:r>
    </w:p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>Nullsoft Scriptable Install System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Или попросту NSIS – один из лучших представителей программ-инсталяторов. И не потому, что он создан всемирно известной группой Nullsoft (создатель WinAMP). А в первую очередь потому, что он – простой в использовании, быстрый, многофункциональный и бесплатный инсталлятор. Возможно этими свойствами обладает не один NSIS, к примеру всеми любимая Microsoft тоже сделала вклад в развитие бесплатных инсталляционных пакетов выставив на SourceForge.net исходники своего инсталлятора Windows Installer XML (WiX), но здесь стоит сказать, что этот пакет в обязательном порядке требует наличия на компьютере .NET Framework которым располагают не все программисты (в том числе и я). Еще одно замечание, которое можно отнести как к плюсам так и к минусам этой программы это использование в качестве базового формата программы формата XML. Чтоб все меня поняли приведу пример описания инсталляции программы описанный на языке WiX: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82.75pt;height:600pt">
            <v:imagedata r:id="rId4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При использовании же пакета NSIS примерно то же описание будет выглядеть так: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40" type="#_x0000_t75" style="width:284.25pt;height:476.25pt">
            <v:imagedata r:id="rId5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>И при этом после компиляции схемы NSIS мы получаем уже готовый модуль исполнения, а</w:t>
      </w:r>
      <w:r>
        <w:t xml:space="preserve"> </w:t>
      </w:r>
      <w:r w:rsidRPr="00EB44E0">
        <w:t xml:space="preserve">при использовании WiX – только объектный файл который потом надо еще раз обработать уже другим приложением. </w:t>
      </w:r>
    </w:p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>Теоретические основы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Итак после небольшого вступительного слова перейдем к изучению основ NSIS. Для этого нам понадобится сам </w:t>
      </w:r>
      <w:r w:rsidRPr="00F53AD4">
        <w:t>пакет NSIS 2.0</w:t>
      </w:r>
      <w:r w:rsidRPr="00EB44E0">
        <w:t xml:space="preserve">. И небольшая программка, которую мы будем инсталлировать. Я для примера взял систему складского учёта для мест розничной торговли, которая для работы использует СУБД Firebird в качестве хранилища данных. Для ясности отмечу, что она использует механизм dbExpress для доступа к СУБД, и по этому кроме самого Firebird-a требует наличия в директории C:\Windows\System файлов midas.dll и dbexpint.dll. Естественно на компьютере простого пользователя вряд ли найдутся такие файлы (если конечно он не устанавливал еще какие-то программы отечественных производителей), и их естественно необходимо включить в создаваемый дистрибютив.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Сам инсталляционный пакет создается на основе файла описания процесса инсталляции который имеет структуру показанную на рис.1.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43" type="#_x0000_t75" style="width:420pt;height:365.25pt">
            <v:imagedata r:id="rId6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В Главной секции этого файла записываются установки, которые являются неизменяемыми на протяжении всей инсталляции. Здесь объявляются: </w:t>
      </w:r>
    </w:p>
    <w:p w:rsidR="00735E95" w:rsidRPr="00F53AD4" w:rsidRDefault="00735E95" w:rsidP="00735E95">
      <w:pPr>
        <w:spacing w:before="120"/>
        <w:jc w:val="center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 xml:space="preserve">Название проекта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Инсталляционная директория по умолчанию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Картинка, которая будет висеть в окне инсталляции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Общий вид и поведение окна инсталляции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Настройки показа лицензионных соглашений и др.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Секция страниц отвечает за список этапов которые будут отображаться в процессе инсталляции и деинсталяции приложения. Список этих страниц задается соответственно командами Page и UninstPage. Кроме того есть возможность расширенного контроля за отображением страниц с использованием команд PageEx и PageCallback.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Секция языков отвечает за объявления языков на каких будет проводится инсталляция, здесь возможна либо ручная настройка необходимых языков, либо автоматический подбор языка интерфейса из всех включенных в пакет языков.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Инсталляционная секция – это главная секция пакета. Здесь описываются все возможные варианты инсталляции, объявления файлов, команды для создания директорий и ключей реестра и другие всевозможные настройки. При объявлении секций инсталляции используются ключевые слова Section и SectionEnd между которыми и располагаются все другие команды. Естественно что в разных секциях должны располагаться разные, относительно независимые, компоненты (в нашем примере это собственно программа и СУБД Firebird). На основании этих данных инсталлятор даст возможность пользователю выбрать, какие именно компоненты надо установить(см. рис.2).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46" type="#_x0000_t75" style="width:420pt;height:296.25pt">
            <v:imagedata r:id="rId7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Кроме того, есть возможность объявления вложенных подсекций, которые будут вести себя на подобии составных объектов (к примеру установить только программу, а помощь не устанавливать и т.п.).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Раздел описаний. В этом разделе подаются описания всех устанавливаемых модулей, которые будут появляться в диалоге выбора компонентов инсталляции (см. рис.2). Здесь в частности имеется возможность написания разных заголовков для разных языков, для разных секций и разных подсекций.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Деинсталяция – предназначена для описания работ проводимых программой при удалении вашего приложения с системы. Как и инсталляционный раздел деинсталяция также может иметь несколько подразделов в которых описывается процесс удаления разных компонентов приложения. </w:t>
      </w:r>
    </w:p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>Практика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Для получения и закрепления практических навыков мы воспользуемся любым простым текстовым редактором который не вставляет разных символов форматирования в текст. </w:t>
      </w:r>
    </w:p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>Исходный файл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В этом редакторе мы создадим файл "APM.nsi" в котором подробно изложим весь процесс инсталляции от начала и до конца.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Сперва запишем название нашего пакета а также файл в который будут записаны наша программа и сопутствующие ей документы. Здесь мы зададим инсталляционную директорию которая будет предложена по умолчанию, метод сжатия, которым будет обработан файл, а также вставим макросы которые задают вид страниц по умолчанию: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49" type="#_x0000_t75" style="width:282.75pt;height:212.25pt">
            <v:imagedata r:id="rId8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В раздел языков мы вставим макрос для поддержки русского языка: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52" type="#_x0000_t75" style="width:284.25pt;height:33pt">
            <v:imagedata r:id="rId9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Кроме русского, украинского, английского языков пакет NSIS поддерживает еще 37 языков дальнего и ближнего зарубежья которые входят в базовую поставку и не требуют дополнительных затрат на скачивание их с интернета.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В инсталляционной секции мы объявим две подсекции, которые будут отвечать соответственно за установку главной программы и СУБД, а также дополнительных модулей: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55" type="#_x0000_t75" style="width:213pt;height:221.25pt">
            <v:imagedata r:id="rId10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Здесь мы сперва задаем директорию в которую будут записаны все файлы объявленые после нее (команда SetOutDir). Теперь к этой директории можно обращаться через переменную $OUTDIR. Далее – отдаем приказ на копирование в инсталляционный пакет всех файлов находящихся в директории D:\Projects\DelphiProjects\Firebird\bin (обратите внимание, что система допускает использование символов wildcards, что значительно уменьшает код и выглядит более наглядно). Следующая строка записывает в директорию программу для деинсталяции приложения. Затем мы используем команду WriteRegStr для создания раздела нашей программы в системном реестре.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В следующей подсекции мы также устанавливаем директорию в которую будет проводится запись дополнительный программ. Далее выбираем файлы midas.dll и dbexpint.dll и помещаем их в пакет (при инсталляции они появятся в директории нашей программы). После этого мы записываем СУБД Firebird и по команде ExecWait запускаем ее и ждем ее окончания. В конце секции мы удаляем файл с СУБД из директрии нашей программы.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В раздел описаний мы поместим две строки, которые будут кратко характеризировать наши компоненты: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58" type="#_x0000_t75" style="width:211.5pt;height:134.25pt">
            <v:imagedata r:id="rId11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В результате мы получим текст изображенный на рис.3,4. Как видно из текста для присвоения этих описаний нашим секциям мы используем их имена заданные при объявлении соответствующих секций.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61" type="#_x0000_t75" style="width:315pt;height:222.75pt">
            <v:imagedata r:id="rId12" o:title=""/>
          </v:shape>
        </w:pic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64" type="#_x0000_t75" style="width:315pt;height:221.25pt">
            <v:imagedata r:id="rId13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Последняя – секция деинсталяции. Эта секция будет выполнена только при запуске файла Uninstall.exe, который мы сформировали в разделе инсталляции. Суда мы записываем все команды по удалению файлов, директорий, и очистке реестра: </w:t>
      </w:r>
    </w:p>
    <w:p w:rsidR="00735E95" w:rsidRPr="00EB44E0" w:rsidRDefault="00D17388" w:rsidP="00735E95">
      <w:pPr>
        <w:spacing w:before="120"/>
        <w:ind w:firstLine="567"/>
        <w:jc w:val="both"/>
      </w:pPr>
      <w:r>
        <w:pict>
          <v:shape id="_x0000_i1067" type="#_x0000_t75" style="width:211.5pt;height:95.25pt">
            <v:imagedata r:id="rId14" o:title=""/>
          </v:shape>
        </w:pic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>Здесь также можно включить код, который бы запустил и деинсталлятор</w:t>
      </w:r>
      <w:r>
        <w:t xml:space="preserve"> </w:t>
      </w:r>
      <w:r w:rsidRPr="00EB44E0">
        <w:t xml:space="preserve">для Firebird. Но мы не будем этого делать сознательно. А вдруг пригодится. </w:t>
      </w:r>
    </w:p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>Компиляция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Так, файл инсталляции мы написали. Теперь же нам предстоит собрать из него экзешник. Для этого в составе пакета NSIS входят два приложения: makensis.exe и makensisw.exe. Первое – работает из командной строки и подойдет тем, кто пользуется для сборки своих приложений утилитой make или подобными ей. Второе – полноценное Windows – приложение.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Сборка нашего пакета происходит в считанные минуты. Мой пакет размером в 4Мб при использовании самого крутого LZMA сжатия собирался за 58,2с. При этом размер дистрибутива составил 4.65Мб, а при стандартной упаковке архива pkzip-ом с таким же содержимым результат составил – 4.73Мб. 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Кроме этого компилятор позволяет выбирать между разными методами сжатия: zlib, bzip2, lzma. Есть также вариант автоматического выбора наилучшего упаковщика и использование упаковщика указанного в исходном файле. </w:t>
      </w:r>
    </w:p>
    <w:p w:rsidR="00735E95" w:rsidRPr="00F53AD4" w:rsidRDefault="00735E95" w:rsidP="00735E95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F53AD4">
        <w:rPr>
          <w:b/>
          <w:bCs/>
          <w:sz w:val="28"/>
          <w:szCs w:val="28"/>
        </w:rPr>
        <w:t>Послесловие</w:t>
      </w:r>
    </w:p>
    <w:p w:rsidR="00735E95" w:rsidRPr="00EB44E0" w:rsidRDefault="00735E95" w:rsidP="00735E95">
      <w:pPr>
        <w:spacing w:before="120"/>
        <w:ind w:firstLine="567"/>
        <w:jc w:val="both"/>
      </w:pPr>
      <w:r w:rsidRPr="00EB44E0">
        <w:t xml:space="preserve">Использование программ-инсталляторов сегодня – это уже не дань моде, а порой единственная возможность донести своё творение до конечного пользователя. В этой категории программного обеспечения одним из наиболее простых и понятных в работе является основанный на бесплатной GNU лицензии пакет NSIS который предлагает массу разных способов установки приложения на клиентскую машину. А применение при его создании плагинов позволяет еще больше раздвинуть границы его применения.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E95"/>
    <w:rsid w:val="0031418A"/>
    <w:rsid w:val="005A2562"/>
    <w:rsid w:val="00735E95"/>
    <w:rsid w:val="00D17388"/>
    <w:rsid w:val="00D939F3"/>
    <w:rsid w:val="00E12572"/>
    <w:rsid w:val="00EB44E0"/>
    <w:rsid w:val="00F342FA"/>
    <w:rsid w:val="00F5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5944DD6B-FA90-461F-B749-099DF351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9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8164</Characters>
  <Application>Microsoft Office Word</Application>
  <DocSecurity>0</DocSecurity>
  <Lines>68</Lines>
  <Paragraphs>19</Paragraphs>
  <ScaleCrop>false</ScaleCrop>
  <Company>Home</Company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Инсталляция by NSIS</dc:title>
  <dc:subject/>
  <dc:creator>Alena</dc:creator>
  <cp:keywords/>
  <dc:description/>
  <cp:lastModifiedBy>admin</cp:lastModifiedBy>
  <cp:revision>2</cp:revision>
  <dcterms:created xsi:type="dcterms:W3CDTF">2014-02-17T22:59:00Z</dcterms:created>
  <dcterms:modified xsi:type="dcterms:W3CDTF">2014-02-17T22:59:00Z</dcterms:modified>
</cp:coreProperties>
</file>