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23" w:rsidRPr="0083451F" w:rsidRDefault="00CE3923" w:rsidP="00CE3923">
      <w:pPr>
        <w:spacing w:before="120"/>
        <w:jc w:val="center"/>
        <w:rPr>
          <w:b/>
          <w:bCs/>
          <w:sz w:val="32"/>
          <w:szCs w:val="32"/>
        </w:rPr>
      </w:pPr>
      <w:r w:rsidRPr="0083451F">
        <w:rPr>
          <w:b/>
          <w:bCs/>
          <w:sz w:val="32"/>
          <w:szCs w:val="32"/>
        </w:rPr>
        <w:t>Интеллектуальная этикетка</w:t>
      </w:r>
    </w:p>
    <w:p w:rsidR="00CE3923" w:rsidRPr="0083451F" w:rsidRDefault="00CE3923" w:rsidP="00CE3923">
      <w:pPr>
        <w:spacing w:before="120"/>
        <w:jc w:val="center"/>
        <w:rPr>
          <w:sz w:val="28"/>
          <w:szCs w:val="28"/>
        </w:rPr>
      </w:pPr>
      <w:r w:rsidRPr="0083451F">
        <w:rPr>
          <w:sz w:val="28"/>
          <w:szCs w:val="28"/>
        </w:rPr>
        <w:t>Вартанян С.П</w:t>
      </w:r>
    </w:p>
    <w:p w:rsidR="00CE3923" w:rsidRPr="00E439E6" w:rsidRDefault="00CE3923" w:rsidP="00CE3923">
      <w:pPr>
        <w:spacing w:before="120"/>
        <w:ind w:firstLine="567"/>
        <w:jc w:val="both"/>
      </w:pPr>
      <w:r w:rsidRPr="00E439E6">
        <w:t xml:space="preserve">Чтобы получить информацию, заложенную в штрих-код, размещенный на обложке журнала или книги, необходимо ввести эту полосатую метку индивидуально в поле зрения считывающего устройства (сканера). Также индивидуально снимается информация с магнитных полосок, наносимых на различного рода проездные документы, дисконтные карточки и т.п. </w:t>
      </w:r>
    </w:p>
    <w:p w:rsidR="00CE3923" w:rsidRPr="00E439E6" w:rsidRDefault="00CE3923" w:rsidP="00CE3923">
      <w:pPr>
        <w:spacing w:before="120"/>
        <w:ind w:firstLine="567"/>
        <w:jc w:val="both"/>
      </w:pPr>
      <w:r w:rsidRPr="00E439E6">
        <w:t xml:space="preserve">При единичном акте съема информации эта операция кажется элементарной и быстротечной. Но если вспомнить очереди в кассы торговых предприятий самообслуживания (даже книжных) в часы пик, то время пропуска через сканер уже 5-8 покупок становится ощутимым. К тому же объем информации, заключенной в кодовой метке, не идет ни в какое сравнение с той, которую может хранить микрочип (полупроводниковый кристалл кварца размером, к примеру, в один квадратный миллиметр и толщиной 150 микрон) интегральной микросхемы. </w:t>
      </w:r>
    </w:p>
    <w:p w:rsidR="00CE3923" w:rsidRPr="00E439E6" w:rsidRDefault="00CE3923" w:rsidP="00CE3923">
      <w:pPr>
        <w:spacing w:before="120"/>
        <w:ind w:firstLine="567"/>
        <w:jc w:val="both"/>
      </w:pPr>
      <w:r w:rsidRPr="00E439E6">
        <w:t xml:space="preserve">Идея возможной замены штрих-кодов и магнитных карточек (из-за ограниченного объема хранящейся в них информации) на микрочип, привела к созданию так называемых "транспондеров" (термин transponder образовался в результате сокращенного слияния двух слов: transmitter - передатчик и responder - ответчик), внешне зачастую принимающих вид тех же самых карточек или навесных ярлычков. Для связи с внешним миром микрочип соединен с плоской антенной, закрученной в несколько витков и служащей инструментом преобразования электромагнитных сигналов. </w:t>
      </w:r>
    </w:p>
    <w:p w:rsidR="00CE3923" w:rsidRPr="00E439E6" w:rsidRDefault="00CE3923" w:rsidP="00CE3923">
      <w:pPr>
        <w:spacing w:before="120"/>
        <w:ind w:firstLine="567"/>
        <w:jc w:val="both"/>
      </w:pPr>
      <w:r w:rsidRPr="00E439E6">
        <w:t>В транспондере удачно объединились новейшие достижения микроэлектроники с эффектами, известными еще с девятнадцатого века. Сто тридцать лет назад (1873 год) шотландский физик Джеймс Клерк Максвелл сформулировал закон электромагнитной индукции (открытый экспериментально в 1831 году другим выдающимся физиком, англичанином Майклом Фарадеем), который гласит: если магнитный поток, проходящий сквозь поверхность, ограниченную некоторым контуром, изменяется во времени, в контуре индуцируется электродвижущая сила, равная скорости изменения потока (е = -dФ/dt). Если контур образован катушкой с числом витков w, то e = -w(dФ/dt). Используя этот эффект можно превратить антенну и в источник питания микрочипа (при наведении на нее переменного магнитного потока).</w:t>
      </w:r>
    </w:p>
    <w:p w:rsidR="00CE3923" w:rsidRPr="00E439E6" w:rsidRDefault="00CE3923" w:rsidP="00CE3923">
      <w:pPr>
        <w:spacing w:before="120"/>
        <w:ind w:firstLine="567"/>
        <w:jc w:val="both"/>
      </w:pPr>
      <w:r w:rsidRPr="00E439E6">
        <w:t xml:space="preserve">Таким образом транспондер представляет собой компактное автономное (не требующее батареек и проводов) информационное устройство, связь с которым может устанавливаться на значительном расстоянии и даже через преграды из тех или иных материалов (не являющихся электромагнитными экранами). Ярлык или этикетка с транпондером делают предмет (товар, объект, которому придан этот атрибут) распознаваемым даже в массе таких же (или иных) предметов, перемещаемых через контрольный пост. </w:t>
      </w:r>
    </w:p>
    <w:p w:rsidR="00CE3923" w:rsidRPr="00E439E6" w:rsidRDefault="00CE3923" w:rsidP="00CE3923">
      <w:pPr>
        <w:spacing w:before="120"/>
        <w:ind w:firstLine="567"/>
        <w:jc w:val="both"/>
      </w:pPr>
      <w:r w:rsidRPr="00E439E6">
        <w:t xml:space="preserve">Например, посетитель магазина, выходя из торгового зала с корзинкой покупок, получает счет после пересечения зоны сканирующего устройства, которое считывает информацию со всех интеллектуальных этикеток предметов, лежащих в корзине. Можно представить схожую ситуацию в производственных условиях, когда через зону контроля провозятся, к примеру, стеллажи печатной продукции. </w:t>
      </w:r>
    </w:p>
    <w:p w:rsidR="00CE3923" w:rsidRPr="00E439E6" w:rsidRDefault="00CE3923" w:rsidP="00CE3923">
      <w:pPr>
        <w:spacing w:before="120"/>
        <w:ind w:firstLine="567"/>
        <w:jc w:val="both"/>
      </w:pPr>
      <w:r w:rsidRPr="00E439E6">
        <w:t xml:space="preserve">Технология использования транспондеров может оказаться полезной при контроле материальных потоков, производственной логистике, складировании, архивации, хранении продукции, ее транспортировке и отгрузке. Примечателен в этом плане еще один пример на полиграфическую тему, связанный с учетом расхода рулонов бумаги. </w:t>
      </w:r>
    </w:p>
    <w:p w:rsidR="00CE3923" w:rsidRPr="00E439E6" w:rsidRDefault="00CE3923" w:rsidP="00CE3923">
      <w:pPr>
        <w:spacing w:before="120"/>
        <w:ind w:firstLine="567"/>
        <w:jc w:val="both"/>
      </w:pPr>
      <w:r w:rsidRPr="00E439E6">
        <w:t xml:space="preserve">Штрих-код, нанесенный на упаковку рулона, срывается вместе с амбалажем при установке в ролевое зарядное устройство и рулон при этом мгновенно обезличивается. Транспондер же может быть закрепен на втулке рулона и сохранит информацию о нем до полного срабатывания (и даже дольше, что можно использовать для учета остатков бумаги на втулке). </w:t>
      </w:r>
    </w:p>
    <w:p w:rsidR="00CE3923" w:rsidRPr="00E439E6" w:rsidRDefault="00CE3923" w:rsidP="00CE3923">
      <w:pPr>
        <w:spacing w:before="120"/>
        <w:ind w:firstLine="567"/>
        <w:jc w:val="both"/>
      </w:pPr>
      <w:r w:rsidRPr="00E439E6">
        <w:t xml:space="preserve">Производство этикеток с транспондерами уже поставлено на поток, поэтому стоимость этого атрибута достаточно умеренна. Наиболее весомой составляющей его цены являются расходы на микрочип, которые в настоящее время составляют сумму порядка 0,5 евро. Однако, с развитием сфер применения и росте выпуска транспондеров, что вполне ожидаемо, судя по широкому спектру областей, где изделия (полиграфического исполнения) с транспондерами уже нашли применение, затраты на их производство окупятся, а полиграфия приобщается к новому сектору рынка высоких технологий.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923"/>
    <w:rsid w:val="00095BA6"/>
    <w:rsid w:val="001949C8"/>
    <w:rsid w:val="0031418A"/>
    <w:rsid w:val="005A2562"/>
    <w:rsid w:val="00631BD2"/>
    <w:rsid w:val="0083451F"/>
    <w:rsid w:val="00A44D32"/>
    <w:rsid w:val="00CE3923"/>
    <w:rsid w:val="00E12572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3E3EA1-EBC7-4A71-8587-F16815A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3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3615</Characters>
  <Application>Microsoft Office Word</Application>
  <DocSecurity>0</DocSecurity>
  <Lines>30</Lines>
  <Paragraphs>8</Paragraphs>
  <ScaleCrop>false</ScaleCrop>
  <Company>Home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Интеллектуальная этикетка</dc:title>
  <dc:subject/>
  <dc:creator>Alena</dc:creator>
  <cp:keywords/>
  <dc:description/>
  <cp:lastModifiedBy>admin</cp:lastModifiedBy>
  <cp:revision>2</cp:revision>
  <dcterms:created xsi:type="dcterms:W3CDTF">2014-02-18T09:32:00Z</dcterms:created>
  <dcterms:modified xsi:type="dcterms:W3CDTF">2014-02-18T09:32:00Z</dcterms:modified>
</cp:coreProperties>
</file>