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6C2982" w:rsidRDefault="00D714E1" w:rsidP="006C2982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37948743"/>
      <w:bookmarkStart w:id="1" w:name="_Toc138046097"/>
      <w:r w:rsidRPr="006C2982">
        <w:rPr>
          <w:rFonts w:ascii="Times New Roman" w:hAnsi="Times New Roman" w:cs="Times New Roman"/>
          <w:sz w:val="28"/>
        </w:rPr>
        <w:t>Содержание</w:t>
      </w:r>
      <w:bookmarkEnd w:id="0"/>
      <w:bookmarkEnd w:id="1"/>
    </w:p>
    <w:p w:rsidR="009563EF" w:rsidRPr="006C2982" w:rsidRDefault="009563EF" w:rsidP="006C2982">
      <w:pPr>
        <w:pStyle w:val="31"/>
        <w:tabs>
          <w:tab w:val="right" w:leader="dot" w:pos="9628"/>
        </w:tabs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9563EF" w:rsidRPr="006C2982" w:rsidRDefault="009563EF" w:rsidP="006C2982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C2982">
        <w:rPr>
          <w:rStyle w:val="a9"/>
          <w:noProof/>
          <w:color w:val="auto"/>
          <w:sz w:val="28"/>
          <w:szCs w:val="28"/>
          <w:u w:val="none"/>
        </w:rPr>
        <w:t xml:space="preserve">Аннотация на статью </w:t>
      </w:r>
      <w:r w:rsidR="006C2982">
        <w:rPr>
          <w:rStyle w:val="a9"/>
          <w:noProof/>
          <w:color w:val="auto"/>
          <w:sz w:val="28"/>
          <w:szCs w:val="28"/>
          <w:u w:val="none"/>
        </w:rPr>
        <w:t>"</w:t>
      </w:r>
      <w:r w:rsidRPr="006C2982">
        <w:rPr>
          <w:rStyle w:val="a9"/>
          <w:noProof/>
          <w:color w:val="auto"/>
          <w:sz w:val="28"/>
          <w:szCs w:val="28"/>
          <w:u w:val="none"/>
        </w:rPr>
        <w:t>Искусство и социокультурная стратификация общества</w:t>
      </w:r>
      <w:r w:rsidR="006C2982">
        <w:rPr>
          <w:rStyle w:val="a9"/>
          <w:noProof/>
          <w:color w:val="auto"/>
          <w:sz w:val="28"/>
          <w:szCs w:val="28"/>
          <w:u w:val="none"/>
        </w:rPr>
        <w:t>"</w:t>
      </w:r>
    </w:p>
    <w:p w:rsidR="009563EF" w:rsidRPr="006C2982" w:rsidRDefault="009563EF" w:rsidP="006C2982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C2982">
        <w:rPr>
          <w:rStyle w:val="a9"/>
          <w:noProof/>
          <w:color w:val="auto"/>
          <w:sz w:val="28"/>
          <w:szCs w:val="28"/>
          <w:u w:val="none"/>
        </w:rPr>
        <w:t>Список литературы</w:t>
      </w:r>
    </w:p>
    <w:p w:rsidR="00D714E1" w:rsidRPr="006C2982" w:rsidRDefault="00D714E1" w:rsidP="006C2982">
      <w:pPr>
        <w:suppressAutoHyphens/>
        <w:spacing w:line="360" w:lineRule="auto"/>
        <w:ind w:firstLine="709"/>
        <w:jc w:val="both"/>
        <w:rPr>
          <w:sz w:val="28"/>
        </w:rPr>
      </w:pPr>
    </w:p>
    <w:p w:rsidR="00D714E1" w:rsidRPr="006C2982" w:rsidRDefault="00D714E1" w:rsidP="006C2982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982">
        <w:rPr>
          <w:rFonts w:ascii="Times New Roman" w:hAnsi="Times New Roman" w:cs="Times New Roman"/>
          <w:sz w:val="28"/>
        </w:rPr>
        <w:br w:type="page"/>
      </w:r>
      <w:bookmarkStart w:id="2" w:name="_Toc137948744"/>
      <w:bookmarkStart w:id="3" w:name="_Toc138046098"/>
      <w:r w:rsidRPr="006C2982">
        <w:rPr>
          <w:rFonts w:ascii="Times New Roman" w:hAnsi="Times New Roman" w:cs="Times New Roman"/>
          <w:sz w:val="28"/>
        </w:rPr>
        <w:t xml:space="preserve">Аннотация на статью </w:t>
      </w:r>
      <w:r w:rsidR="006C2982">
        <w:rPr>
          <w:rFonts w:ascii="Times New Roman" w:hAnsi="Times New Roman" w:cs="Times New Roman"/>
          <w:sz w:val="28"/>
        </w:rPr>
        <w:t>"</w:t>
      </w:r>
      <w:r w:rsidRPr="006C2982">
        <w:rPr>
          <w:rFonts w:ascii="Times New Roman" w:hAnsi="Times New Roman" w:cs="Times New Roman"/>
          <w:sz w:val="28"/>
        </w:rPr>
        <w:t>Искусство и социокультурная стратификация общества</w:t>
      </w:r>
      <w:r w:rsidR="006C2982">
        <w:rPr>
          <w:rFonts w:ascii="Times New Roman" w:hAnsi="Times New Roman" w:cs="Times New Roman"/>
          <w:sz w:val="28"/>
        </w:rPr>
        <w:t>"</w:t>
      </w:r>
      <w:bookmarkEnd w:id="2"/>
      <w:bookmarkEnd w:id="3"/>
    </w:p>
    <w:p w:rsidR="00D714E1" w:rsidRPr="006C2982" w:rsidRDefault="00D714E1" w:rsidP="006C2982">
      <w:pPr>
        <w:suppressAutoHyphens/>
        <w:spacing w:line="360" w:lineRule="auto"/>
        <w:ind w:firstLine="709"/>
        <w:jc w:val="both"/>
        <w:rPr>
          <w:sz w:val="28"/>
        </w:rPr>
      </w:pPr>
    </w:p>
    <w:p w:rsidR="00D714E1" w:rsidRPr="006C2982" w:rsidRDefault="00D714E1" w:rsidP="006C2982">
      <w:pPr>
        <w:pStyle w:val="11"/>
        <w:suppressAutoHyphens/>
        <w:ind w:firstLine="709"/>
      </w:pPr>
      <w:r w:rsidRPr="006C2982">
        <w:t xml:space="preserve">В статье </w:t>
      </w:r>
      <w:r w:rsidR="006C2982">
        <w:t>"</w:t>
      </w:r>
      <w:r w:rsidRPr="006C2982">
        <w:t>Искусство и социокультурная стратификация общества</w:t>
      </w:r>
      <w:r w:rsidR="006C2982">
        <w:t>"</w:t>
      </w:r>
      <w:r w:rsidRPr="006C2982">
        <w:t xml:space="preserve">, помещенной в журнале </w:t>
      </w:r>
      <w:r w:rsidR="006C2982">
        <w:t>"</w:t>
      </w:r>
      <w:r w:rsidRPr="006C2982">
        <w:t>Культура</w:t>
      </w:r>
      <w:r w:rsidR="006C2982">
        <w:t>"</w:t>
      </w:r>
      <w:r w:rsidRPr="006C2982">
        <w:t xml:space="preserve"> №3 за 2005 год рассматриваются вопросы видения различной картины мира в различных обществах.</w:t>
      </w:r>
      <w:r w:rsidR="006C2982">
        <w:t xml:space="preserve"> </w:t>
      </w:r>
      <w:r w:rsidRPr="006C2982">
        <w:t>Авторы статьи В.Жидков, К. Соколов. Сущность рассматриваемых вопросов сводится к тому, что различные общества имеют различное видение картины и поэтому влияет на отношение данного общества к культуре.</w:t>
      </w:r>
    </w:p>
    <w:p w:rsidR="006C2982" w:rsidRDefault="00D714E1" w:rsidP="006C2982">
      <w:pPr>
        <w:pStyle w:val="11"/>
        <w:suppressAutoHyphens/>
        <w:ind w:firstLine="709"/>
      </w:pPr>
      <w:r w:rsidRPr="006C2982">
        <w:t xml:space="preserve">Статья делится на три части. Во введении формулируется сущность картины мира. Далее авторы говорят о том, что люди с разной картиной мира могут рассматривать один и тот же объект, но видеть совершенно разные вещи. Это происходит потому, что в реальной жизни люди воспринимают не некие </w:t>
      </w:r>
      <w:r w:rsidR="006C2982">
        <w:t>"</w:t>
      </w:r>
      <w:r w:rsidRPr="006C2982">
        <w:t>действительные факты</w:t>
      </w:r>
      <w:r w:rsidR="006C2982">
        <w:t>"</w:t>
      </w:r>
      <w:r w:rsidRPr="006C2982">
        <w:t>, а лишь свои субъективные представления о них. Столь же субъективны соответственно и представления о ценностях. Исследованиями установлено, например, что представления о счастье и иерархия жизненных ценностей могут заметно расходиться не только у разных народов, но и у представителей разных поколений или разных субкультур внутри одной культуры, одного народа. Главная причина этого — наличие у народов, этносов и субкультур, да и, пожалуй, у каждого человека своей индивидуальной картины мира, в полном соответствии с особенностями которой каждый человек и любая совокупность людей ведут себя, так или иначе.</w:t>
      </w:r>
      <w:r w:rsidR="006C2982" w:rsidRPr="006C2982">
        <w:t xml:space="preserve"> </w:t>
      </w:r>
      <w:r w:rsidRPr="006C2982">
        <w:t>Картины мира всех человеческих сообществ различаются тем, что имеют собственные иерархии ценностей. Например, одна культура с трудом понимает ценность денег, другая же строит на них фундамент всех человеческих отношений. Вот почему во второй культуре сочли бы ненормальным талантливого художника, зарабатывающего гроши и находящего полное удовлетворение в творчестве. Но если бы тот же самый художник жил в деревне на юге Италии или, например, в Мексике, он считался бы вполне нормальным.</w:t>
      </w:r>
    </w:p>
    <w:p w:rsidR="006C2982" w:rsidRDefault="00D714E1" w:rsidP="006C2982">
      <w:pPr>
        <w:pStyle w:val="11"/>
        <w:suppressAutoHyphens/>
        <w:ind w:firstLine="709"/>
      </w:pPr>
      <w:r w:rsidRPr="006C2982">
        <w:t>В статье также затронуты вопросы восприятия времени в различных культурах. Авторы останавливаются на том, что и поныне существуют народы, у которых понятие времени практически отсутствует. Так, представители некоторых северных народов не в состоянии ответить на вопрос, сколько им лет, считая этот вопрос бессмысленным. Их даже мало интересует смена времен года. Они отмечают только день и ночь, а также сезоны охоты. Да и в Европе часы с боем были изобретены лишь около 1000 года, первые башенные часы около 1200 года, а карманные часы — еще позднее.</w:t>
      </w:r>
    </w:p>
    <w:p w:rsidR="006C2982" w:rsidRDefault="00D714E1" w:rsidP="006C2982">
      <w:pPr>
        <w:pStyle w:val="11"/>
        <w:suppressAutoHyphens/>
        <w:ind w:firstLine="709"/>
      </w:pPr>
      <w:r w:rsidRPr="006C2982">
        <w:t>Естественно, что и современная эпоха также характеризуется своеобразной картиной мира. А внутри нее существуют многочисленные этносы и субкультуры, картины мира которых, в свою очередь, могут весьма резко различаться.</w:t>
      </w:r>
    </w:p>
    <w:p w:rsidR="006C2982" w:rsidRDefault="00D714E1" w:rsidP="006C2982">
      <w:pPr>
        <w:pStyle w:val="11"/>
        <w:suppressAutoHyphens/>
        <w:ind w:firstLine="709"/>
      </w:pPr>
      <w:r w:rsidRPr="006C2982">
        <w:t xml:space="preserve">Сущность всего изложенного сводится к тому, что культурная жизнь любого неоднородного сообщества (а именно такими сообществами являются люди, живущие в </w:t>
      </w:r>
      <w:r w:rsidR="006C2982">
        <w:t>"</w:t>
      </w:r>
      <w:r w:rsidRPr="006C2982">
        <w:t>городах и весях</w:t>
      </w:r>
      <w:r w:rsidR="006C2982">
        <w:t>"</w:t>
      </w:r>
      <w:r w:rsidRPr="006C2982">
        <w:t xml:space="preserve"> — населенных пунктах, регионах, странах и т.д.) представляет собой процесс сосуществования людей, по-разному видящих и оценивающих окружающую их действительность. Это происходит потому, что разные люди видят мир сквозь несходные координатные сетки. Или — другими словами — разные люди являются носителями несовпадающих картин мира. А, как известно, люди с близкими картинами мира составляют некую социокультурную общность, называемую субкультурой. Так что культура любого сообщества — это совокупность взаимодействующих между собой субкультур. Такое взаимодействие может располагаться в диапазоне от вполне мирного сосуществования до непримиримого антагонизма, борьбы за доминирование в культуре.</w:t>
      </w:r>
    </w:p>
    <w:p w:rsidR="00D714E1" w:rsidRPr="006C2982" w:rsidRDefault="00D714E1" w:rsidP="006C2982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982">
        <w:rPr>
          <w:rFonts w:ascii="Times New Roman" w:hAnsi="Times New Roman" w:cs="Times New Roman"/>
          <w:sz w:val="28"/>
        </w:rPr>
        <w:br w:type="page"/>
      </w:r>
      <w:bookmarkStart w:id="4" w:name="_Toc136690573"/>
      <w:bookmarkStart w:id="5" w:name="_Toc137948747"/>
      <w:bookmarkStart w:id="6" w:name="_Toc138046099"/>
      <w:r w:rsidRPr="006C2982">
        <w:rPr>
          <w:rFonts w:ascii="Times New Roman" w:hAnsi="Times New Roman" w:cs="Times New Roman"/>
          <w:sz w:val="28"/>
        </w:rPr>
        <w:t>Список литературы</w:t>
      </w:r>
      <w:bookmarkEnd w:id="4"/>
      <w:bookmarkEnd w:id="5"/>
      <w:bookmarkEnd w:id="6"/>
    </w:p>
    <w:p w:rsidR="00D714E1" w:rsidRPr="006C2982" w:rsidRDefault="00D714E1" w:rsidP="006C2982">
      <w:pPr>
        <w:suppressAutoHyphens/>
        <w:spacing w:line="360" w:lineRule="auto"/>
        <w:ind w:firstLine="709"/>
        <w:jc w:val="both"/>
        <w:rPr>
          <w:sz w:val="28"/>
        </w:rPr>
      </w:pPr>
    </w:p>
    <w:p w:rsidR="00D714E1" w:rsidRPr="006C2982" w:rsidRDefault="00D714E1" w:rsidP="006C2982">
      <w:pPr>
        <w:pStyle w:val="11"/>
        <w:numPr>
          <w:ilvl w:val="0"/>
          <w:numId w:val="1"/>
        </w:numPr>
        <w:suppressAutoHyphens/>
        <w:ind w:left="0" w:firstLine="0"/>
        <w:jc w:val="left"/>
      </w:pPr>
      <w:r w:rsidRPr="006C2982">
        <w:t>Жидков В., Соколов К. Искусство и социокультурная стратификация общества. // Культура. – 2005. - №3.</w:t>
      </w:r>
      <w:bookmarkStart w:id="7" w:name="_GoBack"/>
      <w:bookmarkEnd w:id="7"/>
    </w:p>
    <w:sectPr w:rsidR="00D714E1" w:rsidRPr="006C2982" w:rsidSect="006C2982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6B" w:rsidRDefault="004D2D6B">
      <w:r>
        <w:separator/>
      </w:r>
    </w:p>
  </w:endnote>
  <w:endnote w:type="continuationSeparator" w:id="0">
    <w:p w:rsidR="004D2D6B" w:rsidRDefault="004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6B" w:rsidRDefault="004D2D6B">
      <w:r>
        <w:separator/>
      </w:r>
    </w:p>
  </w:footnote>
  <w:footnote w:type="continuationSeparator" w:id="0">
    <w:p w:rsidR="004D2D6B" w:rsidRDefault="004D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E1" w:rsidRDefault="00D714E1" w:rsidP="00D5653A">
    <w:pPr>
      <w:pStyle w:val="a3"/>
      <w:framePr w:wrap="around" w:vAnchor="text" w:hAnchor="margin" w:xAlign="right" w:y="1"/>
      <w:rPr>
        <w:rStyle w:val="a5"/>
      </w:rPr>
    </w:pPr>
  </w:p>
  <w:p w:rsidR="00D714E1" w:rsidRDefault="00D714E1" w:rsidP="00D714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E1" w:rsidRPr="006C2982" w:rsidRDefault="00D714E1" w:rsidP="00D714E1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2F6B"/>
    <w:multiLevelType w:val="hybridMultilevel"/>
    <w:tmpl w:val="8F486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4E1"/>
    <w:rsid w:val="00120DAD"/>
    <w:rsid w:val="00321CF5"/>
    <w:rsid w:val="00462E9D"/>
    <w:rsid w:val="004A1F6E"/>
    <w:rsid w:val="004D2D6B"/>
    <w:rsid w:val="0055569E"/>
    <w:rsid w:val="006C2982"/>
    <w:rsid w:val="00750483"/>
    <w:rsid w:val="00820271"/>
    <w:rsid w:val="009303BF"/>
    <w:rsid w:val="00942C1B"/>
    <w:rsid w:val="009563EF"/>
    <w:rsid w:val="00B3699F"/>
    <w:rsid w:val="00C230AA"/>
    <w:rsid w:val="00D5653A"/>
    <w:rsid w:val="00D714E1"/>
    <w:rsid w:val="00E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2FA626-B04D-41E9-95C1-86ABA68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71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D714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714E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714E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D714E1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39"/>
    <w:semiHidden/>
    <w:rsid w:val="00D714E1"/>
    <w:pPr>
      <w:ind w:left="480"/>
    </w:pPr>
  </w:style>
  <w:style w:type="character" w:styleId="a9">
    <w:name w:val="Hyperlink"/>
    <w:uiPriority w:val="99"/>
    <w:rsid w:val="00D714E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21C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6C298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C29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2006-06-14T13:26:00Z</cp:lastPrinted>
  <dcterms:created xsi:type="dcterms:W3CDTF">2014-02-22T18:32:00Z</dcterms:created>
  <dcterms:modified xsi:type="dcterms:W3CDTF">2014-02-22T18:32:00Z</dcterms:modified>
</cp:coreProperties>
</file>