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8A" w:rsidRPr="0024673C" w:rsidRDefault="00331F8A" w:rsidP="00331F8A">
      <w:pPr>
        <w:spacing w:before="120"/>
        <w:jc w:val="center"/>
        <w:rPr>
          <w:b/>
          <w:bCs/>
          <w:sz w:val="32"/>
          <w:szCs w:val="32"/>
        </w:rPr>
      </w:pPr>
      <w:r w:rsidRPr="0024673C">
        <w:rPr>
          <w:b/>
          <w:bCs/>
          <w:sz w:val="32"/>
          <w:szCs w:val="32"/>
        </w:rPr>
        <w:t>Искусство продаж услуги коучинг</w:t>
      </w:r>
    </w:p>
    <w:p w:rsidR="00331F8A" w:rsidRPr="0024673C" w:rsidRDefault="00331F8A" w:rsidP="00331F8A">
      <w:pPr>
        <w:spacing w:before="120"/>
        <w:jc w:val="center"/>
        <w:rPr>
          <w:sz w:val="28"/>
          <w:szCs w:val="28"/>
        </w:rPr>
      </w:pPr>
      <w:r w:rsidRPr="0024673C">
        <w:rPr>
          <w:sz w:val="28"/>
          <w:szCs w:val="28"/>
        </w:rPr>
        <w:t xml:space="preserve">Оксана Самарина 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Как клиенты выбирают коучей? Самая лучшая реклама - это рекомендация кого-либо из знакомых, кто уже воспользоваться услугами профессионального коуча. Немаловажное значение имеют такие факторы как специализация коуча и его профессиональный опыт.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Начиная свою практику, многие коучи не совсем ясно представляют себе: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1. Портрет своего клиента, т.е. кто этот человек, с которым хотелось бы работать (пол, возраст, с какими задачами, качествами, интересами и т.д.);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2. Почему он хочет посвятить себя именно коучинговой практике и как изменится его жизнь, в связи с этим;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3. Каким образом его работа, как коуча окажет позитивное влияние на людей и как он сможет способствовать достижению успеха клиентов;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4. Необходимость постоянного самосовершенствования и оттачивания своего мастерства а так же получения дополнительного образования и развития;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5. Насколько он готов заниматься коучингом как бизнесом. Сколько хотел бы зарабатывать практикуя коучинг и каков будет его рабочий график. Насколько ясна для него стратегия продвижения на рынке коучинга;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О 5-м пункте более подробно.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Наверняка, многие из вас согласятся с тем, что продажи нематериальных продуктов, являются весьма трудоемкими и требуют особого искусства. Здесь есть некоторый секрет: продать нужно не только услугу, продать нужно себя, как профессионала. Даже самый требовательный клиент положительно оценит в коуче общий позитивный настрой, стремление к конструктивному диалогу и сотрудничеству, способность четко описать выгоды от сотрудничества с коучем, а так же его профессионализм.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Каждый коуч, особенно в начале своей практики задумывается о стоимости предлагаемых услуг. Вполне нормально, что самые первые коуч-сессии могут быть бесплатными, но в дальнейшем вопрос ценообразования продукта - весьма важен. Известны средние цены оплаты услуг коуча, в среднем они составляют от 100 до 500 $. Кроме этого на расценки влияют такие факторы как самооценка коуча и его опыт.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Немаловажно знание и понимание способов продвижения такой непростой услуги как коучинг. Это может быть создание портфолио, членство в профессиональных сообществах, публикации статей и обзоров, создание персональной веб страницы, проведение презентаций и недорогих демо сессий, участие в выставках и семинарах, создание и распространение коммерческих предложений и многое другое.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Наиболее простой путь становления коуча - это работа в компании, где предоставляется возможность практиковать как индивидуальный коучинг, так и коучинг в тренинге. Соответственно, в данном случае сотрудник проходит обучение по Программе "Коуч" по собственной инициативе или в связи с потребностью организации. В этом случае, вопросы "Где найти клиента?" и "Как продать коучинг?" - не так существенны. Это великолепная возможность для практики.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Предпринимателю- коучу, требуется больше усилий для начала своей собственной успешной практики. Получение блестящего образования в области коучинге вовсе не означает для него столь же блестящей практики. И здесь вопрос "Где искать клиентов?" - становится наиболее важным. Ведь на самом деле, нужно быть не только квалифицированным специалистом - коучем, но и продавцом, маркетологом, специалистом по рекламе, организатором, бухгалтером и т.д.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Прежде чем вы подойдете к моменту, когда ваши услуги раскуплены на несколько месяцев вперед, надо будет проделать серьезную, ежедневную работу.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Что для этого потребуется: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1. Разработка четкого план действий по продвижению бренда "Я - Коуч";</w:t>
      </w:r>
    </w:p>
    <w:p w:rsidR="00331F8A" w:rsidRPr="0024673C" w:rsidRDefault="00331F8A" w:rsidP="00331F8A">
      <w:pPr>
        <w:spacing w:before="120"/>
        <w:ind w:firstLine="567"/>
        <w:jc w:val="both"/>
      </w:pPr>
      <w:r w:rsidRPr="0024673C">
        <w:t>2. РЕАЛИЗАЦИЯ плана;</w:t>
      </w:r>
    </w:p>
    <w:p w:rsidR="00331F8A" w:rsidRDefault="00331F8A" w:rsidP="00331F8A">
      <w:pPr>
        <w:spacing w:before="120"/>
        <w:ind w:firstLine="567"/>
        <w:jc w:val="both"/>
      </w:pPr>
      <w:r w:rsidRPr="0024673C">
        <w:t>3. Поддержка вашего окружения (родственников, друзей, единомышленников). Очень хорошо, если у вас есть свой собственный коуч!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F8A"/>
    <w:rsid w:val="00051FB8"/>
    <w:rsid w:val="00095BA6"/>
    <w:rsid w:val="000E2C0D"/>
    <w:rsid w:val="00210DB3"/>
    <w:rsid w:val="0024673C"/>
    <w:rsid w:val="0031418A"/>
    <w:rsid w:val="00331F8A"/>
    <w:rsid w:val="00350B15"/>
    <w:rsid w:val="00377A3D"/>
    <w:rsid w:val="0052086C"/>
    <w:rsid w:val="005A2562"/>
    <w:rsid w:val="005B3906"/>
    <w:rsid w:val="00667D53"/>
    <w:rsid w:val="00755964"/>
    <w:rsid w:val="008C19D7"/>
    <w:rsid w:val="00A44D32"/>
    <w:rsid w:val="00CD6F1F"/>
    <w:rsid w:val="00D82A5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4DCE16-3821-4924-B08E-69B7BA37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1F8A"/>
    <w:rPr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Company>Home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продаж услуги коучинг</dc:title>
  <dc:subject/>
  <dc:creator>Alena</dc:creator>
  <cp:keywords/>
  <dc:description/>
  <cp:lastModifiedBy>admin</cp:lastModifiedBy>
  <cp:revision>2</cp:revision>
  <dcterms:created xsi:type="dcterms:W3CDTF">2014-02-19T22:24:00Z</dcterms:created>
  <dcterms:modified xsi:type="dcterms:W3CDTF">2014-02-19T22:24:00Z</dcterms:modified>
</cp:coreProperties>
</file>