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6C07" w:rsidRPr="0072575D" w:rsidRDefault="00DC6C07" w:rsidP="00DC6C07">
      <w:pPr>
        <w:spacing w:before="120"/>
        <w:jc w:val="center"/>
        <w:rPr>
          <w:b/>
          <w:bCs/>
          <w:sz w:val="32"/>
          <w:szCs w:val="32"/>
        </w:rPr>
      </w:pPr>
      <w:r w:rsidRPr="0072575D">
        <w:rPr>
          <w:b/>
          <w:bCs/>
          <w:sz w:val="32"/>
          <w:szCs w:val="32"/>
        </w:rPr>
        <w:t>Исследование геодинамических процессов с применением GPS-технологий</w:t>
      </w:r>
    </w:p>
    <w:p w:rsidR="00DC6C07" w:rsidRPr="0072575D" w:rsidRDefault="00DC6C07" w:rsidP="00DC6C07">
      <w:pPr>
        <w:spacing w:before="120"/>
        <w:ind w:firstLine="567"/>
        <w:jc w:val="both"/>
        <w:rPr>
          <w:sz w:val="28"/>
          <w:szCs w:val="28"/>
        </w:rPr>
      </w:pPr>
      <w:r w:rsidRPr="0072575D">
        <w:rPr>
          <w:sz w:val="28"/>
          <w:szCs w:val="28"/>
        </w:rPr>
        <w:t>Панжин Андрей Алексеевич, старший научный сотрудник, Коновалова Юлия Павловна, аспирант , Институт горного дела УрО РАН</w:t>
      </w:r>
    </w:p>
    <w:p w:rsidR="00DC6C07" w:rsidRPr="0072575D" w:rsidRDefault="00DC6C07" w:rsidP="00DC6C07">
      <w:pPr>
        <w:spacing w:before="120"/>
        <w:ind w:firstLine="567"/>
        <w:jc w:val="both"/>
      </w:pPr>
      <w:r w:rsidRPr="0072575D">
        <w:t>В данной публикации обобщен опыт использования методов спутниковой геодезии для мониторинга геодинамических процессов, происходящих на горных предприятиях. Исследуются вопросы, связанные с изучением смещений и деформаций как естественной, так и техногенной природы. Очерчен круг решаемых задач, заострены проблемы, возникающие при мониторинге напряженно-деформированного состояния массива горных пород, и показаны пути их решения. Отмечена высокая эффективность использования современных геодезических комплексов для решения задач геомеханики и геодинамики.</w:t>
      </w:r>
    </w:p>
    <w:p w:rsidR="00DC6C07" w:rsidRPr="0072575D" w:rsidRDefault="00DC6C07" w:rsidP="00DC6C07">
      <w:pPr>
        <w:spacing w:before="120"/>
        <w:ind w:firstLine="567"/>
        <w:jc w:val="both"/>
      </w:pPr>
      <w:r w:rsidRPr="0072575D">
        <w:t xml:space="preserve">В последние годы все более актуальными становятся исследования  геодинамических процессов, проистекающих в верхней части земной коры и имеющих как естественную, так и техногенную природу. Интерес к исследованиям современных движений и деформаций во многом обусловлен тем, что безопасное ведение человеком хозяйственно-экономической деятельности в массиве горных пород и земной поверхности, возможно только при получении целостной картины о происходящих в недрах Земли и на ее поверхности процессах. Эти сложные многофакторные процессы имеют как естественную, так и техногенную природу, причем в последнее время все большее значение приобретает техногенный фактор, который приводит к негативным изменениям геодинамической и экологической обстановки. Если естественные геодинамические процессы проявляются в основном в виде медленных трендовых подвижек по границам структурных блоков, которые происходят на фоне короткопериодных знакопеременных колебаний массива, прилегающего к ним [1], то техногенные, или наведенные геодинамические процессы, [2] вызваны масштабной деятельностью человека по добыче и переработке полезных ископаемых и изменению окружающей природной среды. Каждая из форм проявления геодинамических процессов способна произвести серьезные нарушения жилых и промышленных объектов, в том числе экологически опасных, таких как атомные и тепловые электростанции, гидротехнические сооружения, магистральные продуктопроводы, химические предприятия. </w:t>
      </w:r>
    </w:p>
    <w:p w:rsidR="00DC6C07" w:rsidRPr="0072575D" w:rsidRDefault="00DC6C07" w:rsidP="00DC6C07">
      <w:pPr>
        <w:spacing w:before="120"/>
        <w:ind w:firstLine="567"/>
        <w:jc w:val="both"/>
      </w:pPr>
      <w:r w:rsidRPr="0072575D">
        <w:t xml:space="preserve">Изучение современных движений и деформаций, происходящих в массиве требует проведения в мониторинговом режиме высокоточных геодезических измерений смещений реперов специально оборудованных наблюдательных станций - геодинамических полигонов. Жесткие требования к проведению подобного рода геодезических работ - обширные территории, охватываемые измерениями, высокий уровень точности определения величин сдвижений и деформаций, короткие периоды между сериями инструментальных измерений, все это предопределяет необходимость использования при проведении исследований современного высокоточного и производительного геодезического оборудования. </w:t>
      </w:r>
    </w:p>
    <w:p w:rsidR="00DC6C07" w:rsidRPr="0072575D" w:rsidRDefault="00DC6C07" w:rsidP="00DC6C07">
      <w:pPr>
        <w:spacing w:before="120"/>
        <w:ind w:firstLine="567"/>
        <w:jc w:val="both"/>
      </w:pPr>
      <w:r w:rsidRPr="0072575D">
        <w:t>В институте горного дела УрО РАН на протяжении уже нескольких десятилетий исследуются вопросы, связанные с изучением смещений и деформаций горных пород,  как естественной природы, так и возникающих  при открытой и подземной разработке полезных ископаемых. В последние несколько лет наряду с традиционными геодезическими наблюдениями используются методы спутниковой геодезии. Комбинирование традиционных наземных и спутниковых измерений позволяет достаточно успешно решать поставленные задачи. Спутниковые технологии благодаря своей высокой производительности позволили с высокой периодичностью получать информацию о деформациях земной поверхности на базах от первых метров до нескольких десятков километров, что было затруднительным при использовании традиционных методик измерений и, что очень важно, для  обеспечения безопасности и эффективности горного производства. Для проведения спутниковых геодезических измерений используется большой парк одно- и двухчастотной аппаратуры, состоящий из 12 GPS-приемников геодезического класса фирм "Trimble" и "Sokkia". С 1996 года и по сегодняшний день институт проводит геодезический мониторинг смещений и деформаций земной поверхности с использованием GPS-технологий более чем на десяти  месторождениях Урала, Сибири, Казахстана.</w:t>
      </w:r>
    </w:p>
    <w:p w:rsidR="00DC6C07" w:rsidRPr="0072575D" w:rsidRDefault="00DC6C07" w:rsidP="00DC6C07">
      <w:pPr>
        <w:spacing w:before="120"/>
        <w:ind w:firstLine="567"/>
        <w:jc w:val="both"/>
      </w:pPr>
      <w:r w:rsidRPr="0072575D">
        <w:t>Определения величин смещений и деформаций производятся путем многократных переопределений координат реперов и геометрических элементов - длин и превышений специально оборудуемых наблюдательных станций [3]. Тип, конструкция, размеры и плотность реперов наблюдательной станции выбираются в зависимости от горно-геологических условий исследуемых объектов и поставленных задач фундаментальных и прикладных исследований. Репера наблюдательных станций закладываются согласно соответствующим инструктивным материалам как в области влияния горных разработок, размеры которых достигают первых километров, так и далеко за ее пределами, где репера меньше всего подвержены влиянию техногенных деформационных процессов, в результате чего становится возможным суммарное поле деформаций разложить на поля естественных и техногенных деформаций. Количество пунктов деформационной геодезической сети во многом зависит от площади исследуемой территории, которая, в свою очередь, определяется мощностью месторождения, объемами перемещаемой горной массы и взаимным расположением техногенных объектов. Плотность сети наблюдательных пунктов во многом определяется размерами техногенных объектов, удалением от них, параметрами охраняемых сооружений, попадающих в область влияния горных разработок, тектоникой месторождения и определяется индивидуально в каждом конкретном случае [4]. Как правило, в качестве реперов наблюдательной станции используются уже существующие пункты геодезических сетей - государственной геодезической сети (ГГС) и опорных маркшейдерско-геодезических сетей горного предприятия. Для увеличения плотности сети используются отдельные репера существующих профильных линий, заложенных для изучения процесса сдвижения традиционными геодезическими методами, а также репера, специально закладываемые на разных этапах мониторинговых измерений для уточнения параметров развития процесса сдвижения на отдельных участках. В результате, полученную деформационная сеть горного предприятия можно охарактеризовать как многоуровенную, иерархически подчиненную. Примером такой сети может служить деформационная сеть шахты "Сарановская-Рудная", мониторинг состояния которой комплексами спутниковой геодезии производится с 1996 года по сегодняшний день, упрощенная схема которой приведена на рис. 1. Современная наблюдательная станция состоит из более чем 150 реперов, по которым ежегодно производятся спутниковые геодезические измерения с периодичностью до 4 раз в год.</w:t>
      </w:r>
    </w:p>
    <w:p w:rsidR="00DC6C07" w:rsidRPr="0072575D" w:rsidRDefault="00DC6C07" w:rsidP="00DC6C07">
      <w:pPr>
        <w:spacing w:before="120"/>
        <w:ind w:firstLine="567"/>
        <w:jc w:val="both"/>
      </w:pPr>
      <w:r w:rsidRPr="0072575D">
        <w:t xml:space="preserve">Таким образом, при исследовании геодинамических процессов с применением GPS-технологий, в основном используются два пространственно-временных режима - разовое переопределение исходных координат пунктов ГГС и опорных геодезических сетей, и измерение величин смещений и деформаций в мониторинговом режиме. Наиболее часто при выполнении продолжительных исследований находит применение комбинированный режим, когда при выполнении нулевого цикла работ переопределяются исходные координаты реперов наблюдательной станции, а при выполнении последующих циклов измерений определяются смещения и деформации, произошедшие за определенный период времени [5]. </w:t>
      </w:r>
    </w:p>
    <w:p w:rsidR="00DC6C07" w:rsidRPr="0072575D" w:rsidRDefault="00DC6C07" w:rsidP="00DC6C07">
      <w:pPr>
        <w:spacing w:before="120"/>
        <w:ind w:firstLine="567"/>
        <w:jc w:val="both"/>
      </w:pPr>
      <w:r w:rsidRPr="0072575D">
        <w:t>Поскольку исходные координаты пунктов ГГС и опорных сетей предприятия определялись еще до начала разработки месторождения полезных ископаемых, или на первых этапах его освоения, то в результате разового переопределения координат реперов определяются величины деформаций массива горных пород, произошедшие за достаточно продолжительные интервалы времени - как правило, десятки лет. Однако в этом случае приходится сталкиваться с достаточно трудноразрешимыми вопросами отделения реальных смещений пунктов сети, вызванных деформациями земной поверхности, от остаточного влияния источников ошибок, поскольку точность методов спутниковой геодезии в 3-5 раз выше, чем точность традиционных геодезических методов. Данная задача, в зависимости от конфигурации исходных геодезических сетей, условий проведения измерений и полноты исходного материала прежних лет, может быть достаточно корректно решена с применением специально разработанных авторских методик, в основе которых лежат различные точки зрения на процедуру анализа взаимного положения пунктов геодезической сети. Также достаточно сложной, а зачастую неразрешимой задачей является переопределение высотных отметок пунктов сети, поскольку при производстве работ методами спутниковой геодезии определяются высоты и превышения пунктов над эллипсоидом, а не над геоидом, как это принято в традиционной геодезии. В случае, когда геодезические работы производятся на местности со спокойным рельефом, данная задача корректно решается при использовании стандартных моделей геоида, таких как EGM96. Однако для гористой местности с большими перепадами высот, местности с локальными аномалиями гравитационного поля, вызванного наличием в недрах больших объемов полезного ископаемого с высоким удельным весом, такое решение неприемлемо, и на сегодняшний день задача не имеет корректного решения, хотя уже имеются первые наработки по моделированию поверхности геоида на основе анализа DEM (Digital Elevation Model).</w:t>
      </w:r>
    </w:p>
    <w:p w:rsidR="00DC6C07" w:rsidRPr="0072575D" w:rsidRDefault="00DC6C07" w:rsidP="00DC6C07">
      <w:pPr>
        <w:spacing w:before="120"/>
        <w:ind w:firstLine="567"/>
        <w:jc w:val="both"/>
      </w:pPr>
      <w:r w:rsidRPr="0072575D">
        <w:fldChar w:fldCharType="begin"/>
      </w:r>
      <w:r w:rsidRPr="0072575D">
        <w:instrText xml:space="preserve"> INCLUDEPICTURE "http://student.km.ru/images/education/referats/img/38819~001.gif" \* MERGEFORMATINET </w:instrText>
      </w:r>
      <w:r w:rsidRPr="0072575D">
        <w:fldChar w:fldCharType="separate"/>
      </w:r>
      <w:r w:rsidR="00602AB9">
        <w:fldChar w:fldCharType="begin"/>
      </w:r>
      <w:r w:rsidR="00602AB9">
        <w:instrText xml:space="preserve"> </w:instrText>
      </w:r>
      <w:r w:rsidR="00602AB9">
        <w:instrText>INCLUDEPICTURE  "http://student.km.ru/images/education/referats/img/38819~001.gif" \* MERGEFORMATINET</w:instrText>
      </w:r>
      <w:r w:rsidR="00602AB9">
        <w:instrText xml:space="preserve"> </w:instrText>
      </w:r>
      <w:r w:rsidR="00602AB9">
        <w:fldChar w:fldCharType="separate"/>
      </w:r>
      <w:r w:rsidR="00602AB9">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31pt;height:280.5pt">
            <v:imagedata r:id="rId4" r:href="rId5"/>
          </v:shape>
        </w:pict>
      </w:r>
      <w:r w:rsidR="00602AB9">
        <w:fldChar w:fldCharType="end"/>
      </w:r>
      <w:r w:rsidRPr="0072575D">
        <w:fldChar w:fldCharType="end"/>
      </w:r>
    </w:p>
    <w:p w:rsidR="00DC6C07" w:rsidRPr="0072575D" w:rsidRDefault="00DC6C07" w:rsidP="00DC6C07">
      <w:pPr>
        <w:spacing w:before="120"/>
        <w:ind w:firstLine="567"/>
        <w:jc w:val="both"/>
      </w:pPr>
      <w:r w:rsidRPr="0072575D">
        <w:t>Рис. 1. Упрощенная (каркасная) схема деформационной сети  шахты "Сарановская-Рудная"</w:t>
      </w:r>
    </w:p>
    <w:p w:rsidR="00DC6C07" w:rsidRPr="0072575D" w:rsidRDefault="00DC6C07" w:rsidP="00DC6C07">
      <w:pPr>
        <w:spacing w:before="120"/>
        <w:ind w:firstLine="567"/>
        <w:jc w:val="both"/>
      </w:pPr>
      <w:r w:rsidRPr="0072575D">
        <w:t>Еще одной проблемой, с решением которой приходится сталкиваться как при разовых переопределениях координат деформационных сетей, как и при производстве измерений в мониторинговом режиме, является проблема выбора из всех пунктов сети тех, положение которых остается стабильным достаточно продолжительное время. Наличие таких пунктов в сети необходимо, когда ставится задача определить пространственные вектора смещений; в этом случае производится строгое уравнивание сети с наложением определенных условий - фиксацией плановых координат и высот опорных пунктов сети. Однако, как показывает практика, это не всегда возможно сделать, поскольку ГГС и опорные сети предприятий также подвержены деформированию, и поэтому, с одной стороны, использовать исходные данные следует крайне осторожно, а с другой стороны, фиксация координат части пунктов сможет значительно исказить уравниваемую сеть, что приведет к получению некорректного результата. Для того, чтобы этого избежать, переопределяются не координаты пунктов сети, а фиксируются изменения пространственных геометрических связей между пунктами сети, которые можно измерить непосредственно. Этого, как правило, вполне достаточно для построения суммарного деформационного поля и изучения основных закономерностей изменения напряженно-деформированного состояния массива на исследуемой территории. В дальнейшем, при анализе величин деформаций, из всех пунктов сети выделяются пункты, которые от цикла к циклу не изменяют своего взаимного положения, и которые могут быть использованы в качестве опорных, в результате чего постепенно, от серии к серии мониторинговых наблюдений, картина динамики смещений и деформаций будет уточняться.</w:t>
      </w:r>
    </w:p>
    <w:p w:rsidR="00DC6C07" w:rsidRPr="0072575D" w:rsidRDefault="00DC6C07" w:rsidP="00DC6C07">
      <w:pPr>
        <w:spacing w:before="120"/>
        <w:ind w:firstLine="567"/>
        <w:jc w:val="both"/>
      </w:pPr>
      <w:r w:rsidRPr="0072575D">
        <w:t>Для успешного применения комплексов спутниковой геодезии при изучении процесса деформирования породного массива большое значение имеет организация и планирование полевых работ, особое внимание уделяется конструкции реперов наблюдательной станции. Как уже отмечалось выше, исследование деформаций породного массива в мониторинговом режиме, подразумевает многократное, от цикла к циклу, выполнение точных геодезических измерений на одних и тех же пунктах сети, по одной программе работ с дальнейшим анализом изменений геометрических взаимосвязей между реперами. Из этого вытекает важная особенность геодинамических полигонов: возможность детального изучения условий проведения наблюдений на каждом пункте сети и использование их при планировании времени и периода проведения спутниковых измерений, специальная подготовка отдельных пунктов сети с целью устранения причин затрудненного или некачественного приема спутникового радиосигнала. Поскольку одним из самых главных требований производства высокоточных геодезических работ с применением GPS-оборудования является хорошая радиовидимость на всех определяемых пунктах, которая обеспечивается следующими факторами: низким значением коэффициента PDOP, высоким соотношением "сигнал/шум", качеством радиосигнала и отсутствием потери целых циклов при приеме радиосигнала [6], необходимо учитывать эти факторы заранее. Некоторые факторы, определяющие качество выполнения наблюдений, можно спрогнозировать заранее, путем использования специального программного обеспечения. Распределение количества видимых спутников и изменение коэффициента PDOP во времени определяется заблаговременно по имеющимся эфемеридам спутников, а поскольку известны условия наблюдений на каждом пункте сети, составляются индивидуальные картограммы препятствий прохождения спутникового радиосигнала, с использованием которых достигается высокий уровень планируемых и фактических условий наблюдения на конкретном пункте. В результате планирования определяются промежутки времени благоприятные и неблагоприятные для производства наблюдений. Как показывает практика, благоприятными для производства измерений являются промежутки времени, когда обеспечивается прием спутникового радиосигнала от 7-8 и более спутников при коэффициенте PDOP меньшем 4. При таких условиях наблюдений возможно проводить измерения на миллиметровом уровне точности.</w:t>
      </w:r>
    </w:p>
    <w:p w:rsidR="00DC6C07" w:rsidRPr="0072575D" w:rsidRDefault="00DC6C07" w:rsidP="00DC6C07">
      <w:pPr>
        <w:spacing w:before="120"/>
        <w:ind w:firstLine="567"/>
        <w:jc w:val="both"/>
      </w:pPr>
      <w:r w:rsidRPr="0072575D">
        <w:t>Как отмечалось выше, для определения современных геометрических параметров сети наблюдательных станций используется комплекс спутниковой геодезии GPS, состоящий из 12 приемников геодезического класса. При условии одновременной работы 2 и более GPS-приемников по результатам разности фаз спутникового радиосигнала возможно определение с миллиметровой точностью компонент вектора между двумя и более реперами наблюдательной станции. Жесткое требование условия одновременной работы 2 и более приемников спутникового радиосигнала в технологиях дифференциальной GPS обусловлено необходимостью исключения из результатов обработки погрешностей, вызванных влиянием ионосферы и тропосферы Земли. Под вектором в данном случае подразумевается результат обработки GPS-данных, представляющий собой линию с известными геоцентрическими компонентами DX, DY, DZ между двумя точками, находящимися на земной поверхности, относительно центра Земли в математическом эллипсоиде WGS-84. В нашем случае, при одновременной работе большого количества GPS-приемников, при проведении полевых измерений образуется достаточное количество замкнутых геометрических построений, анализ которых позволяет оценить качество проведенных геодезических измерений. Определение векторов производится в статическом и быстростатическом режиме. Как показывают исследования Federal Geodetic Control Subcommitettee (FGCS) и обширная практика выполнения практических работ, при выполнении геодезических работ на базисах менее 20 км для достижения точности измерения, равной ¦3 мм + 0.01 ppm, достаточно произвести накопление данных на пункте в течение 13-20 минут. Продление времени сеанса наблюдений до 30-60 минут позволяет получить избыточные данные, которые в дальнейшем используются при анализе точности геодезических построений. Поскольку реальным контролем точности геодезических построений являются независимые измерения на определяемых пункта, то программа полевых измерений, как правило,  предполагает проведение повторных измерений на ряде пунктов сети.</w:t>
      </w:r>
    </w:p>
    <w:p w:rsidR="00DC6C07" w:rsidRPr="0072575D" w:rsidRDefault="00DC6C07" w:rsidP="00DC6C07">
      <w:pPr>
        <w:spacing w:before="120"/>
        <w:ind w:firstLine="567"/>
        <w:jc w:val="both"/>
      </w:pPr>
      <w:r w:rsidRPr="0072575D">
        <w:t>Камеральная обработка результатов измерений логически разбивается на два этапа - постобработка и уравнивание геодезической сети. На этапе постобработки вычисляются вектора  - базовые линии между наблюдательными пунктами сети. Вычисление векторов производится с использованием прецизионных спутниковых эфемерид, что позволяет в ряде случаев значительно повысить точность и надежность определения геометрических параметров сети. Наличие избыточных измерений позволяет получить несколько вариантов обработки одного и того же вектора сети, благодаря чему повышается качество обработки. Контролем качества камеральных работ на данном этапе являются ряд внутренних контрольных параметров вычисления векторов, дублирующиеся определения векторов и контроль невязок замкнутых геометрических построений. При вычислении векторов авторами использовалось различное программное обеспечение - GPSurvey и TGOffice фирмы "Trimble Navigation", Bernese и Gamit, использующееся при обработке результатов глобальных деформационных сетей, однако существенных различий в результатах обработки выявлено не было. Совокупность нескольких вычисленных векторов представляет собой пространственную GPS-сеть на поверхности математического эллипсоида. В зависимости от поставленных задач эта сеть может быть уравнена различными способами и в различных системах координат. В случае, если наблюдательная станция состоит из вновь заложенных реперов, первоначальные координаты которых неизвестны, производится свободное уравнивание сети, в условной системе координат, в результате чего определяются уравненные значения длин линий и превышений между пунктами сети, изменение которых во времени определяет деформирование исследуемой территории. В случае использование в качестве части реперов наблюдательной станции пунктов ГГС и опорных сетей предприятия задача усложняется, однако, как это отмечалось выше, корректное ее решение достигается с использованием пакета авторских методик.</w:t>
      </w:r>
    </w:p>
    <w:p w:rsidR="00DC6C07" w:rsidRPr="0072575D" w:rsidRDefault="00DC6C07" w:rsidP="00DC6C07">
      <w:pPr>
        <w:spacing w:before="120"/>
        <w:ind w:firstLine="567"/>
        <w:jc w:val="both"/>
      </w:pPr>
      <w:r w:rsidRPr="0072575D">
        <w:t>В результате проведенных инструментальных геодезических измерений на исследуемом участке массива и камеральной обработке полевого материала становятся доступны данные о современном состоянии земной поверхности, координатах реперов наблюдательной станции на момент проведения съемки и деформировании земной поверхности в интервалах между реперами. По изменению пространственных координат реперов наблюдательной станции вычисляются полные вектора сдвижения точек земной поверхности в зоне техногенного влияния горных разработок. По величине и направлению действия векторов смещения реперов определяются скорости сдвижения массива горных пород. Путем специального анализа векторной картина поля сдвижений делаются первоначальные выводы о наличие на исследуемом участке структурных нарушений и их активности, поскольку деформации породного массива реализуются именно по этим ослаблениям. Сопоставление современной картины распределения полных векторов смещений с картинами, полученными во время предыдущих серий измерений, позволяет также делать экстраполяцию фактических данных о процессе сдвижения и давать предварительные прогнозы о развитии процесса.</w:t>
      </w:r>
    </w:p>
    <w:p w:rsidR="00DC6C07" w:rsidRPr="0072575D" w:rsidRDefault="00DC6C07" w:rsidP="00DC6C07">
      <w:pPr>
        <w:spacing w:before="120"/>
        <w:ind w:firstLine="567"/>
        <w:jc w:val="both"/>
      </w:pPr>
      <w:r w:rsidRPr="0072575D">
        <w:t>По изменению расстояний между реперами наблюдательной станции и превышений между ними определяются параметры пространственного поля вертикальных и горизонтальных деформаций, а также скорости их приращения. Путем специального анализа полученной картины распределения деформаций по исследуемому участку выявляются основные закономерности процесса сдвижения массива горных пород, выделяются участки с аномальными значениями поля деформаций, на которых в дальнейшем сгущается сеть наблюдательной станции, делаются прогнозные оценки о развитии деформационной обстановки на различные промежутки времени. По изменению во времени основных компонент поля пространственных деформаций вычисляются приращения тензоров поля естественных и техногенных напряжений. Путем специального анализа суммарные тензора приращения напряжений раскладываются на тензоры поля естественных и техногенных напряжений. Путем соответствующей группировки параметров тензоров напряжений в массиве выделяются основные блочные массивы и уточняются границы между ними. При совместном анализе полей напряжений и деформаций, полученных путем мониторинговых измерений в различные периоды времени, создается целостная картина закономерностей формирования вторичного напряженно-деформированного состояния исследуемого массива, что позволяет с одной стороны, получить принципиально новые фундаментальные знания о природе как естественных, так и наведенных техногенных  деформационных процессов, происходящих в массиве, а с другой стороны, обоснованно решать различные прикладные задачи по безопасной эксплуатации месторождений полезных ископаемых и объектов инфраструктуры, попадающих в зону влияния горных разработок.</w:t>
      </w:r>
    </w:p>
    <w:p w:rsidR="00DC6C07" w:rsidRPr="0072575D" w:rsidRDefault="00DC6C07" w:rsidP="00DC6C07">
      <w:pPr>
        <w:spacing w:before="120"/>
        <w:ind w:firstLine="567"/>
        <w:jc w:val="both"/>
      </w:pPr>
      <w:r w:rsidRPr="0072575D">
        <w:t>Полученные в результате экспериментальных работ данные о современном  напряженно-деформированном состоянии массива горных пород и закономерностях его изменения во времени с одной стороны, дают новые фундаментальные знания о природе естественных деформационных процессов, протекающих в верхней части земной коры, и влиянии на формирование напряженного состояния массива масштабной техногенной деятельности при разработке месторождений полезных ископаемых. С другой стороны, полученные данные служат для прогноза развития процесса сдвижения и принятия целого комплекса технических решений по безопасной и эффективной разработке месторождений. К таким решениям относятся вопросы охраны и безопасной эксплуатации объектов, попадающих в область вредного влияния горных разработок, когда необходимо произвести полную выемку полезного ископаемого и сохранить объекты, находящиеся над рудными залежами; управления процессом сдвижения горных пород, когда специальным порядком отработки камер процесс сдвижения направляется в нужное направление и ликвидируются в массиве зоны концентрации напряжений, которые могут служить источником повышенной геомеханической опасности. Данные о фактическом состоянии массива горных пород используются при проектировании мест заложения горных выработок, параметров очистных выемок, выбора оптимальной системы разработки месторождения, а также при проектировании мероприятий по изменению гидрогеологического режима участка массива. В результате проведения геодезических измерений в мониторинговом режиме всегда доступна информация о современном состоянии маркшейдеско-геодезических сетей горного предприятия, что положительно сказывается на качестве маркшейдерского обслуживания. Таким образом, вышеописанный комплекс мероприятий по диагностике и мониторингу напряженно-деформированного состояния массива горных пород современными геодезическими методами позволяет получить и в дальнейшем уточнить как модельные, так и фактические точные данные о геомеханическом состоянии горного массива в зоне техногенного влияния масштабных горных работ на любой промежуток времени разработки месторождения.</w:t>
      </w:r>
    </w:p>
    <w:p w:rsidR="00DC6C07" w:rsidRPr="0072575D" w:rsidRDefault="00DC6C07" w:rsidP="00DC6C07">
      <w:pPr>
        <w:spacing w:before="120"/>
        <w:ind w:firstLine="567"/>
        <w:jc w:val="both"/>
      </w:pPr>
      <w:r w:rsidRPr="0072575D">
        <w:t xml:space="preserve">В заключение следует отметить, что применение современных методов традиционной и спутниковой геодезии для наблюдений за процессом сдвижения земной поверхности на горных предприятиях позволило нам проводить исследования на качественно более высоком уровне. В настоящее время измерениями охвачена не только ближняя зона техногенного воздействия добычи полезных ископаемых - мульда сдвижения при подземном способе разработке и прибортовой массив при открытом способе разработке, наблюдения в которой производились достаточно длительный период с использованием традиционных геодезических методов, но и дальняя зона влияния горных разработок, простирающая до нескольких десятков километров, в которой ранее измерения либо не проводились совсем, либо проводились в недостаточных объемах по причине высокой трудоемкости подобных работ. Измерения, проводимые с использованием современных геодезических комплексов показали свою высокую эффективность для решения задач геомеханики, благодаря чему стали возможными не только дискретные измерения, но и регулярный мониторинг деформаций и напряжений, происходящих в земной коре. </w:t>
      </w:r>
    </w:p>
    <w:p w:rsidR="00DC6C07" w:rsidRPr="0072575D" w:rsidRDefault="00DC6C07" w:rsidP="00DC6C07">
      <w:pPr>
        <w:spacing w:before="120"/>
        <w:jc w:val="center"/>
        <w:rPr>
          <w:b/>
          <w:bCs/>
          <w:sz w:val="28"/>
          <w:szCs w:val="28"/>
        </w:rPr>
      </w:pPr>
      <w:r w:rsidRPr="0072575D">
        <w:rPr>
          <w:b/>
          <w:bCs/>
          <w:sz w:val="28"/>
          <w:szCs w:val="28"/>
        </w:rPr>
        <w:t>Список литературы</w:t>
      </w:r>
    </w:p>
    <w:p w:rsidR="00DC6C07" w:rsidRPr="0072575D" w:rsidRDefault="00DC6C07" w:rsidP="00DC6C07">
      <w:pPr>
        <w:spacing w:before="120"/>
        <w:ind w:firstLine="567"/>
        <w:jc w:val="both"/>
      </w:pPr>
      <w:r w:rsidRPr="00DC6C07">
        <w:rPr>
          <w:lang w:val="en-US"/>
        </w:rPr>
        <w:t xml:space="preserve">1. A.D.Sashourin, A.A.Panzhin, N.K.Kostrukova, O.M.Kostrukov Experimental researches dynamics of displacements in faults zones //Rock Mechanics - a challenenge for society: Proceedings of the ISRM regional Symposium EUROCK 2001, Espoo, Finland, 3-7 June 2001. </w:t>
      </w:r>
      <w:r w:rsidRPr="0072575D">
        <w:t>Balkema. Rotterdam. Brookfield. 2001. -P.157-162.</w:t>
      </w:r>
    </w:p>
    <w:p w:rsidR="00DC6C07" w:rsidRPr="0072575D" w:rsidRDefault="00DC6C07" w:rsidP="00DC6C07">
      <w:pPr>
        <w:spacing w:before="120"/>
        <w:ind w:firstLine="567"/>
        <w:jc w:val="both"/>
      </w:pPr>
      <w:r w:rsidRPr="0072575D">
        <w:t>2. Сашурин А.Д., Панжин А.А. Наведенные геомеханические процессы от масштабной техногенной деятельности по добыче полезных ископаемых. //Материалы X Межотраслевого координационного совещания по проблемам геодинамической безопасности. -Екатеринбург, 1997. -С.155-158.</w:t>
      </w:r>
    </w:p>
    <w:p w:rsidR="00DC6C07" w:rsidRPr="0072575D" w:rsidRDefault="00DC6C07" w:rsidP="00DC6C07">
      <w:pPr>
        <w:spacing w:before="120"/>
        <w:ind w:firstLine="567"/>
        <w:jc w:val="both"/>
      </w:pPr>
      <w:r w:rsidRPr="0072575D">
        <w:t>3. Панжин А.А. Наблюдение за сдвижением земной поверхности на горных предприятиях с использованием GPS. //Известия Уральской государственной горно-геологической академии. Вып.11. Серия: Горное Дело. -Екатеринбург, 2000. -С.196-203.</w:t>
      </w:r>
    </w:p>
    <w:p w:rsidR="00DC6C07" w:rsidRPr="0072575D" w:rsidRDefault="00DC6C07" w:rsidP="00DC6C07">
      <w:pPr>
        <w:spacing w:before="120"/>
        <w:ind w:firstLine="567"/>
        <w:jc w:val="both"/>
      </w:pPr>
      <w:r w:rsidRPr="0072575D">
        <w:t>4. Панжин А.А. Результаты наблюдений за деформациями породных массивов методами спутниковой геодезии //Сборник трудов международной конференции "Геодинамика и напряженное состояние недр Земли". -Новосибирск: ИГД СО РАН, 2001.</w:t>
      </w:r>
    </w:p>
    <w:p w:rsidR="00DC6C07" w:rsidRPr="0072575D" w:rsidRDefault="00DC6C07" w:rsidP="00DC6C07">
      <w:pPr>
        <w:spacing w:before="120"/>
        <w:ind w:firstLine="567"/>
        <w:jc w:val="both"/>
      </w:pPr>
      <w:r w:rsidRPr="0072575D">
        <w:t xml:space="preserve">5. </w:t>
      </w:r>
      <w:bookmarkStart w:id="0" w:name="srch3"/>
      <w:r w:rsidRPr="0072575D">
        <w:t>Панжин</w:t>
      </w:r>
      <w:bookmarkEnd w:id="0"/>
      <w:r w:rsidRPr="0072575D">
        <w:t xml:space="preserve"> А.А. Диагностика геомеханического состояния массива горных пород геодезическими методами. Геология и геоэкология: исследования молодых, 2002 г. Том 2. Минералогия, кристаллография, полезные ископаемые и геофизика, петрофизика.  //Материалы XIII молодежной конференции, посвященной памяти К.О. Кратца. Апатиты, 2002. -С.159-167.</w:t>
      </w:r>
    </w:p>
    <w:p w:rsidR="00DC6C07" w:rsidRPr="0072575D" w:rsidRDefault="00DC6C07" w:rsidP="00DC6C07">
      <w:pPr>
        <w:spacing w:before="120"/>
        <w:ind w:firstLine="567"/>
        <w:jc w:val="both"/>
      </w:pPr>
      <w:r w:rsidRPr="0072575D">
        <w:t xml:space="preserve">6. Голубко Б.П., </w:t>
      </w:r>
      <w:bookmarkStart w:id="1" w:name="srch4"/>
      <w:r w:rsidRPr="0072575D">
        <w:t>Панжин</w:t>
      </w:r>
      <w:bookmarkEnd w:id="1"/>
      <w:r w:rsidRPr="0072575D">
        <w:t xml:space="preserve"> А.А. Маркшейдерские опорные и съемочные сети на карьерах: Учебное пособие //УГГГА. -Екатеринбург: УГГГА, 1999. -55с.</w:t>
      </w:r>
    </w:p>
    <w:p w:rsidR="00B42C45" w:rsidRDefault="00B42C45">
      <w:bookmarkStart w:id="2" w:name="_GoBack"/>
      <w:bookmarkEnd w:id="2"/>
    </w:p>
    <w:sectPr w:rsidR="00B42C45" w:rsidSect="00710178">
      <w:type w:val="continuous"/>
      <w:pgSz w:w="11909" w:h="16834"/>
      <w:pgMar w:top="1134" w:right="1134" w:bottom="1134" w:left="1134" w:header="708" w:footer="708"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6C07"/>
    <w:rsid w:val="00002B5A"/>
    <w:rsid w:val="0010437E"/>
    <w:rsid w:val="00316F32"/>
    <w:rsid w:val="00602AB9"/>
    <w:rsid w:val="00616072"/>
    <w:rsid w:val="006A5004"/>
    <w:rsid w:val="00710178"/>
    <w:rsid w:val="0072575D"/>
    <w:rsid w:val="00841474"/>
    <w:rsid w:val="008B35EE"/>
    <w:rsid w:val="00905CC1"/>
    <w:rsid w:val="00B42C45"/>
    <w:rsid w:val="00B47B6A"/>
    <w:rsid w:val="00DC6C0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BA493D33-8033-4E26-8F38-B51AF62A5C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6C07"/>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DC6C0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http://student.km.ru/images/education/referats/img/38819~001.gif" TargetMode="Externa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15970</Words>
  <Characters>9104</Characters>
  <Application>Microsoft Office Word</Application>
  <DocSecurity>0</DocSecurity>
  <Lines>75</Lines>
  <Paragraphs>50</Paragraphs>
  <ScaleCrop>false</ScaleCrop>
  <Company>Home</Company>
  <LinksUpToDate>false</LinksUpToDate>
  <CharactersWithSpaces>25024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Исследование геодинамических процессов с применением GPS-технологий</dc:title>
  <dc:subject/>
  <dc:creator>User</dc:creator>
  <cp:keywords/>
  <dc:description/>
  <cp:lastModifiedBy>admin</cp:lastModifiedBy>
  <cp:revision>2</cp:revision>
  <dcterms:created xsi:type="dcterms:W3CDTF">2014-01-26T03:37:00Z</dcterms:created>
  <dcterms:modified xsi:type="dcterms:W3CDTF">2014-01-26T03:37:00Z</dcterms:modified>
</cp:coreProperties>
</file>