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74" w:rsidRPr="00E87252" w:rsidRDefault="00AA0974" w:rsidP="00AA0974">
      <w:pPr>
        <w:spacing w:before="120"/>
        <w:jc w:val="center"/>
        <w:rPr>
          <w:b/>
          <w:bCs/>
          <w:sz w:val="32"/>
          <w:szCs w:val="32"/>
        </w:rPr>
      </w:pPr>
      <w:r w:rsidRPr="00E87252">
        <w:rPr>
          <w:b/>
          <w:bCs/>
          <w:sz w:val="32"/>
          <w:szCs w:val="32"/>
        </w:rPr>
        <w:t>Из истории распространения русской книги в США</w:t>
      </w:r>
    </w:p>
    <w:p w:rsidR="00AA0974" w:rsidRDefault="00AA0974" w:rsidP="00AA0974">
      <w:pPr>
        <w:spacing w:before="120"/>
        <w:ind w:firstLine="567"/>
        <w:jc w:val="both"/>
      </w:pPr>
      <w:r w:rsidRPr="009A4000">
        <w:t>Н.В. Вишнякова</w:t>
      </w:r>
      <w:r>
        <w:t xml:space="preserve">, </w:t>
      </w:r>
      <w:r w:rsidRPr="009A4000">
        <w:t>Государственная публичная научно-техническая</w:t>
      </w:r>
      <w:r>
        <w:t xml:space="preserve"> </w:t>
      </w:r>
      <w:r w:rsidRPr="009A4000">
        <w:t>библиотека СО РАН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 xml:space="preserve">Одной из интереснейших страниц истории книги являются международные книжные связи. Изучение распространения русской книги за рубежом помогает глубже и полнее раскрыть историю культуры нашей страны, конкретные пути книжных связей России.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Русско-американские книжные контакты существуют более двух веков. Их возникновение было обусловлено выходом России к берегам Тихого океана, открытием с Востока Нового Света и освоением Русской Америки. Становлению и развитию книжного общения России и США в конце XVIII - первой половине XIX</w:t>
      </w:r>
      <w:r>
        <w:t xml:space="preserve"> </w:t>
      </w:r>
      <w:r w:rsidRPr="009A4000">
        <w:t xml:space="preserve">вв. посвящен ряд публикаций автора [1], где отмечалась и необходимость их дальнейшего изучения, а также целесообразность расширения хронологических рамок исследования. Собранные к настоящему времени материалы и архивные данные позволяют ввести в научный оборот новые данные из истории распространения русской книги в Соединенных Штатах, дополнив уже имеющиеся книговедческие исследования [2].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Во второй половине XIX</w:t>
      </w:r>
      <w:r>
        <w:t xml:space="preserve"> </w:t>
      </w:r>
      <w:r w:rsidRPr="009A4000">
        <w:t>в. русско-американские книжные связи получили дальнейшее развитие. События 60-х годов - отмена рабства и гражданская война в США, отмена крепостного права в России, продажа Аляски, взаимные визиты военно-морских эскадр - открыли новую полосу во взаимоотношениях двух стран. Так, например, визит русской эскадры в Нью-Йорк в 1863</w:t>
      </w:r>
      <w:r>
        <w:t xml:space="preserve"> </w:t>
      </w:r>
      <w:r w:rsidRPr="009A4000">
        <w:t>г. сыграл важную роль в развитии литературных контактов, которые, как известно, не могут существовать вне книжной формы. Во время этого визита один из офицеров русской эскадры подарил Юджину Скайлеру - молодому нью-йоркскому литератору роман И.С.</w:t>
      </w:r>
      <w:r>
        <w:t xml:space="preserve"> </w:t>
      </w:r>
      <w:r w:rsidRPr="009A4000">
        <w:t>Тургенева "Отцы и дети", годом ранее напечатанный в Москве. Ю.</w:t>
      </w:r>
      <w:r>
        <w:t xml:space="preserve"> </w:t>
      </w:r>
      <w:r w:rsidRPr="009A4000">
        <w:t>Скайлер перевел его и в 1867</w:t>
      </w:r>
      <w:r>
        <w:t xml:space="preserve"> </w:t>
      </w:r>
      <w:r w:rsidRPr="009A4000">
        <w:t>г. издал в Нью-Йорке. Этот перевод положил начало популярности в Америке книг русских писателей. Во время ответного визита чрезвычайного американского посольства в Москве всем гостям (приехавших было 32 человека) преподнесли подарок - первый том "Исторических достопримечательностей Москвы" [3]. Подобные визиты способствовали не только более близкому знакомству русских и американцев, но и развитию многочисленных индивидуальных книжных контактов. Росло число американских изданий о России и русских о Соединенных Штатах - следствие взаимного интереса народов двух стран. Мы не будем подробно останавливаться на теме, посвященной литературным связям, в монографиях А.Н.</w:t>
      </w:r>
      <w:r>
        <w:t xml:space="preserve"> </w:t>
      </w:r>
      <w:r w:rsidRPr="009A4000">
        <w:t xml:space="preserve">Николюкина [4]. Отметим лишь, что факты, приведенные в них, позволяют говорить о широком проникновении русской литературы в США и интенсивном характере книжного общения.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 xml:space="preserve">Быстрое развитие капитализма и, как следствие, науки и промышленности в США, использование опыта других стран, в том числе и России, способствовали стремительному росту академического и государственного книгообмена.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 xml:space="preserve">Важная роль в этом процессе принадлежала Смитсоновскому институту, который восстановил прерванные гражданской войной научные связи с рядом научных учреждений России и наладил новые контакты с различными государственными ведомствами, выполняя заказы на русские издания министерств и ведомств США, созданных в период и вскоре после окончания гражданской войны.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Так, в 1867</w:t>
      </w:r>
      <w:r>
        <w:t xml:space="preserve"> </w:t>
      </w:r>
      <w:r w:rsidRPr="009A4000">
        <w:t xml:space="preserve">г. в России было получено предложение секретаря Смитсоновского института Джозефа Генри об обмене правительственными документами, в котором говорилось, что Конгрессом Соединенных Штатов принят закон, разрешающий производить под наблюдением Смитсоновского института обмен официальных документов США (отчетов и протоколов Конгресса, официальной переписки Президента и других изданий, касающихся законодательства, внешних сношений, торговли, искусства, земледелия, географии, гидрографии и пр.) на соответствующие издания других правительств во всем мире. Полученные документы предполагалось хранить в Национальной библиотеке в Вашингтоне. Кроме обмена полными собраниями правительственных документов разрешалось пересылать издания различных управлений по финансовым вопросам, статистике, сельскому хозяйству и другие в обмен на подобного рода сочинения.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Циркуляры из Министерства народного просвещения (МНП) Российской империи были направлены в различные учебные округа. Ряд университетов (Санкт-Петербургский, Московский, Казанский, Новороссийский, Харьковский, Дерптский и университет Св.</w:t>
      </w:r>
      <w:r>
        <w:t xml:space="preserve"> </w:t>
      </w:r>
      <w:r w:rsidRPr="009A4000">
        <w:t>Владимира в Киеве) дали согласие на обмен своих изданий на официальные издания США. Уведомили также о желании воспользоваться предлагаемым обменом Императорская публичная библиотека и Московский публичный Румянцевский музей, предложивший для обмена Этнографический сборник и сборник, выпущенный в свет Обществом древнерусского искусства. В результате МИД России сообщил американскому посланнику К.</w:t>
      </w:r>
      <w:r>
        <w:t xml:space="preserve"> </w:t>
      </w:r>
      <w:r w:rsidRPr="009A4000">
        <w:t>Клею о книгах и иных публикациях, предлагаемых МНП в обмен на издания американского правительства. Среди них: Журнал Министерства Народного просвещения, Сборники постановлений и распоряжений МНП, ежегодные отчеты российских университетов, ученые труды, диссертации, Университетские известия - Московского университета и университета Св.</w:t>
      </w:r>
      <w:r>
        <w:t xml:space="preserve"> </w:t>
      </w:r>
      <w:r w:rsidRPr="009A4000">
        <w:t xml:space="preserve">Владимира, а также Записки Императорского Новороссийского университета.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 xml:space="preserve">Отношение МНП с предложением Смитсоновского института о книгообмене было направлено и в Императорскую Академию наук, однако ее Президент ответил, что "Академия уже находится в прямых сношениях со Смитсонианским институтом в Вашингтоне и доставляет сему учреждению издаваемые ею Бюллетени и Мемуары, в обмен на которые получает от оного многие сочинения, издаваемые как Институтом, так и другими учеными учреждениями Северо-Американских Штатов" [5]. В списке американских научных учреждений и обществ, которые получали издания Академии наук, кроме Смитсоновского института значились Национальная Академия наук, Военно-морская обсерватория, Департамент сельского хозяйства (Вашингтон), Академия наук и искусств и Общество естественной истории (Бостон), Музей естественной истории, Географическое и статистическое общество (Нью-Йорк), Калифорнийская Академия естественных наук (Сан-Франциско), Философское общество и Академия естественной истории (Филадельфия), библиотека Гарвардского колледжа, Корнельский, Йельский университеты и др. Всего в списке перечислено 32 учреждения из 14 городов Соединенных Штатов [6].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Результатом акции, проведенной по инициативе Смитсоновского института, стало расширение русско-американских книжных связей. Обмен научной литературой США с Россией в 1870-1877</w:t>
      </w:r>
      <w:r>
        <w:t xml:space="preserve"> </w:t>
      </w:r>
      <w:r w:rsidRPr="009A4000">
        <w:t>гг., по данным Смитсоновского института, достигал 150-160 названий в год. В 1876</w:t>
      </w:r>
      <w:r>
        <w:t xml:space="preserve"> </w:t>
      </w:r>
      <w:r w:rsidRPr="009A4000">
        <w:t>г. этот же институт выступил с новой инициативой по расширению обмена изданиями, который предлагалось проводить между правительством России и Библиотекой Конгресса. В России не только согласились с американским проектом, но и предложили организовать книгообмен на постоянной основе [7]. К началу ХХ</w:t>
      </w:r>
      <w:r>
        <w:t xml:space="preserve"> </w:t>
      </w:r>
      <w:r w:rsidRPr="009A4000">
        <w:t>в. в Библиотеке Конгресса имелось весьма крупное собрание изданий российских министерств и департаментов. В качестве иллюстрации можно привести следующие данные. В 1915</w:t>
      </w:r>
      <w:r>
        <w:t xml:space="preserve"> </w:t>
      </w:r>
      <w:r w:rsidRPr="009A4000">
        <w:t>г. Библиотека Конгресса была включена в число бесплатных подписчиков на публикации Сената и по ее просьбе ей были направлены следующие официальные издания: Решения Гражданского Кассационного департамента Правительствующего Сената и Уголовного Кассационного департамента, Собрания Узаконений, Сборники определений 1-го и 2-го Департаментов Правительствующего Сената, Сенатские Ведомости и др. В качестве еще одного примера можно привести опись изданий Министерства путей сообщения, предназначенных для передачи в Библиотеку Конгресса, включающую 45 наименований, среди которых более 70</w:t>
      </w:r>
      <w:r>
        <w:t xml:space="preserve"> </w:t>
      </w:r>
      <w:r w:rsidRPr="009A4000">
        <w:t>выпусков Статистического Сборника, журнал "Пути Сообщения России" за 1896-1915</w:t>
      </w:r>
      <w:r>
        <w:t xml:space="preserve"> </w:t>
      </w:r>
      <w:r w:rsidRPr="009A4000">
        <w:t xml:space="preserve">гг., "Материалы для изучения постановки дела водяных сообщений" и др.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Конечно, не только Библиотека Конгресса собирала русские официальные и правительственные издания. В 1906</w:t>
      </w:r>
      <w:r>
        <w:t xml:space="preserve"> </w:t>
      </w:r>
      <w:r w:rsidRPr="009A4000">
        <w:t xml:space="preserve">г. в Комиссию по международному обмену изданий при МНП поступило ходатайство Нью-йоркской государственной библиотеки об обмене российских правительственных изданий на соответствующие издания штата Нью-Йорк. Просьба была удовлетворена, и в библиотеку были направлены Свод Законов и Продолжения к нему, а также издаваемая МВД газета "Правительственный Вестник" [8].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Развивали книжные связи с американскими учреждениями и российские библиотеки. Так, если в отчете Московского Публичного и Румянцевского музеев за 1870-1872</w:t>
      </w:r>
      <w:r>
        <w:t xml:space="preserve"> </w:t>
      </w:r>
      <w:r w:rsidRPr="009A4000">
        <w:t>гг. значится лишь 3 американских учреждения, с которыми Музей поддерживал контакты (Смитсоновский институт, Американское Философское общество и Общество художеств в Сан-Франциско), то к 1914</w:t>
      </w:r>
      <w:r>
        <w:t xml:space="preserve"> </w:t>
      </w:r>
      <w:r w:rsidRPr="009A4000">
        <w:t xml:space="preserve">г. их число увеличилось до 14-ти. Среди них Чикагский и Пенсильванский университеты, Институт Карнеги, Библиотека Конгресса, Нью-йоркская публичная библиотека, Музеи изящных искусств в Бостоне и Сент-Луисе и др. [9].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 xml:space="preserve">Важная роль в научном книгообмене принадлежала также Императорскому Русскому географическому обществу (ИРГО) и его Западно-Сибирскому, Восточно-Сибирскому и Приамурскому отделам. Так, например, Приамурский отдел ИРГО поддерживал контакты с Музеем естественной истории (Нью-Йорк). Общество изучения Амурского края (филиал Приамурского отдела ИРГО) активно обменивалось научными изданиями с Нью-Йоркской публичной библиотекой, Смитсоновским институтом, Калифорнийским университетом в Беркли [10].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Поддерживал контакты с американскими научными учреждениями и Западно-Сибирский отдел ИРГО. Несмотря на то, что в замечаниях Ревизионной комиссии отмечалось отсутствие регистрации поступающих книг и правильного учета изданий Отдела [11], удалось обнаружить документы, подтверждающие, что Смитсоновский институт получил Записки (том XXXVI, часть</w:t>
      </w:r>
      <w:r>
        <w:t xml:space="preserve"> </w:t>
      </w:r>
      <w:r w:rsidRPr="009A4000">
        <w:t>1, 1912), Отчеты за 1910-1911 и 1912</w:t>
      </w:r>
      <w:r>
        <w:t xml:space="preserve"> </w:t>
      </w:r>
      <w:r w:rsidRPr="009A4000">
        <w:t>гг., Музей естественной истории - Записки (тома ХХХIV, XXXV и XXXVI, часть</w:t>
      </w:r>
      <w:r>
        <w:t xml:space="preserve"> </w:t>
      </w:r>
      <w:r w:rsidRPr="009A4000">
        <w:t>2), а также Отчеты за 1910-1911 и 1912</w:t>
      </w:r>
      <w:r>
        <w:t xml:space="preserve"> </w:t>
      </w:r>
      <w:r w:rsidRPr="009A4000">
        <w:t>гг. и Известия (том</w:t>
      </w:r>
      <w:r>
        <w:t xml:space="preserve"> </w:t>
      </w:r>
      <w:r w:rsidRPr="009A4000">
        <w:t>1, часть</w:t>
      </w:r>
      <w:r>
        <w:t xml:space="preserve"> </w:t>
      </w:r>
      <w:r w:rsidRPr="009A4000">
        <w:t xml:space="preserve">2). Предложения об обмене поступали также от Американского Философского общества.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Особый интерес представляет письмо на русском языке из Чикагского университета, где доцент статистики, политический эмигрант из России И.</w:t>
      </w:r>
      <w:r>
        <w:t xml:space="preserve"> </w:t>
      </w:r>
      <w:r w:rsidRPr="009A4000">
        <w:t>Гурвич просит выслать "полный экземпляр" Записок отдела в обмен на Journal of Political Economy. Пометка на письме свидетельствует о том, что просьба была выполнена 8</w:t>
      </w:r>
      <w:r>
        <w:t xml:space="preserve"> </w:t>
      </w:r>
      <w:r w:rsidRPr="009A4000">
        <w:t>февраля 1894</w:t>
      </w:r>
      <w:r>
        <w:t xml:space="preserve"> </w:t>
      </w:r>
      <w:r w:rsidRPr="009A4000">
        <w:t xml:space="preserve">г. [12]. Это письмо - один из примеров вклада российской эмиграции в распространение русской книги в США.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Следует отметить, что в середине XIX</w:t>
      </w:r>
      <w:r>
        <w:t xml:space="preserve"> </w:t>
      </w:r>
      <w:r w:rsidRPr="009A4000">
        <w:t>в. эмиграция из России в США была немногочисленной. Статистические данные, опубликованные в работе В.</w:t>
      </w:r>
      <w:r>
        <w:t xml:space="preserve"> </w:t>
      </w:r>
      <w:r w:rsidRPr="009A4000">
        <w:t>Курчевского "О русской эмиграции в Америку" (Либава, 1914), показывают, что в 50-е годы эмигрировали лишь единицы, иногда десятки человек, в 60-е - сотни, и только в 1870</w:t>
      </w:r>
      <w:r>
        <w:t xml:space="preserve"> </w:t>
      </w:r>
      <w:r w:rsidRPr="009A4000">
        <w:t xml:space="preserve">г. количество эмигрантов, выехавших из России в Соединенные Штаты, превысило 1000 человек и в дальнейшем неуклонно возрастало.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Закономерным следствием увеличения числа потенциальных и фактических читателей русских книг в Америке стало появление русской книжной торговли. Русские книжные магазины появились в США в 60-70-х годах XIX</w:t>
      </w:r>
      <w:r>
        <w:t xml:space="preserve"> </w:t>
      </w:r>
      <w:r w:rsidRPr="009A4000">
        <w:t xml:space="preserve">в. С 80-х годов центром этих предприятий становится Нью-Йорк [13]. Приток книг шел в основном из России, хотя изданием литературы (преимущественно брошюр и справочников) занимались в Соединенных Штатах некоторые редакции русских газет ("Голос труда", "Новый мир", "Русское слово" и др.). Поступали также русские издания, напечатанные в европейских центрах эмиграции (Лондоне, Женеве, Париже и др.).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Ценным источником для изучения истории распространения русской книги в США является эмигрантская печать [14]. В ней публиковались сообщения о выпуске литературы эмигрантскими издательствами, объявления книжных складов и магазинов об имеющихся в продаже русских книгах. Так, например, с 1892</w:t>
      </w:r>
      <w:r>
        <w:t xml:space="preserve"> </w:t>
      </w:r>
      <w:r w:rsidRPr="009A4000">
        <w:t>г. в Нью-Йорке существовал книжный магазин А.</w:t>
      </w:r>
      <w:r>
        <w:t xml:space="preserve"> </w:t>
      </w:r>
      <w:r w:rsidRPr="009A4000">
        <w:t>Вассермана Ïnternational Book Store". Здесь продавались, покупались и обменивались книги на различных языках, но специализировался магазин на русских книгах "прогрессивного направления". В нем продавались также русские газеты и журналы, действовала русская библиотека. Русские книги - словари, учебники, собрания сочинений, научно-популярную литературу - продавал Г.М.</w:t>
      </w:r>
      <w:r>
        <w:t xml:space="preserve"> </w:t>
      </w:r>
      <w:r w:rsidRPr="009A4000">
        <w:t xml:space="preserve">Прайс - издатель еженедельника "Русский листок" (Нью-Йорк, 1892).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Распространял в США свои книги и созданный в 1891</w:t>
      </w:r>
      <w:r>
        <w:t xml:space="preserve"> </w:t>
      </w:r>
      <w:r w:rsidRPr="009A4000">
        <w:t>г. Лондонский Фонд вольной русской прессы (ФВРП), американским отделением которого руководил Л.Б.</w:t>
      </w:r>
      <w:r>
        <w:t xml:space="preserve"> </w:t>
      </w:r>
      <w:r w:rsidRPr="009A4000">
        <w:t>Гольденберг. С 1893</w:t>
      </w:r>
      <w:r>
        <w:t xml:space="preserve"> </w:t>
      </w:r>
      <w:r w:rsidRPr="009A4000">
        <w:t>г. книжным складом ФВРП в Нью-Йорке заведовал осведомитель департамента полиции А.М.</w:t>
      </w:r>
      <w:r>
        <w:t xml:space="preserve"> </w:t>
      </w:r>
      <w:r w:rsidRPr="009A4000">
        <w:t>Еваленко. После отъезда Л.Б.</w:t>
      </w:r>
      <w:r>
        <w:t xml:space="preserve"> </w:t>
      </w:r>
      <w:r w:rsidRPr="009A4000">
        <w:t>Гольденберга в Европу он стал и представителем Фонда в Америке [15]. На книжном складе ФВРП в Нью-Йорке имелся обширный выбор книг, запрещенных русской цензурой. Кроме изданий ФВРП продавались собрания сочинений Н.К.</w:t>
      </w:r>
      <w:r>
        <w:t xml:space="preserve"> </w:t>
      </w:r>
      <w:r w:rsidRPr="009A4000">
        <w:t>Михайловского, Н.А.</w:t>
      </w:r>
      <w:r>
        <w:t xml:space="preserve"> </w:t>
      </w:r>
      <w:r w:rsidRPr="009A4000">
        <w:t>Добролюбова, В.Г.</w:t>
      </w:r>
      <w:r>
        <w:t xml:space="preserve"> </w:t>
      </w:r>
      <w:r w:rsidRPr="009A4000">
        <w:t>Белинского, М.Е.</w:t>
      </w:r>
      <w:r>
        <w:t xml:space="preserve"> </w:t>
      </w:r>
      <w:r w:rsidRPr="009A4000">
        <w:t xml:space="preserve">Салтыкова-Щедрина, словари и учебники английского языка. При посредстве склада можно было выписать журналы и газеты из России.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По мере того, как увеличивалось число эмигрантов из России, в начале ХХ</w:t>
      </w:r>
      <w:r>
        <w:t xml:space="preserve"> </w:t>
      </w:r>
      <w:r w:rsidRPr="009A4000">
        <w:t>в. резко увеличивается количество русских книготорговых учреждений в ряде городов США: в Чикаго открылся книжный магазин Г.</w:t>
      </w:r>
      <w:r>
        <w:t xml:space="preserve"> </w:t>
      </w:r>
      <w:r w:rsidRPr="009A4000">
        <w:t>Валернштейна, в Филадельфии - "Родное слово", в Бостоне - единственный русский книжный магазин А.</w:t>
      </w:r>
      <w:r>
        <w:t xml:space="preserve"> </w:t>
      </w:r>
      <w:r w:rsidRPr="009A4000">
        <w:t>Шапиро. Оптовой и розничной продажей русских книг "духовного и нравственного содержания" занимался В.</w:t>
      </w:r>
      <w:r>
        <w:t xml:space="preserve"> </w:t>
      </w:r>
      <w:r w:rsidRPr="009A4000">
        <w:t>Савельев. Библии, молитвенники, песенники, сонники, письмовники, календари, буквари, романы, повести и рассказы оптом и в розницу продавали М.</w:t>
      </w:r>
      <w:r>
        <w:t xml:space="preserve"> </w:t>
      </w:r>
      <w:r w:rsidRPr="009A4000">
        <w:t>Бондаревский и А.</w:t>
      </w:r>
      <w:r>
        <w:t xml:space="preserve"> </w:t>
      </w:r>
      <w:r w:rsidRPr="009A4000">
        <w:t>Коломыцкий, высылавшие по требованию каталоги книг. Русские, еврейские и польские книги предлагали книжные магазины М.</w:t>
      </w:r>
      <w:r>
        <w:t xml:space="preserve"> </w:t>
      </w:r>
      <w:r w:rsidRPr="009A4000">
        <w:t>Сиркина, а также "Липин и Волынский". Книги по вопросам социологии и психологии можно было купить в магазине П.</w:t>
      </w:r>
      <w:r>
        <w:t xml:space="preserve"> </w:t>
      </w:r>
      <w:r w:rsidRPr="009A4000">
        <w:t xml:space="preserve">Штаммера.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 1915</w:t>
      </w:r>
      <w:r>
        <w:t xml:space="preserve"> </w:t>
      </w:r>
      <w:r w:rsidRPr="009A4000">
        <w:t>г. в Бруклине (Нью-Йорк) открылся книжный склад С.</w:t>
      </w:r>
      <w:r>
        <w:t xml:space="preserve"> </w:t>
      </w:r>
      <w:r w:rsidRPr="009A4000">
        <w:t>Ефимова, предлагавшего русским читателям пополнить свои библиотеки "ценными, интересными и полезно-научными книгами", напечатанными в России: "Духоборы" С.</w:t>
      </w:r>
      <w:r>
        <w:t xml:space="preserve"> </w:t>
      </w:r>
      <w:r w:rsidRPr="009A4000">
        <w:t>Хомякова, "Гарибальдийцы" В.</w:t>
      </w:r>
      <w:r>
        <w:t xml:space="preserve"> </w:t>
      </w:r>
      <w:r w:rsidRPr="009A4000">
        <w:t>Боткина, "Пугачевщина" Г.</w:t>
      </w:r>
      <w:r>
        <w:t xml:space="preserve"> </w:t>
      </w:r>
      <w:r w:rsidRPr="009A4000">
        <w:t>Корсакова, "Аракчеевщина" В.</w:t>
      </w:r>
      <w:r>
        <w:t xml:space="preserve"> </w:t>
      </w:r>
      <w:r w:rsidRPr="009A4000">
        <w:t>Кайгородова, "За старую веру" К.</w:t>
      </w:r>
      <w:r>
        <w:t xml:space="preserve"> </w:t>
      </w:r>
      <w:r w:rsidRPr="009A4000">
        <w:t>Бестужева, "Тайны Шлиссельбургской крепости" Е.</w:t>
      </w:r>
      <w:r>
        <w:t xml:space="preserve"> </w:t>
      </w:r>
      <w:r w:rsidRPr="009A4000">
        <w:t>Оларт и др. по 15</w:t>
      </w:r>
      <w:r>
        <w:t xml:space="preserve"> </w:t>
      </w:r>
      <w:r w:rsidRPr="009A4000">
        <w:t>центов за каждую книгу с пересылкой. За 25</w:t>
      </w:r>
      <w:r>
        <w:t xml:space="preserve"> </w:t>
      </w:r>
      <w:r w:rsidRPr="009A4000">
        <w:t>центов продавалась книга Льва Краевского "Жертвам войны", за 1</w:t>
      </w:r>
      <w:r>
        <w:t xml:space="preserve"> </w:t>
      </w:r>
      <w:r w:rsidRPr="009A4000">
        <w:t>доллар 50</w:t>
      </w:r>
      <w:r>
        <w:t xml:space="preserve"> </w:t>
      </w:r>
      <w:r w:rsidRPr="009A4000">
        <w:t>центов 40</w:t>
      </w:r>
      <w:r>
        <w:t xml:space="preserve"> </w:t>
      </w:r>
      <w:r w:rsidRPr="009A4000">
        <w:t xml:space="preserve">книг из "Художественной библиотеки".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Весьма активно действовал на нью-йоркском книжном рынке М.</w:t>
      </w:r>
      <w:r>
        <w:t xml:space="preserve"> </w:t>
      </w:r>
      <w:r w:rsidRPr="009A4000">
        <w:t>Гуревич. "The Universal Book Agency" М.</w:t>
      </w:r>
      <w:r>
        <w:t xml:space="preserve"> </w:t>
      </w:r>
      <w:r w:rsidRPr="009A4000">
        <w:t>Гуревича предлагало большой выбор русских и еврейских книг, в частности, изданные в России собрания сочинений А.С.</w:t>
      </w:r>
      <w:r>
        <w:t xml:space="preserve"> </w:t>
      </w:r>
      <w:r w:rsidRPr="009A4000">
        <w:t>Пушкина, М.Ю.</w:t>
      </w:r>
      <w:r>
        <w:t xml:space="preserve"> </w:t>
      </w:r>
      <w:r w:rsidRPr="009A4000">
        <w:t>Лермонтова, Н.В.</w:t>
      </w:r>
      <w:r>
        <w:t xml:space="preserve"> </w:t>
      </w:r>
      <w:r w:rsidRPr="009A4000">
        <w:t>Гоголя, Н.А.</w:t>
      </w:r>
      <w:r>
        <w:t xml:space="preserve"> </w:t>
      </w:r>
      <w:r w:rsidRPr="009A4000">
        <w:t>Некрасова, Ф.М.</w:t>
      </w:r>
      <w:r>
        <w:t xml:space="preserve"> </w:t>
      </w:r>
      <w:r w:rsidRPr="009A4000">
        <w:t>Достоевского, И.С.</w:t>
      </w:r>
      <w:r>
        <w:t xml:space="preserve"> </w:t>
      </w:r>
      <w:r w:rsidRPr="009A4000">
        <w:t>Тургенева и др., а также англо-русские словари и самоучители. Здесь же принималась подписка на газеты и журналы из России, продавалась выходившая в Париже газета "Наше слово". Кроме того, М.</w:t>
      </w:r>
      <w:r>
        <w:t xml:space="preserve"> </w:t>
      </w:r>
      <w:r w:rsidRPr="009A4000">
        <w:t>Гуревич с июня 1914</w:t>
      </w:r>
      <w:r>
        <w:t xml:space="preserve"> </w:t>
      </w:r>
      <w:r w:rsidRPr="009A4000">
        <w:t>г. был американским агентом издательства И.</w:t>
      </w:r>
      <w:r>
        <w:t xml:space="preserve"> </w:t>
      </w:r>
      <w:r w:rsidRPr="009A4000">
        <w:t xml:space="preserve">Ладыжникова.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Успешно шла и оптово-розничная торговля русскими книгами в магазине М.</w:t>
      </w:r>
      <w:r>
        <w:t xml:space="preserve"> </w:t>
      </w:r>
      <w:r w:rsidRPr="009A4000">
        <w:t>Майзеля. Каталог русских книг, высылаемый по требованию бесплатно, в 1911</w:t>
      </w:r>
      <w:r>
        <w:t xml:space="preserve"> </w:t>
      </w:r>
      <w:r w:rsidRPr="009A4000">
        <w:t>г. включал в себя более 1200 наименований. В магазине М.</w:t>
      </w:r>
      <w:r>
        <w:t xml:space="preserve"> </w:t>
      </w:r>
      <w:r w:rsidRPr="009A4000">
        <w:t>Майзеля можно было купить "Анти-Дюринг" Ф.</w:t>
      </w:r>
      <w:r>
        <w:t xml:space="preserve"> </w:t>
      </w:r>
      <w:r w:rsidRPr="009A4000">
        <w:t>Энгельса, "Нищету философии" К.</w:t>
      </w:r>
      <w:r>
        <w:t xml:space="preserve"> </w:t>
      </w:r>
      <w:r w:rsidRPr="009A4000">
        <w:t>Маркса, книгу Р.</w:t>
      </w:r>
      <w:r>
        <w:t xml:space="preserve"> </w:t>
      </w:r>
      <w:r w:rsidRPr="009A4000">
        <w:t>Люксембург "Социальная реформа и революция". Продавались также издания "Универсальной библиотеки". Из книг русских писателей можно привести в качестве примера "Воскресение" и "Живой труп" Л.Н.</w:t>
      </w:r>
      <w:r>
        <w:t xml:space="preserve"> </w:t>
      </w:r>
      <w:r w:rsidRPr="009A4000">
        <w:t>Толстого, "Детские годы Багрова-внука" и "Семейную хронику" С. Аксакова, "Капитанскую дочку", "Пиковую даму" и "Повести Белкина" А.С.</w:t>
      </w:r>
      <w:r>
        <w:t xml:space="preserve"> </w:t>
      </w:r>
      <w:r w:rsidRPr="009A4000">
        <w:t xml:space="preserve">Пушкина. Из иностранных авторов в "Универсальной библиотеке" были напечатаны, например, "Жизнь" Ги де Мопассана, "Любовь к жизни", "Когда боги смеются" Джека Лондона, "Вокруг света в 80 дней" и "С Земли на Луну" Жюля Верна.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Русские книги в США можно было купить не только в книжных магазинах, но и в редакциях и на складах русских периодических изданий. Тематическая направленность их книготоргового ассортимента напрямую зависела от политических взглядов членов групп и объединений, выпускавших свои печатные органы. Так, например, в 1912</w:t>
      </w:r>
      <w:r>
        <w:t xml:space="preserve"> </w:t>
      </w:r>
      <w:r w:rsidRPr="009A4000">
        <w:t>г. открылся книжный магазин при конторе "Нового мира". Газета "Новый мир" была организована как "орган революционной мысли и действий" и начала выходить в Нью-Йорке в 1911</w:t>
      </w:r>
      <w:r>
        <w:t xml:space="preserve"> </w:t>
      </w:r>
      <w:r w:rsidRPr="009A4000">
        <w:t>г. под редакцией социал-демократа Л.Г.</w:t>
      </w:r>
      <w:r>
        <w:t xml:space="preserve"> </w:t>
      </w:r>
      <w:r w:rsidRPr="009A4000">
        <w:t>Дейча. Со склада "Нового мира" продавались книги М.</w:t>
      </w:r>
      <w:r>
        <w:t xml:space="preserve"> </w:t>
      </w:r>
      <w:r w:rsidRPr="009A4000">
        <w:t>Горького "Мать" и "В Америку", Дж.</w:t>
      </w:r>
      <w:r>
        <w:t xml:space="preserve"> </w:t>
      </w:r>
      <w:r w:rsidRPr="009A4000">
        <w:t>Кеннана "Жизнь политических эмигрантов в русских тюрьмах", Л.</w:t>
      </w:r>
      <w:r>
        <w:t xml:space="preserve"> </w:t>
      </w:r>
      <w:r w:rsidRPr="009A4000">
        <w:t>Дейча "Четыре побега"; книги "по социализму и рабочему вопросу": "Положение рабочего в Англии" Ф.</w:t>
      </w:r>
      <w:r>
        <w:t xml:space="preserve"> </w:t>
      </w:r>
      <w:r w:rsidRPr="009A4000">
        <w:t>Энгельса [16], "Этика и материалистическое понимание истории", "Учение Карла Маркса" К.</w:t>
      </w:r>
      <w:r>
        <w:t xml:space="preserve"> </w:t>
      </w:r>
      <w:r w:rsidRPr="009A4000">
        <w:t>Каутского, сборник статей "За 20 лет" Н.</w:t>
      </w:r>
      <w:r>
        <w:t xml:space="preserve"> </w:t>
      </w:r>
      <w:r w:rsidRPr="009A4000">
        <w:t>Бельтова (Г.В.</w:t>
      </w:r>
      <w:r>
        <w:t xml:space="preserve"> </w:t>
      </w:r>
      <w:r w:rsidRPr="009A4000">
        <w:t>Плеханова). В то же время здесь можно было купить литературу религиозной тематики, например, "Сущность христианства" Л.</w:t>
      </w:r>
      <w:r>
        <w:t xml:space="preserve"> </w:t>
      </w:r>
      <w:r w:rsidRPr="009A4000">
        <w:t xml:space="preserve">Фейербаха, научно-популярные издания, учебники английского языка и словари. Продавали здесь и книги, напечатанные издательским товариществом "Новый мир", например, календарь-ежегодник "Товарищ русского иммигранта" (1912).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Орган федерации союзов русских рабочих Соединенных Штатов и Канады "Голос труда" продавал со своего склада собственные издания: брошюры "Новое Евангелие", "Письмо старого рабочего", "За мир и сумеют ли рабочие обойтись без хозяйской власти", сборник революционных песен и стихотворений "Песни труда" (1916). Через редакцию "Голоса труда" широко распространялась анархическая литература: "Нравственные задачи анархизма", "Анархия, ее философия, ее идеал", "Современная наука и анархизм" и другие произведения П.</w:t>
      </w:r>
      <w:r>
        <w:t xml:space="preserve"> </w:t>
      </w:r>
      <w:r w:rsidRPr="009A4000">
        <w:t>Кропоткина, "Анархия" Oрудона, "Земельная программа анархистов-коммунистов" А.</w:t>
      </w:r>
      <w:r>
        <w:t xml:space="preserve"> </w:t>
      </w:r>
      <w:r w:rsidRPr="009A4000">
        <w:t xml:space="preserve">Кочегарова, издания лондонской группы "Хлеб и Воля", еврейская и польская анархическая литература.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Распространяла свои издания и партия социалистов-революционеров (ПСР). Так, например, имела книжный склад Детройтская группа ПСР. Заведовал этим складом А.</w:t>
      </w:r>
      <w:r>
        <w:t xml:space="preserve"> </w:t>
      </w:r>
      <w:r w:rsidRPr="009A4000">
        <w:t>Чернов, принимавший подписку на центральный орган ПСР "Знамя труда" и на издание ЦК ПСР "За народ". В продаже имелись книги и брошюры, изданные ПСР. Желающим высылался каталог. Товарооборот был, вероятно, небольшой. Как видно из финансового отчета группы социалистов-революционеров в Детройте, опубликованного в газете "Новый мир" (1914, 147), за 5</w:t>
      </w:r>
      <w:r>
        <w:t xml:space="preserve"> </w:t>
      </w:r>
      <w:r w:rsidRPr="009A4000">
        <w:t>месяцев (с августа 1913 по январь 1914</w:t>
      </w:r>
      <w:r>
        <w:t xml:space="preserve"> </w:t>
      </w:r>
      <w:r w:rsidRPr="009A4000">
        <w:t>г.) расход на выписку литературы составил 72</w:t>
      </w:r>
      <w:r>
        <w:t xml:space="preserve"> </w:t>
      </w:r>
      <w:r w:rsidRPr="009A4000">
        <w:t>доллара 7</w:t>
      </w:r>
      <w:r>
        <w:t xml:space="preserve"> </w:t>
      </w:r>
      <w:r w:rsidRPr="009A4000">
        <w:t>центов, а приход от продажи газет и литературы - 18</w:t>
      </w:r>
      <w:r>
        <w:t xml:space="preserve"> </w:t>
      </w:r>
      <w:r w:rsidRPr="009A4000">
        <w:t>долларов 67</w:t>
      </w:r>
      <w:r>
        <w:t xml:space="preserve"> </w:t>
      </w:r>
      <w:r w:rsidRPr="009A4000">
        <w:t xml:space="preserve">центов.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Инициаторами создания русских общественно-политических организаций в США были, как правило, представители российской интеллигенции, эмигрировавшие по политическим мотивам. Эти организации состояли главным образом из социал-демократов, анархистов и эсеров. Существовали также беспартийно-прогрессивные и церковные организации. Они стремились выпускать свои издания, открывали школы и библиотеки. По русской печати трудовая эмиграция училась читать. В начале ХХ</w:t>
      </w:r>
      <w:r>
        <w:t xml:space="preserve"> </w:t>
      </w:r>
      <w:r w:rsidRPr="009A4000">
        <w:t>в. русская колония, по мнению И.К.</w:t>
      </w:r>
      <w:r>
        <w:t xml:space="preserve"> </w:t>
      </w:r>
      <w:r w:rsidRPr="009A4000">
        <w:t xml:space="preserve">Окунцова, училась с особым увлечением и процент безграмотности среди эмигрантов был тогда значительно снижен [17].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Библиотеки и читальни имели многие организации, например, Рабочий прогрессивный кружок в Канзас Сити, Русская прогрессивная рабочая группа в Линне, Российское прогрессивное землячество в Филадельфии, Русский рабочий союз в Ловелле и др. Отчеты этих организаций регулярно печатались в газете "Голос труда" и представляют значительный интерес для исследователей. Так, из годового отчета Русской прогрессивной организации в Гартфорде ("Голос труда", 1914, 36) удалось узнать, что ее читальня за период с 20</w:t>
      </w:r>
      <w:r>
        <w:t xml:space="preserve"> </w:t>
      </w:r>
      <w:r w:rsidRPr="009A4000">
        <w:t>ноября 1912</w:t>
      </w:r>
      <w:r>
        <w:t xml:space="preserve"> </w:t>
      </w:r>
      <w:r w:rsidRPr="009A4000">
        <w:t>г. по 20</w:t>
      </w:r>
      <w:r>
        <w:t xml:space="preserve"> </w:t>
      </w:r>
      <w:r w:rsidRPr="009A4000">
        <w:t>ноября 1913</w:t>
      </w:r>
      <w:r>
        <w:t xml:space="preserve"> </w:t>
      </w:r>
      <w:r w:rsidRPr="009A4000">
        <w:t xml:space="preserve">г. получила 3673 экземпляра периодических изданий, распространила 1884 экземпляра и выдала на дом 1715 книг. За год здесь побывало 7560 читателей.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Важным каналом распространения русской книги в США были учреждения русской православной церкви. Как известно, в 1867</w:t>
      </w:r>
      <w:r>
        <w:t xml:space="preserve"> </w:t>
      </w:r>
      <w:r w:rsidRPr="009A4000">
        <w:t>г. русские владения в Северной Америке были проданы Соединенным Штатам. По договору о продаже Аляски русская православная церковь получила право продолжать свою деятельность на уступленных территориях. Была учреждена Алеутская епархия, управление которой находилось в Сан-Франциско. В 1877</w:t>
      </w:r>
      <w:r>
        <w:t xml:space="preserve"> </w:t>
      </w:r>
      <w:r w:rsidRPr="009A4000">
        <w:t xml:space="preserve">г. была составлена опись имущества Аляскинского архиерейского дома, в которую включены и книги. Список книг из библиотеки епископа Иоанна (Митропольского) включает в себя 49 наименований русских книг, среди которых Священная история Нового завета в двух частях, История русской церкви, Евангелия, Труды Киевской духовной академии, Обзор философических учений и др., а также книги на английском языке (76 названий) и на немецком (22 названия). Перечислены в описи учебники и руководства, принадлежащие епископской школе в Сан-Франциско (59 названий), среди которых учебные книги по русской истории, Священная история, История русской литературы, География, Арифметика и Арифметические задачи, Латинско-русский лексикон, словари английский, французский, немецкий и русский, Библия Нового и Ветхого завета, Жития святых, Начатки христианского учения и др. [18].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Следует отметить, что к 1881</w:t>
      </w:r>
      <w:r>
        <w:t xml:space="preserve"> </w:t>
      </w:r>
      <w:r w:rsidRPr="009A4000">
        <w:t>г. в Алеутской епархии было более 70 церквей, церковных домов и часовен, и все они имели какое-то количество книг, необходимых для ведения служб. При некоторых церквах имелись библиотеки. Так, например, основание библиотеки при домовой православной церкви в Нью-Йорке составили книги псаломщика, кандидата богословия Евгения Смирнова, который, уезжая в Россию, пожертвовал ей 35</w:t>
      </w:r>
      <w:r>
        <w:t xml:space="preserve"> </w:t>
      </w:r>
      <w:r w:rsidRPr="009A4000">
        <w:t xml:space="preserve">экземпляров книг (76 томов) русских книг духовного содержания [19].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Неоднократно обращался в Синод с просьбами о высылке книг для церквей епархии епископ Алеутский и Аляскинский Николай (Зеров). Так, например, в 1895</w:t>
      </w:r>
      <w:r>
        <w:t xml:space="preserve"> </w:t>
      </w:r>
      <w:r w:rsidRPr="009A4000">
        <w:t>г. в ответ на его ходатайство в правление епархии было выслано 50</w:t>
      </w:r>
      <w:r>
        <w:t xml:space="preserve"> </w:t>
      </w:r>
      <w:r w:rsidRPr="009A4000">
        <w:t>экземпляров Евангелий, 100</w:t>
      </w:r>
      <w:r>
        <w:t xml:space="preserve"> </w:t>
      </w:r>
      <w:r w:rsidRPr="009A4000">
        <w:t>молитвенников, 30</w:t>
      </w:r>
      <w:r>
        <w:t xml:space="preserve"> </w:t>
      </w:r>
      <w:r w:rsidRPr="009A4000">
        <w:t>служебников на славянском языке, а также 50</w:t>
      </w:r>
      <w:r>
        <w:t xml:space="preserve"> </w:t>
      </w:r>
      <w:r w:rsidRPr="009A4000">
        <w:t>экземпляров сборников статей, изданных к 50-летию воссоединения с православной церковью униатов, и другие богослужебные книги на сумму 519</w:t>
      </w:r>
      <w:r>
        <w:t xml:space="preserve"> </w:t>
      </w:r>
      <w:r w:rsidRPr="009A4000">
        <w:t>рублей 15</w:t>
      </w:r>
      <w:r>
        <w:t xml:space="preserve"> </w:t>
      </w:r>
      <w:r w:rsidRPr="009A4000">
        <w:t>коп. В 1896</w:t>
      </w:r>
      <w:r>
        <w:t xml:space="preserve"> </w:t>
      </w:r>
      <w:r w:rsidRPr="009A4000">
        <w:t>г. епископ Николай снова обратился в Синод с ходатайством об отпуске богослужебных книг для вновь открытых и открывающихся церквей Алеутской епархии. Ходатайство было удовлетворено, и в распоряжение епархии было выслано "5</w:t>
      </w:r>
      <w:r>
        <w:t xml:space="preserve"> </w:t>
      </w:r>
      <w:r w:rsidRPr="009A4000">
        <w:t>полных кругов богослужебных книг большого формата" на сумму 571</w:t>
      </w:r>
      <w:r>
        <w:t xml:space="preserve"> </w:t>
      </w:r>
      <w:r w:rsidRPr="009A4000">
        <w:t>рубль 15</w:t>
      </w:r>
      <w:r>
        <w:t xml:space="preserve"> </w:t>
      </w:r>
      <w:r w:rsidRPr="009A4000">
        <w:t xml:space="preserve">коп. [20].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 1900</w:t>
      </w:r>
      <w:r>
        <w:t xml:space="preserve"> </w:t>
      </w:r>
      <w:r w:rsidRPr="009A4000">
        <w:t>г. Алеутская и Аляскинская епархия была переименована в Северо-Американскую, а в 1905</w:t>
      </w:r>
      <w:r>
        <w:t xml:space="preserve"> </w:t>
      </w:r>
      <w:r w:rsidRPr="009A4000">
        <w:t>г. кафедра епископа была перенесена в Нью-Йорк, где в начале ХХ</w:t>
      </w:r>
      <w:r>
        <w:t xml:space="preserve"> </w:t>
      </w:r>
      <w:r w:rsidRPr="009A4000">
        <w:t xml:space="preserve">в. сосредоточилось наибольшее количество русских эмигрантов.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Русские православные священнослужители в Соединенных Штатах обращались в Синод с просьбой о высылке книг не только для своих церквей, но и для американских библиотек. Так, например, протоиерей кафедрального собора в Нью-Йорке Александр Хотовицкий в 1913</w:t>
      </w:r>
      <w:r>
        <w:t xml:space="preserve"> </w:t>
      </w:r>
      <w:r w:rsidRPr="009A4000">
        <w:t>г. просил Синод выслать книги для библиотеки при кафедральном соборе и для Нью-йоркской публичной библиотеки. Хозяйственное управление при Св.</w:t>
      </w:r>
      <w:r>
        <w:t xml:space="preserve"> </w:t>
      </w:r>
      <w:r w:rsidRPr="009A4000">
        <w:t>Синоде признало возможным отпустить по два экземпляра изданий синодальных типографий на сумму 934</w:t>
      </w:r>
      <w:r>
        <w:t xml:space="preserve"> </w:t>
      </w:r>
      <w:r w:rsidRPr="009A4000">
        <w:t>рубля 38</w:t>
      </w:r>
      <w:r>
        <w:t xml:space="preserve"> </w:t>
      </w:r>
      <w:r w:rsidRPr="009A4000">
        <w:t>коп., а также по два экземпляра частных изданий К.П.</w:t>
      </w:r>
      <w:r>
        <w:t xml:space="preserve"> </w:t>
      </w:r>
      <w:r w:rsidRPr="009A4000">
        <w:t>Победоносцева и А.Н.</w:t>
      </w:r>
      <w:r>
        <w:t xml:space="preserve"> </w:t>
      </w:r>
      <w:r w:rsidRPr="009A4000">
        <w:t>Муравьева на сумму 55</w:t>
      </w:r>
      <w:r>
        <w:t xml:space="preserve"> </w:t>
      </w:r>
      <w:r w:rsidRPr="009A4000">
        <w:t>рублей 22</w:t>
      </w:r>
      <w:r>
        <w:t xml:space="preserve"> </w:t>
      </w:r>
      <w:r w:rsidRPr="009A4000">
        <w:t xml:space="preserve">коп. [21].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 связи с возраставшим наплывом эмигрантов из России православная церковь стремилась воздействовать на их умы (в противовес политическим организациям) через свою печать: журнал "Американский Православный Вестник", газеты "Свет", "Русский эмигрант", "Русская земля" и др. Православные священнослужители занимались и книгоизданием. Так, в типографии газеты "Свет" с 1903</w:t>
      </w:r>
      <w:r>
        <w:t xml:space="preserve"> </w:t>
      </w:r>
      <w:r w:rsidRPr="009A4000">
        <w:t>г. ежегодно издавался "Православный Русско-американский календарь". Велась представителями церкви и книжная торговля. Так, епархия имела свой книжный склад в Нью-Йорке, в Питтсбурге книжной торговлей занимался священник Н.</w:t>
      </w:r>
      <w:r>
        <w:t xml:space="preserve"> </w:t>
      </w:r>
      <w:r w:rsidRPr="009A4000">
        <w:t xml:space="preserve">Ломакин, были и иные примеры книготорговой деятельности. 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Важным мероприятием Северо-Американского духовного правления было также устройство народных домов, при которых действовали читальни, библиотеки. В Нью-Йорке, например, для эмигрантов был открыт народный дом имени св.</w:t>
      </w:r>
      <w:r>
        <w:t xml:space="preserve"> </w:t>
      </w:r>
      <w:r w:rsidRPr="009A4000">
        <w:t xml:space="preserve">Владимира, где разместились церковь, библиотека, типография и другие учреждения православной миссии. </w:t>
      </w:r>
    </w:p>
    <w:p w:rsidR="00AA0974" w:rsidRDefault="00AA0974" w:rsidP="00AA0974">
      <w:pPr>
        <w:spacing w:before="120"/>
        <w:ind w:firstLine="567"/>
        <w:jc w:val="both"/>
      </w:pPr>
      <w:r w:rsidRPr="009A4000">
        <w:t>Материалы, обобщенные в статье, являются составной частью исследования, посвященного истории русской книги на территории США, и дают возможность представить некоторые аспекты общей картины социального бытования произведений печати в этой стране. К сожалению, объем публикации не позволяет рассмотреть ряд интересных и не менее важных вопросов, что предполагается сделать при дальнейшем изучении темы. В частности, эти проблемы найдут отражение в публикациях, запланированных в последующем, а также в специальном диссертационном исследовании.</w:t>
      </w:r>
    </w:p>
    <w:p w:rsidR="00AA0974" w:rsidRPr="00E87252" w:rsidRDefault="00AA0974" w:rsidP="00AA0974">
      <w:pPr>
        <w:spacing w:before="120"/>
        <w:jc w:val="center"/>
        <w:rPr>
          <w:b/>
          <w:bCs/>
          <w:sz w:val="28"/>
          <w:szCs w:val="28"/>
        </w:rPr>
      </w:pPr>
      <w:r w:rsidRPr="00E87252">
        <w:rPr>
          <w:b/>
          <w:bCs/>
          <w:sz w:val="28"/>
          <w:szCs w:val="28"/>
        </w:rPr>
        <w:t>Список литературы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См., напр.: Вишнякова</w:t>
      </w:r>
      <w:r>
        <w:t xml:space="preserve"> </w:t>
      </w:r>
      <w:r w:rsidRPr="009A4000">
        <w:t>Н.В. Роль офицеров Российского флота в распространении книги на Аляске // Армия и книга. Новосибирск, 1995. С.</w:t>
      </w:r>
      <w:r>
        <w:t xml:space="preserve"> </w:t>
      </w:r>
      <w:r w:rsidRPr="009A4000">
        <w:t>30-34; Она же. Вклад служителей православной церкви в книжную культуру Русской Аляски // Культура и интеллигенция России в эпоху модернизаций. Т.</w:t>
      </w:r>
      <w:r>
        <w:t xml:space="preserve"> </w:t>
      </w:r>
      <w:r w:rsidRPr="009A4000">
        <w:t>1. Омск, 1995. С.</w:t>
      </w:r>
      <w:r>
        <w:t xml:space="preserve"> </w:t>
      </w:r>
      <w:r w:rsidRPr="009A4000">
        <w:t>251-254; Она же. Русская книга на территории США (конец XVIII - первая половина XIX</w:t>
      </w:r>
      <w:r>
        <w:t xml:space="preserve"> </w:t>
      </w:r>
      <w:r w:rsidRPr="009A4000">
        <w:t>вв.) // Вопросы регионального книговедения. Новосибирск, 1996. С.</w:t>
      </w:r>
      <w:r>
        <w:t xml:space="preserve"> </w:t>
      </w:r>
      <w:r w:rsidRPr="009A4000">
        <w:t>7-28.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Пайчадзе</w:t>
      </w:r>
      <w:r>
        <w:t xml:space="preserve"> </w:t>
      </w:r>
      <w:r w:rsidRPr="009A4000">
        <w:t>С.А. Русская книга на Американском континенте // Русская книга в странах Азиатско-Тихоокеанского региона: Очерки истории второй половины XIX - начала XX столетия). Новосибирск, 1995. С.</w:t>
      </w:r>
      <w:r>
        <w:t xml:space="preserve"> </w:t>
      </w:r>
      <w:r w:rsidRPr="009A4000">
        <w:t>33-74; Он же. Русские издания в США (вторая половина XIX - начало XX</w:t>
      </w:r>
      <w:r>
        <w:t xml:space="preserve"> </w:t>
      </w:r>
      <w:r w:rsidRPr="009A4000">
        <w:t>вв.) // Книга. Исследования и материалы. М., 1996. Сб.</w:t>
      </w:r>
      <w:r>
        <w:t xml:space="preserve"> </w:t>
      </w:r>
      <w:r w:rsidRPr="009A4000">
        <w:t>73. С.</w:t>
      </w:r>
      <w:r>
        <w:t xml:space="preserve"> </w:t>
      </w:r>
      <w:r w:rsidRPr="009A4000">
        <w:t>179-203; Он же. О русской книге в Азиатско-Тихоокеанском регионе. Соединенные Штаты Америки // Вестник Омского университета. Омск, 1997. Вып.</w:t>
      </w:r>
      <w:r>
        <w:t xml:space="preserve"> </w:t>
      </w:r>
      <w:r w:rsidRPr="009A4000">
        <w:t>3</w:t>
      </w:r>
      <w:r>
        <w:t xml:space="preserve"> </w:t>
      </w:r>
      <w:r w:rsidRPr="009A4000">
        <w:t>(5). С.</w:t>
      </w:r>
      <w:r>
        <w:t xml:space="preserve"> </w:t>
      </w:r>
      <w:r w:rsidRPr="009A4000">
        <w:t>63-67.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Чрезвычайное американское посольство в Москве. Подробное описание приема, оказанного древнею столицею посольству г.</w:t>
      </w:r>
      <w:r>
        <w:t xml:space="preserve"> </w:t>
      </w:r>
      <w:r w:rsidRPr="009A4000">
        <w:t>Фокса и праздников, устроенных в честь заатлантических друзей - гостей / Сост. С.П.</w:t>
      </w:r>
      <w:r>
        <w:t xml:space="preserve"> </w:t>
      </w:r>
      <w:r w:rsidRPr="009A4000">
        <w:t>Яковлев. М.,1866. С.</w:t>
      </w:r>
      <w:r>
        <w:t xml:space="preserve"> </w:t>
      </w:r>
      <w:r w:rsidRPr="009A4000">
        <w:t>47.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Николюкин</w:t>
      </w:r>
      <w:r>
        <w:t xml:space="preserve"> </w:t>
      </w:r>
      <w:r w:rsidRPr="009A4000">
        <w:t>А.Н. Литературные связи России и США: Становление литературных контактов. М., 1981; Он же. Взаимосвязи литератур России и США. М., 1987.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РГИА. Ф.</w:t>
      </w:r>
      <w:r>
        <w:t xml:space="preserve"> </w:t>
      </w:r>
      <w:r w:rsidRPr="009A4000">
        <w:t>733. Оп.</w:t>
      </w:r>
      <w:r>
        <w:t xml:space="preserve"> </w:t>
      </w:r>
      <w:r w:rsidRPr="009A4000">
        <w:t>193. Д.</w:t>
      </w:r>
      <w:r>
        <w:t xml:space="preserve"> </w:t>
      </w:r>
      <w:r w:rsidRPr="009A4000">
        <w:t>320. Л.</w:t>
      </w:r>
      <w:r>
        <w:t xml:space="preserve"> </w:t>
      </w:r>
      <w:r w:rsidRPr="009A4000">
        <w:t>2, 6-22.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ЛО ААН. Ф.</w:t>
      </w:r>
      <w:r>
        <w:t xml:space="preserve"> </w:t>
      </w:r>
      <w:r w:rsidRPr="009A4000">
        <w:t>2. Оп.</w:t>
      </w:r>
      <w:r>
        <w:t xml:space="preserve"> </w:t>
      </w:r>
      <w:r w:rsidRPr="009A4000">
        <w:t>1</w:t>
      </w:r>
      <w:r>
        <w:t xml:space="preserve"> </w:t>
      </w:r>
      <w:r w:rsidRPr="009A4000">
        <w:t>(1878). Д.</w:t>
      </w:r>
      <w:r>
        <w:t xml:space="preserve"> </w:t>
      </w:r>
      <w:r w:rsidRPr="009A4000">
        <w:t>3. Л.</w:t>
      </w:r>
      <w:r>
        <w:t xml:space="preserve"> </w:t>
      </w:r>
      <w:r w:rsidRPr="009A4000">
        <w:t>260.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Куропятник</w:t>
      </w:r>
      <w:r>
        <w:t xml:space="preserve"> </w:t>
      </w:r>
      <w:r w:rsidRPr="009A4000">
        <w:t>Г.П. Россия и США: Экономические, культурные и дипломатические связи, 1867-1881. М., 1981. С.</w:t>
      </w:r>
      <w:r>
        <w:t xml:space="preserve"> </w:t>
      </w:r>
      <w:r w:rsidRPr="009A4000">
        <w:t>155.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РГИА. Ф.</w:t>
      </w:r>
      <w:r>
        <w:t xml:space="preserve"> </w:t>
      </w:r>
      <w:r w:rsidRPr="009A4000">
        <w:t>1341. Оп.</w:t>
      </w:r>
      <w:r>
        <w:t xml:space="preserve"> </w:t>
      </w:r>
      <w:r w:rsidRPr="009A4000">
        <w:t>548. Д.</w:t>
      </w:r>
      <w:r>
        <w:t xml:space="preserve"> </w:t>
      </w:r>
      <w:r w:rsidRPr="009A4000">
        <w:t>90. Л.</w:t>
      </w:r>
      <w:r>
        <w:t xml:space="preserve"> </w:t>
      </w:r>
      <w:r w:rsidRPr="009A4000">
        <w:t>1-10; Там же. Ф.</w:t>
      </w:r>
      <w:r>
        <w:t xml:space="preserve"> </w:t>
      </w:r>
      <w:r w:rsidRPr="009A4000">
        <w:t>229. Оп.</w:t>
      </w:r>
      <w:r>
        <w:t xml:space="preserve"> </w:t>
      </w:r>
      <w:r w:rsidRPr="009A4000">
        <w:t>3. Д.</w:t>
      </w:r>
      <w:r>
        <w:t xml:space="preserve"> </w:t>
      </w:r>
      <w:r w:rsidRPr="009A4000">
        <w:t>941. Л.</w:t>
      </w:r>
      <w:r>
        <w:t xml:space="preserve"> </w:t>
      </w:r>
      <w:r w:rsidRPr="009A4000">
        <w:t>1-2; Там же. Ф.</w:t>
      </w:r>
      <w:r>
        <w:t xml:space="preserve"> </w:t>
      </w:r>
      <w:r w:rsidRPr="009A4000">
        <w:t>733. Оп.</w:t>
      </w:r>
      <w:r>
        <w:t xml:space="preserve"> </w:t>
      </w:r>
      <w:r w:rsidRPr="009A4000">
        <w:t>145</w:t>
      </w:r>
      <w:r>
        <w:t xml:space="preserve"> </w:t>
      </w:r>
      <w:r w:rsidRPr="009A4000">
        <w:t>(1906). Д.</w:t>
      </w:r>
      <w:r>
        <w:t xml:space="preserve"> </w:t>
      </w:r>
      <w:r w:rsidRPr="009A4000">
        <w:t>77. Л.</w:t>
      </w:r>
      <w:r>
        <w:t xml:space="preserve"> </w:t>
      </w:r>
      <w:r w:rsidRPr="009A4000">
        <w:t>1-7.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Отчет Московского Публичного и Румянцевского музеев за 1870-1872</w:t>
      </w:r>
      <w:r>
        <w:t xml:space="preserve"> </w:t>
      </w:r>
      <w:r w:rsidRPr="009A4000">
        <w:t>гг. М., 1873. С.</w:t>
      </w:r>
      <w:r>
        <w:t xml:space="preserve"> </w:t>
      </w:r>
      <w:r w:rsidRPr="009A4000">
        <w:t>158-159; Отчет Императорского Московского и Румянцевского музеев за 1914</w:t>
      </w:r>
      <w:r>
        <w:t xml:space="preserve"> </w:t>
      </w:r>
      <w:r w:rsidRPr="009A4000">
        <w:t>г. М., 1916. С.</w:t>
      </w:r>
      <w:r>
        <w:t xml:space="preserve"> </w:t>
      </w:r>
      <w:r w:rsidRPr="009A4000">
        <w:t>20.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Пайчадзе</w:t>
      </w:r>
      <w:r>
        <w:t xml:space="preserve"> </w:t>
      </w:r>
      <w:r w:rsidRPr="009A4000">
        <w:t>С.А. Русские издания в США... С.</w:t>
      </w:r>
      <w:r>
        <w:t xml:space="preserve"> </w:t>
      </w:r>
      <w:r w:rsidRPr="009A4000">
        <w:t>187.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Отчеты о деятельности Западно-Сибирского отдела Императорского Русского географического общества за 1906, 1907, 1908 и 1909</w:t>
      </w:r>
      <w:r>
        <w:t xml:space="preserve"> </w:t>
      </w:r>
      <w:r w:rsidRPr="009A4000">
        <w:t>гг. Омск, 1911. С.</w:t>
      </w:r>
      <w:r>
        <w:t xml:space="preserve"> </w:t>
      </w:r>
      <w:r w:rsidRPr="009A4000">
        <w:t>7.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ГАОО. Ф.</w:t>
      </w:r>
      <w:r>
        <w:t xml:space="preserve"> </w:t>
      </w:r>
      <w:r w:rsidRPr="009A4000">
        <w:t>86. Оп.</w:t>
      </w:r>
      <w:r>
        <w:t xml:space="preserve"> </w:t>
      </w:r>
      <w:r w:rsidRPr="009A4000">
        <w:t>1. Д.</w:t>
      </w:r>
      <w:r>
        <w:t xml:space="preserve"> </w:t>
      </w:r>
      <w:r w:rsidRPr="009A4000">
        <w:t>147. Л.</w:t>
      </w:r>
      <w:r>
        <w:t xml:space="preserve"> </w:t>
      </w:r>
      <w:r w:rsidRPr="009A4000">
        <w:t>11; Там же. Д.</w:t>
      </w:r>
      <w:r>
        <w:t xml:space="preserve"> </w:t>
      </w:r>
      <w:r w:rsidRPr="009A4000">
        <w:t>154. Л.</w:t>
      </w:r>
      <w:r>
        <w:t xml:space="preserve"> </w:t>
      </w:r>
      <w:r w:rsidRPr="009A4000">
        <w:t>37; Там же. Д.</w:t>
      </w:r>
      <w:r>
        <w:t xml:space="preserve"> </w:t>
      </w:r>
      <w:r w:rsidRPr="009A4000">
        <w:t>182. Л.</w:t>
      </w:r>
      <w:r>
        <w:t xml:space="preserve"> </w:t>
      </w:r>
      <w:r w:rsidRPr="009A4000">
        <w:t>9, 70, 87; Там же. Д.</w:t>
      </w:r>
      <w:r>
        <w:t xml:space="preserve"> </w:t>
      </w:r>
      <w:r w:rsidRPr="009A4000">
        <w:t>28. Т.</w:t>
      </w:r>
      <w:r>
        <w:t xml:space="preserve"> </w:t>
      </w:r>
      <w:r w:rsidRPr="009A4000">
        <w:t>1. Л.</w:t>
      </w:r>
      <w:r>
        <w:t xml:space="preserve"> </w:t>
      </w:r>
      <w:r w:rsidRPr="009A4000">
        <w:t>55; Там же. Л.</w:t>
      </w:r>
      <w:r>
        <w:t xml:space="preserve"> </w:t>
      </w:r>
      <w:r w:rsidRPr="009A4000">
        <w:t>171.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Вильчур</w:t>
      </w:r>
      <w:r>
        <w:t xml:space="preserve"> </w:t>
      </w:r>
      <w:r w:rsidRPr="009A4000">
        <w:t>М. Русские в Америке. Нью-Йорк, 1918. С.</w:t>
      </w:r>
      <w:r>
        <w:t xml:space="preserve"> </w:t>
      </w:r>
      <w:r w:rsidRPr="009A4000">
        <w:t>113.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В Государственной библиотеке общественно-политической литературы в Москве автором было просмотрено более 10 наименований русских газет и журналов, печатавшихся в США в конце XIX - начале ХХ</w:t>
      </w:r>
      <w:r>
        <w:t xml:space="preserve"> </w:t>
      </w:r>
      <w:r w:rsidRPr="009A4000">
        <w:t>вв.: "Прогресс" (1891-1894), "Русские новости" (1893), "Голос труда" (1911-1917), "Новый мир" (1911-1917), "Свободное слово" (1915-1916) и др.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Таратута</w:t>
      </w:r>
      <w:r>
        <w:t xml:space="preserve"> </w:t>
      </w:r>
      <w:r w:rsidRPr="009A4000">
        <w:t>Е. С.М.</w:t>
      </w:r>
      <w:r>
        <w:t xml:space="preserve"> </w:t>
      </w:r>
      <w:r w:rsidRPr="009A4000">
        <w:t>Степняк-Кравчинский - революционер и писатель. М., 1973. С.</w:t>
      </w:r>
      <w:r>
        <w:t xml:space="preserve"> </w:t>
      </w:r>
      <w:r w:rsidRPr="009A4000">
        <w:t>478-479.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Так указано в объявлении газеты "Новый мир" (1914, 174. С.</w:t>
      </w:r>
      <w:r>
        <w:t xml:space="preserve"> </w:t>
      </w:r>
      <w:r w:rsidRPr="009A4000">
        <w:t>6). В отечественных изданиях работа называется "Положение рабочего класса в Англии". См.: Маркс</w:t>
      </w:r>
      <w:r>
        <w:t xml:space="preserve"> </w:t>
      </w:r>
      <w:r w:rsidRPr="009A4000">
        <w:t>К., Энгельс</w:t>
      </w:r>
      <w:r>
        <w:t xml:space="preserve"> </w:t>
      </w:r>
      <w:r w:rsidRPr="009A4000">
        <w:t>Ф. Соч. 2-е</w:t>
      </w:r>
      <w:r>
        <w:t xml:space="preserve"> </w:t>
      </w:r>
      <w:r w:rsidRPr="009A4000">
        <w:t>изд.Т.</w:t>
      </w:r>
      <w:r>
        <w:t xml:space="preserve"> </w:t>
      </w:r>
      <w:r w:rsidRPr="009A4000">
        <w:t>2. С.</w:t>
      </w:r>
      <w:r>
        <w:t xml:space="preserve"> </w:t>
      </w:r>
      <w:r w:rsidRPr="009A4000">
        <w:t>231-517.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Окунцов</w:t>
      </w:r>
      <w:r>
        <w:t xml:space="preserve"> </w:t>
      </w:r>
      <w:r w:rsidRPr="009A4000">
        <w:t>И.К. Русская эмиграция в Северной и Южной Америке. Буэнос-Айрес, 1967. С.</w:t>
      </w:r>
      <w:r>
        <w:t xml:space="preserve"> </w:t>
      </w:r>
      <w:r w:rsidRPr="009A4000">
        <w:t>289.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РГИА. Ф.</w:t>
      </w:r>
      <w:r>
        <w:t xml:space="preserve"> </w:t>
      </w:r>
      <w:r w:rsidRPr="009A4000">
        <w:t>799. Оп.</w:t>
      </w:r>
      <w:r>
        <w:t xml:space="preserve"> </w:t>
      </w:r>
      <w:r w:rsidRPr="009A4000">
        <w:t>31. Д.</w:t>
      </w:r>
      <w:r>
        <w:t xml:space="preserve"> </w:t>
      </w:r>
      <w:r w:rsidRPr="009A4000">
        <w:t>253. Л.</w:t>
      </w:r>
      <w:r>
        <w:t xml:space="preserve"> </w:t>
      </w:r>
      <w:r w:rsidRPr="009A4000">
        <w:t>5</w:t>
      </w:r>
      <w:r>
        <w:t xml:space="preserve"> </w:t>
      </w:r>
      <w:r w:rsidRPr="009A4000">
        <w:t>об.-9.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Там же. Ф.</w:t>
      </w:r>
      <w:r>
        <w:t xml:space="preserve"> </w:t>
      </w:r>
      <w:r w:rsidRPr="009A4000">
        <w:t>796. Оп.</w:t>
      </w:r>
      <w:r>
        <w:t xml:space="preserve"> </w:t>
      </w:r>
      <w:r w:rsidRPr="009A4000">
        <w:t>205. Д.</w:t>
      </w:r>
      <w:r>
        <w:t xml:space="preserve"> </w:t>
      </w:r>
      <w:r w:rsidRPr="009A4000">
        <w:t>467. Л.</w:t>
      </w:r>
      <w:r>
        <w:t xml:space="preserve"> </w:t>
      </w:r>
      <w:r w:rsidRPr="009A4000">
        <w:t>60-61; Там же. Оп.</w:t>
      </w:r>
      <w:r>
        <w:t xml:space="preserve"> </w:t>
      </w:r>
      <w:r w:rsidRPr="009A4000">
        <w:t>154. Д.</w:t>
      </w:r>
      <w:r>
        <w:t xml:space="preserve"> </w:t>
      </w:r>
      <w:r w:rsidRPr="009A4000">
        <w:t>1433. Л.</w:t>
      </w:r>
      <w:r>
        <w:t xml:space="preserve"> </w:t>
      </w:r>
      <w:r w:rsidRPr="009A4000">
        <w:t>1.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Там же. Оп.</w:t>
      </w:r>
      <w:r>
        <w:t xml:space="preserve"> </w:t>
      </w:r>
      <w:r w:rsidRPr="009A4000">
        <w:t>174. Д.</w:t>
      </w:r>
      <w:r>
        <w:t xml:space="preserve"> </w:t>
      </w:r>
      <w:r w:rsidRPr="009A4000">
        <w:t>2977. Л.</w:t>
      </w:r>
      <w:r>
        <w:t xml:space="preserve"> </w:t>
      </w:r>
      <w:r w:rsidRPr="009A4000">
        <w:t>4, 5; Там же. Оп.</w:t>
      </w:r>
      <w:r>
        <w:t xml:space="preserve"> </w:t>
      </w:r>
      <w:r w:rsidRPr="009A4000">
        <w:t>177. Д.</w:t>
      </w:r>
      <w:r>
        <w:t xml:space="preserve"> </w:t>
      </w:r>
      <w:r w:rsidRPr="009A4000">
        <w:t>985. Л.</w:t>
      </w:r>
      <w:r>
        <w:t xml:space="preserve"> </w:t>
      </w:r>
      <w:r w:rsidRPr="009A4000">
        <w:t>1-1</w:t>
      </w:r>
      <w:r>
        <w:t xml:space="preserve"> </w:t>
      </w:r>
      <w:r w:rsidRPr="009A4000">
        <w:t>об.</w:t>
      </w:r>
    </w:p>
    <w:p w:rsidR="00AA0974" w:rsidRPr="009A4000" w:rsidRDefault="00AA0974" w:rsidP="00AA0974">
      <w:pPr>
        <w:spacing w:before="120"/>
        <w:ind w:firstLine="567"/>
        <w:jc w:val="both"/>
      </w:pPr>
      <w:r w:rsidRPr="009A4000">
        <w:t>Там же. Оп.</w:t>
      </w:r>
      <w:r>
        <w:t xml:space="preserve"> </w:t>
      </w:r>
      <w:r w:rsidRPr="009A4000">
        <w:t>197. Д.</w:t>
      </w:r>
      <w:r>
        <w:t xml:space="preserve"> </w:t>
      </w:r>
      <w:r w:rsidRPr="009A4000">
        <w:t>216. Л.</w:t>
      </w:r>
      <w:r>
        <w:t xml:space="preserve"> </w:t>
      </w:r>
      <w:r w:rsidRPr="009A4000">
        <w:t>1-1</w:t>
      </w:r>
      <w:r>
        <w:t xml:space="preserve"> </w:t>
      </w:r>
      <w:r w:rsidRPr="009A4000">
        <w:t>об.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974"/>
    <w:rsid w:val="00095BA6"/>
    <w:rsid w:val="001A4517"/>
    <w:rsid w:val="0031418A"/>
    <w:rsid w:val="005A2562"/>
    <w:rsid w:val="00724E13"/>
    <w:rsid w:val="00730E8A"/>
    <w:rsid w:val="009A4000"/>
    <w:rsid w:val="00A44D32"/>
    <w:rsid w:val="00AA0974"/>
    <w:rsid w:val="00E12572"/>
    <w:rsid w:val="00E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2165A7-7689-41CE-82CB-CE176E60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0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</Words>
  <Characters>23306</Characters>
  <Application>Microsoft Office Word</Application>
  <DocSecurity>0</DocSecurity>
  <Lines>194</Lines>
  <Paragraphs>54</Paragraphs>
  <ScaleCrop>false</ScaleCrop>
  <Company>Home</Company>
  <LinksUpToDate>false</LinksUpToDate>
  <CharactersWithSpaces>27340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истории распространения русской книги в США</dc:title>
  <dc:subject/>
  <dc:creator>Alena</dc:creator>
  <cp:keywords/>
  <dc:description/>
  <cp:lastModifiedBy>admin</cp:lastModifiedBy>
  <cp:revision>2</cp:revision>
  <dcterms:created xsi:type="dcterms:W3CDTF">2014-02-16T14:07:00Z</dcterms:created>
  <dcterms:modified xsi:type="dcterms:W3CDTF">2014-02-16T14:07:00Z</dcterms:modified>
</cp:coreProperties>
</file>