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D7E" w:rsidRPr="00470E5E" w:rsidRDefault="009A3D7E" w:rsidP="009A3D7E">
      <w:pPr>
        <w:spacing w:before="120"/>
        <w:jc w:val="center"/>
        <w:rPr>
          <w:b/>
          <w:bCs/>
          <w:sz w:val="32"/>
          <w:szCs w:val="32"/>
        </w:rPr>
      </w:pPr>
      <w:r w:rsidRPr="00470E5E">
        <w:rPr>
          <w:b/>
          <w:bCs/>
          <w:sz w:val="32"/>
          <w:szCs w:val="32"/>
        </w:rPr>
        <w:t>К вопросу о правовом статусе государственного служащего</w:t>
      </w:r>
    </w:p>
    <w:p w:rsidR="009A3D7E" w:rsidRPr="00470E5E" w:rsidRDefault="009A3D7E" w:rsidP="009A3D7E">
      <w:pPr>
        <w:spacing w:before="120"/>
        <w:jc w:val="center"/>
        <w:rPr>
          <w:sz w:val="28"/>
          <w:szCs w:val="28"/>
        </w:rPr>
      </w:pPr>
      <w:r w:rsidRPr="00470E5E">
        <w:rPr>
          <w:sz w:val="28"/>
          <w:szCs w:val="28"/>
        </w:rPr>
        <w:t>Н.И. Макарова, Барнаульский государственный педагогический университет, кафедра права и методики</w:t>
      </w:r>
    </w:p>
    <w:p w:rsidR="009A3D7E" w:rsidRPr="00470E5E" w:rsidRDefault="009A3D7E" w:rsidP="009A3D7E">
      <w:pPr>
        <w:spacing w:before="120"/>
        <w:ind w:firstLine="567"/>
        <w:jc w:val="both"/>
      </w:pPr>
      <w:r w:rsidRPr="00470E5E">
        <w:t xml:space="preserve">Эффективная деятельность государства в экономической, политической и социальной областях во многом зависит от личного состава государственных органов. Одной из задач законодательства о государственной службе является четкое определение прав и обязанностей государственных служащих, создание надлежащих условий для их плодотворной деятельности, правовой и социальной защищенности. </w:t>
      </w:r>
    </w:p>
    <w:p w:rsidR="009A3D7E" w:rsidRPr="00470E5E" w:rsidRDefault="009A3D7E" w:rsidP="009A3D7E">
      <w:pPr>
        <w:spacing w:before="120"/>
        <w:ind w:firstLine="567"/>
        <w:jc w:val="both"/>
      </w:pPr>
      <w:r w:rsidRPr="00470E5E">
        <w:t xml:space="preserve">Правовое положение государственного служащего закреплено в Федеральном Законе "Об основах государственной службы в РФ" и других нормативных актах. Граждане, находящиеся на государственной службе, в отличие от лиц, состоящих в обычных трудовых правоотношениях, имеют особый правовой статус, в состав которого входят права и обязанности, регулируемые нормами административного, трудового и других отраслей законодательства. Административные права и обязанности необходимы государственному служащему для осуществления служебной деятельности по занимаемой должности. Они реализуются и исполняются преимущественно в отношениях с третьими лицами. Трудовые - закрепляются за государственным служащим как наемным работником, реализуются и выполняются в отношениях между ним и работодателем внутри государственного органа. </w:t>
      </w:r>
    </w:p>
    <w:p w:rsidR="009A3D7E" w:rsidRPr="00470E5E" w:rsidRDefault="009A3D7E" w:rsidP="009A3D7E">
      <w:pPr>
        <w:spacing w:before="120"/>
        <w:ind w:firstLine="567"/>
        <w:jc w:val="both"/>
      </w:pPr>
      <w:r w:rsidRPr="00470E5E">
        <w:t xml:space="preserve">Комплекс служебных прав и обязанностей государственных служащих устанавливается в пределах компетенции органов, в которых они состоят на государственной службе. Эти права и обязанности делятся на общие для всех и специальные, обладание которыми зависит от занимаемой должности. "Должность предопределяет требования, предъявляемые к человеку, претендующему на ее занятие или уже занимающему ее, дает комплекс служебных прав и обязанностей служащего" [1]. </w:t>
      </w:r>
    </w:p>
    <w:p w:rsidR="009A3D7E" w:rsidRPr="00470E5E" w:rsidRDefault="009A3D7E" w:rsidP="009A3D7E">
      <w:pPr>
        <w:spacing w:before="120"/>
        <w:ind w:firstLine="567"/>
        <w:jc w:val="both"/>
      </w:pPr>
      <w:r w:rsidRPr="00470E5E">
        <w:t xml:space="preserve">В статье 9 вышеназванного Закона закреплены следующие общего характера служебные права государственных служащих на: </w:t>
      </w:r>
    </w:p>
    <w:p w:rsidR="009A3D7E" w:rsidRPr="00470E5E" w:rsidRDefault="009A3D7E" w:rsidP="009A3D7E">
      <w:pPr>
        <w:spacing w:before="120"/>
        <w:ind w:firstLine="567"/>
        <w:jc w:val="both"/>
      </w:pPr>
      <w:r w:rsidRPr="00470E5E">
        <w:t xml:space="preserve">1) ознакомление с документами, определяющими права и обязанности по занимаемой должности, критерии оценки качества работы и условия продвижения по службе, а также на организационно-технические условия, необходимые для исполнения должностных обязанностей; </w:t>
      </w:r>
    </w:p>
    <w:p w:rsidR="009A3D7E" w:rsidRPr="00470E5E" w:rsidRDefault="009A3D7E" w:rsidP="009A3D7E">
      <w:pPr>
        <w:spacing w:before="120"/>
        <w:ind w:firstLine="567"/>
        <w:jc w:val="both"/>
      </w:pPr>
      <w:r w:rsidRPr="00470E5E">
        <w:t xml:space="preserve">2) получение в установленном порядке информации и материалов, необходимых для исполнения должностных обязанностей. На посещение с этой целью предприятий, учреждений, организаций, независимо от форм собственности; </w:t>
      </w:r>
    </w:p>
    <w:p w:rsidR="009A3D7E" w:rsidRPr="00470E5E" w:rsidRDefault="009A3D7E" w:rsidP="009A3D7E">
      <w:pPr>
        <w:spacing w:before="120"/>
        <w:ind w:firstLine="567"/>
        <w:jc w:val="both"/>
      </w:pPr>
      <w:r w:rsidRPr="00470E5E">
        <w:t xml:space="preserve">3) принятие решений и участие в их подготовке в соответствии с установленной компетенцией; </w:t>
      </w:r>
    </w:p>
    <w:p w:rsidR="009A3D7E" w:rsidRPr="00470E5E" w:rsidRDefault="009A3D7E" w:rsidP="009A3D7E">
      <w:pPr>
        <w:spacing w:before="120"/>
        <w:ind w:firstLine="567"/>
        <w:jc w:val="both"/>
      </w:pPr>
      <w:r w:rsidRPr="00470E5E">
        <w:t xml:space="preserve">4) участие по своей инициативе в конкурсе на замещение вакантной государственной должности; </w:t>
      </w:r>
    </w:p>
    <w:p w:rsidR="009A3D7E" w:rsidRPr="00470E5E" w:rsidRDefault="009A3D7E" w:rsidP="009A3D7E">
      <w:pPr>
        <w:spacing w:before="120"/>
        <w:ind w:firstLine="567"/>
        <w:jc w:val="both"/>
      </w:pPr>
      <w:r w:rsidRPr="00470E5E">
        <w:t xml:space="preserve">5) продвижение по службе, увеличение денежного содержания с учетом результатов и стажа работы, уровня квалификации; </w:t>
      </w:r>
    </w:p>
    <w:p w:rsidR="009A3D7E" w:rsidRPr="00470E5E" w:rsidRDefault="009A3D7E" w:rsidP="009A3D7E">
      <w:pPr>
        <w:spacing w:before="120"/>
        <w:ind w:firstLine="567"/>
        <w:jc w:val="both"/>
      </w:pPr>
      <w:r w:rsidRPr="00470E5E">
        <w:t xml:space="preserve">6) внесение в любые инстанции предложений по совершенствованию государственной службы. </w:t>
      </w:r>
    </w:p>
    <w:p w:rsidR="009A3D7E" w:rsidRPr="00470E5E" w:rsidRDefault="009A3D7E" w:rsidP="009A3D7E">
      <w:pPr>
        <w:spacing w:before="120"/>
        <w:ind w:firstLine="567"/>
        <w:jc w:val="both"/>
      </w:pPr>
      <w:r w:rsidRPr="00470E5E">
        <w:t xml:space="preserve">Для защиты своих прав и законных интересов государственный служащий имеет право на ознакомление со всеми материалами своего личного дела, отзывами о своей работе и другими документами до внесения их в личное дело, приобщение к личному делу своих объяснений; проведение по его требованию служебного расследования для опровержения сведений, порочащих его честь и достоинство. </w:t>
      </w:r>
    </w:p>
    <w:p w:rsidR="009A3D7E" w:rsidRPr="00470E5E" w:rsidRDefault="009A3D7E" w:rsidP="009A3D7E">
      <w:pPr>
        <w:spacing w:before="120"/>
        <w:ind w:firstLine="567"/>
        <w:jc w:val="both"/>
      </w:pPr>
      <w:r w:rsidRPr="00470E5E">
        <w:t xml:space="preserve">Значительную часть содержания правового статуса составляют обязанности: </w:t>
      </w:r>
    </w:p>
    <w:p w:rsidR="009A3D7E" w:rsidRPr="00470E5E" w:rsidRDefault="009A3D7E" w:rsidP="009A3D7E">
      <w:pPr>
        <w:spacing w:before="120"/>
        <w:ind w:firstLine="567"/>
        <w:jc w:val="both"/>
      </w:pPr>
      <w:r w:rsidRPr="00470E5E">
        <w:t xml:space="preserve">-обеспечивать поддержку конституционного строя, реализацию законов; соблюдение и защиту прав и законных интересов граждан; </w:t>
      </w:r>
    </w:p>
    <w:p w:rsidR="009A3D7E" w:rsidRPr="00470E5E" w:rsidRDefault="009A3D7E" w:rsidP="009A3D7E">
      <w:pPr>
        <w:spacing w:before="120"/>
        <w:ind w:firstLine="567"/>
        <w:jc w:val="both"/>
      </w:pPr>
      <w:r w:rsidRPr="00470E5E">
        <w:t xml:space="preserve">-исполнять приказы, распоряжения и указания вышестоящих в порядке подчинения руководителей, отданные в пределах их должностных полномочий, за исключением незаконных; </w:t>
      </w:r>
    </w:p>
    <w:p w:rsidR="009A3D7E" w:rsidRPr="00470E5E" w:rsidRDefault="009A3D7E" w:rsidP="009A3D7E">
      <w:pPr>
        <w:spacing w:before="120"/>
        <w:ind w:firstLine="567"/>
        <w:jc w:val="both"/>
      </w:pPr>
      <w:r w:rsidRPr="00470E5E">
        <w:t xml:space="preserve">-своевременно рассматривать обращения граждан, общественных объединений, организаций, государственных органов и органов местного самоуправления и принимать по ним решения; </w:t>
      </w:r>
    </w:p>
    <w:p w:rsidR="009A3D7E" w:rsidRPr="00470E5E" w:rsidRDefault="009A3D7E" w:rsidP="009A3D7E">
      <w:pPr>
        <w:spacing w:before="120"/>
        <w:ind w:firstLine="567"/>
        <w:jc w:val="both"/>
      </w:pPr>
      <w:r w:rsidRPr="00470E5E">
        <w:t xml:space="preserve">-поддерживать уровень квалификации, достаточный для исполнения должностных обязанностей; </w:t>
      </w:r>
    </w:p>
    <w:p w:rsidR="009A3D7E" w:rsidRPr="00470E5E" w:rsidRDefault="009A3D7E" w:rsidP="009A3D7E">
      <w:pPr>
        <w:spacing w:before="120"/>
        <w:ind w:firstLine="567"/>
        <w:jc w:val="both"/>
      </w:pPr>
      <w:r w:rsidRPr="00470E5E">
        <w:t xml:space="preserve">-хранить государственную и иную охраняемую законом тайну; и ряд других. </w:t>
      </w:r>
    </w:p>
    <w:p w:rsidR="009A3D7E" w:rsidRPr="00470E5E" w:rsidRDefault="009A3D7E" w:rsidP="009A3D7E">
      <w:pPr>
        <w:spacing w:before="120"/>
        <w:ind w:firstLine="567"/>
        <w:jc w:val="both"/>
      </w:pPr>
      <w:r w:rsidRPr="00470E5E">
        <w:t xml:space="preserve">Ограничения, связанные с государственной службой, также можно отнести к обязанностям общего характера. Служащий не вправе: </w:t>
      </w:r>
    </w:p>
    <w:p w:rsidR="009A3D7E" w:rsidRPr="00470E5E" w:rsidRDefault="009A3D7E" w:rsidP="009A3D7E">
      <w:pPr>
        <w:spacing w:before="120"/>
        <w:ind w:firstLine="567"/>
        <w:jc w:val="both"/>
      </w:pPr>
      <w:r w:rsidRPr="00470E5E">
        <w:t xml:space="preserve">заниматься другой оплачиваемой деятельностью, кроме педагогической, научной и иной творческой деятельности; быть депутатом законодательного органа или органа местного самоуправления; заниматься предпринимательской деятельностью; состоять членом органа управления коммерческой организации; быть поверенным или представителем по делам третьих лиц в государственном органе, в котором он состоит на государственной службе либо который непосредственно подчинен или непосредственно подконтролен ему;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получать гонорары за публикации и выступления в качестве государственного служащего; получать от физических лиц вознаграждения, связанные с исполнением должностных обязанностей, в том числе и после выхода на пенсию; принимать без разрешения Президента РФ награды, почетные и специальные звания иностранных государств, международных и иностранных организаций; выезжать в служебные командировки за границу за счет физических и юридических лиц (за некоторыми исключениями); принимать участие в забастовках;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и т.д. </w:t>
      </w:r>
    </w:p>
    <w:p w:rsidR="009A3D7E" w:rsidRPr="00470E5E" w:rsidRDefault="009A3D7E" w:rsidP="009A3D7E">
      <w:pPr>
        <w:spacing w:before="120"/>
        <w:ind w:firstLine="567"/>
        <w:jc w:val="both"/>
      </w:pPr>
      <w:r w:rsidRPr="00470E5E">
        <w:t xml:space="preserve">Характер и объем специальных прав и обязанностей государственного служащего зависят от занимаемой должности. Круг конкретных обязанностей определяется исходя из типовых квалификационных характеристик соответствующих должностей. Специальные права и обязанности устанавливаются законодательством. Однако в ряде случаев правовое положение служащих может регулироваться органами управления организаций (учреждений), в которых они состоят на службе. </w:t>
      </w:r>
    </w:p>
    <w:p w:rsidR="009A3D7E" w:rsidRPr="00470E5E" w:rsidRDefault="009A3D7E" w:rsidP="009A3D7E">
      <w:pPr>
        <w:spacing w:before="120"/>
        <w:ind w:firstLine="567"/>
        <w:jc w:val="both"/>
      </w:pPr>
      <w:r w:rsidRPr="00470E5E">
        <w:t xml:space="preserve">Отношения, складывающиеся в ходе практического осуществления государственной службы между работником и работодателем, относятся к трудовым. </w:t>
      </w:r>
    </w:p>
    <w:p w:rsidR="009A3D7E" w:rsidRPr="00470E5E" w:rsidRDefault="009A3D7E" w:rsidP="009A3D7E">
      <w:pPr>
        <w:spacing w:before="120"/>
        <w:ind w:firstLine="567"/>
        <w:jc w:val="both"/>
      </w:pPr>
      <w:r w:rsidRPr="00470E5E">
        <w:t xml:space="preserve">В группу трудовых можно, в частности, включить права: </w:t>
      </w:r>
    </w:p>
    <w:p w:rsidR="009A3D7E" w:rsidRPr="00470E5E" w:rsidRDefault="009A3D7E" w:rsidP="009A3D7E">
      <w:pPr>
        <w:spacing w:before="120"/>
        <w:ind w:firstLine="567"/>
        <w:jc w:val="both"/>
      </w:pPr>
      <w:r w:rsidRPr="00470E5E">
        <w:t xml:space="preserve">на получение денежного содержания, которое состоит из должностного оклада, надбавок к должностному окладу за квалификационный разряд, особые условия государственной службы, выслугу лет, а также премии по результатам работы; </w:t>
      </w:r>
    </w:p>
    <w:p w:rsidR="009A3D7E" w:rsidRPr="00470E5E" w:rsidRDefault="009A3D7E" w:rsidP="009A3D7E">
      <w:pPr>
        <w:spacing w:before="120"/>
        <w:ind w:firstLine="567"/>
        <w:jc w:val="both"/>
      </w:pPr>
      <w:r w:rsidRPr="00470E5E">
        <w:t xml:space="preserve">на ежегодный оплачиваемый отпуск продолжительностью не менее 30 дней. Для отдельных категорий государственных служащих устанавливается ежегодный оплачиваемый отпуск большей продолжительности. Сверх ежегодного предоставляется дополнительный оплачиваемый отпуск за выслугу лет. Эти отпуска суммируются, но по желанию служащего могут предоставляться по частям. Продолжительность каждой части не может быть менее 14 календарных дней; </w:t>
      </w:r>
    </w:p>
    <w:p w:rsidR="009A3D7E" w:rsidRPr="00470E5E" w:rsidRDefault="009A3D7E" w:rsidP="009A3D7E">
      <w:pPr>
        <w:spacing w:before="120"/>
        <w:ind w:firstLine="567"/>
        <w:jc w:val="both"/>
      </w:pPr>
      <w:r w:rsidRPr="00470E5E">
        <w:t xml:space="preserve">на переподготовку (переквалификацию) и повышение квалификации с сохранением денежного содержания на период обучения; </w:t>
      </w:r>
    </w:p>
    <w:p w:rsidR="009A3D7E" w:rsidRPr="00470E5E" w:rsidRDefault="009A3D7E" w:rsidP="009A3D7E">
      <w:pPr>
        <w:spacing w:before="120"/>
        <w:ind w:firstLine="567"/>
        <w:jc w:val="both"/>
      </w:pPr>
      <w:r w:rsidRPr="00470E5E">
        <w:t xml:space="preserve">на предоставление должности государственной службы в другом государственном органе (с учетом профессии, квалификации и прежней должности) при увольнении в связи с ликвидацией государственного органа или сокращения его штата; </w:t>
      </w:r>
    </w:p>
    <w:p w:rsidR="009A3D7E" w:rsidRPr="00470E5E" w:rsidRDefault="009A3D7E" w:rsidP="009A3D7E">
      <w:pPr>
        <w:spacing w:before="120"/>
        <w:ind w:firstLine="567"/>
        <w:jc w:val="both"/>
      </w:pPr>
      <w:r w:rsidRPr="00470E5E">
        <w:t xml:space="preserve">на объединение в профессиональные союзы (ассоциации) для защиты своих прав, социально- экономических и профессиональных интересов; </w:t>
      </w:r>
    </w:p>
    <w:p w:rsidR="009A3D7E" w:rsidRPr="00470E5E" w:rsidRDefault="009A3D7E" w:rsidP="009A3D7E">
      <w:pPr>
        <w:spacing w:before="120"/>
        <w:ind w:firstLine="567"/>
        <w:jc w:val="both"/>
      </w:pPr>
      <w:r w:rsidRPr="00470E5E">
        <w:t xml:space="preserve">на обращение в соответствующие государственные органы или в суд для разрешения споров, связанных с государственной службой, в том числе по вопросам проведения квалификационных экзаменов и аттестации, их результатов, содержания выданных характеристик, приема на службу, ее прохождения, реализации прав, перевода на другую государственную должность, дисциплинарной ответственности, соблюдения гарантий правовой и социальной защиты, увольнения с государственной службы. </w:t>
      </w:r>
    </w:p>
    <w:p w:rsidR="009A3D7E" w:rsidRPr="00470E5E" w:rsidRDefault="009A3D7E" w:rsidP="009A3D7E">
      <w:pPr>
        <w:spacing w:before="120"/>
        <w:ind w:firstLine="567"/>
        <w:jc w:val="both"/>
      </w:pPr>
      <w:r w:rsidRPr="00470E5E">
        <w:t xml:space="preserve">К трудовым обязанностям государственного служащего следует отнести добросовестное выполнение должностных функций, правил внутреннего трудового распорядка. </w:t>
      </w:r>
    </w:p>
    <w:p w:rsidR="009A3D7E" w:rsidRPr="00470E5E" w:rsidRDefault="009A3D7E" w:rsidP="009A3D7E">
      <w:pPr>
        <w:spacing w:before="120"/>
        <w:ind w:firstLine="567"/>
        <w:jc w:val="both"/>
      </w:pPr>
      <w:r w:rsidRPr="00470E5E">
        <w:t xml:space="preserve">Стоящие перед государственным органом задачи выполняют служащие. Нарушение ими дисциплины, законности затрагивает интересы государства, ущемляет права и свободы граждан. Поэтому в случае неисполнения или ненадлежащего исполнения государственным служащим возложенных на него обязанностей возможно привлечение к ответственности: дисциплинарной, административной, материальной, уголовной. Основным видом юридической ответственности является дисциплинарная. </w:t>
      </w:r>
    </w:p>
    <w:p w:rsidR="009A3D7E" w:rsidRPr="00470E5E" w:rsidRDefault="009A3D7E" w:rsidP="009A3D7E">
      <w:pPr>
        <w:spacing w:before="120"/>
        <w:ind w:firstLine="567"/>
        <w:jc w:val="both"/>
      </w:pPr>
      <w:r w:rsidRPr="00470E5E">
        <w:t xml:space="preserve">К числу дисциплинарных взысканий, применяемых к государственным служащим, относятся: замечание, выговор, строгий выговор, предупреждение о неполном служебном соответствии, увольнение. Служащий, допустивший должностной проступок, может быть временно (но не более чем на месяц), до решения вопроса о его дисциплинарной ответственности, отстранен от исполнения обязанностей с сохранением денежного содержания. Взыскания налагаются органом или руководителем, имеющим право назначать служащего на должность. </w:t>
      </w:r>
    </w:p>
    <w:p w:rsidR="009A3D7E" w:rsidRPr="00470E5E" w:rsidRDefault="009A3D7E" w:rsidP="009A3D7E">
      <w:pPr>
        <w:spacing w:before="120"/>
        <w:ind w:firstLine="567"/>
        <w:jc w:val="both"/>
      </w:pPr>
      <w:r w:rsidRPr="00470E5E">
        <w:t xml:space="preserve">При наложении дисциплинарных взысканий должны соблюдаться сроки, предусмотренные Кодексом законов о труде: месяц со дня обнаружения проступка, 6 месяцев со дня совершения. </w:t>
      </w:r>
    </w:p>
    <w:p w:rsidR="009A3D7E" w:rsidRPr="00470E5E" w:rsidRDefault="009A3D7E" w:rsidP="009A3D7E">
      <w:pPr>
        <w:spacing w:before="120"/>
        <w:ind w:firstLine="567"/>
        <w:jc w:val="both"/>
      </w:pPr>
      <w:r w:rsidRPr="00470E5E">
        <w:t xml:space="preserve">В тех случаях, когда государственный служащий сомневается в правомерности полученного им распоряжения, он обязан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тот, кто издал распоряжение, в письменной форме его подтвердит, служащий обязан выполнить распоряжение, за исключением случаев, когда исполнение является административно- или уголовно-наказуемым деянием. Ответственность за исполнение неправомерного распоряжения несет подтвердивший его руководитель. </w:t>
      </w:r>
    </w:p>
    <w:p w:rsidR="009A3D7E" w:rsidRPr="00470E5E" w:rsidRDefault="009A3D7E" w:rsidP="009A3D7E">
      <w:pPr>
        <w:spacing w:before="120"/>
        <w:ind w:firstLine="567"/>
        <w:jc w:val="both"/>
      </w:pPr>
      <w:r w:rsidRPr="00470E5E">
        <w:t xml:space="preserve">Административная ответственность наступает за проступки, предусмотренные Кодексом об административных правонарушениях и другими актами с административными санкциями. К государственным служащим применяются такие административные взыскания, как предупреждение и штраф. </w:t>
      </w:r>
    </w:p>
    <w:p w:rsidR="009A3D7E" w:rsidRPr="00470E5E" w:rsidRDefault="009A3D7E" w:rsidP="009A3D7E">
      <w:pPr>
        <w:spacing w:before="120"/>
        <w:ind w:firstLine="567"/>
        <w:jc w:val="both"/>
      </w:pPr>
      <w:r w:rsidRPr="00470E5E">
        <w:t xml:space="preserve">Уголовная ответственность наступает за совершение должностных преступлений. </w:t>
      </w:r>
    </w:p>
    <w:p w:rsidR="009A3D7E" w:rsidRPr="00470E5E" w:rsidRDefault="009A3D7E" w:rsidP="009A3D7E">
      <w:pPr>
        <w:spacing w:before="120"/>
        <w:ind w:firstLine="567"/>
        <w:jc w:val="both"/>
      </w:pPr>
      <w:r w:rsidRPr="00470E5E">
        <w:t xml:space="preserve">Если неправомерное поведение стало причиной причинения вреда имуществу государственного органа, на виновного возлагается материальная ответственность, которая может быть ограниченной и полной. При ограниченной ущерб взыскивается в пределах среднего месячного заработка или трех месячных должностных окладов государственного служащего. Полная материальная ответственность предполагает взыскание всей суммы.Она наступает только в случаях, предусмотренных законом. К материальной ответственности виновные привлекаются либо администрацией, либо судом. </w:t>
      </w:r>
    </w:p>
    <w:p w:rsidR="009A3D7E" w:rsidRDefault="009A3D7E" w:rsidP="009A3D7E">
      <w:pPr>
        <w:spacing w:before="120"/>
        <w:ind w:firstLine="567"/>
        <w:jc w:val="both"/>
      </w:pPr>
      <w:r w:rsidRPr="00470E5E">
        <w:t>Таким образом, даже поверхностный анализ правового статуса государственного служащего дает основание утверждать, что трудовые права и обязанности составляют, если и не большую, то весьма значительную его часть.</w:t>
      </w:r>
    </w:p>
    <w:p w:rsidR="009A3D7E" w:rsidRPr="00470E5E" w:rsidRDefault="009A3D7E" w:rsidP="009A3D7E">
      <w:pPr>
        <w:spacing w:before="120"/>
        <w:jc w:val="center"/>
        <w:rPr>
          <w:b/>
          <w:bCs/>
          <w:sz w:val="28"/>
          <w:szCs w:val="28"/>
        </w:rPr>
      </w:pPr>
      <w:r w:rsidRPr="00470E5E">
        <w:rPr>
          <w:b/>
          <w:bCs/>
          <w:sz w:val="28"/>
          <w:szCs w:val="28"/>
        </w:rPr>
        <w:t>Список литературы</w:t>
      </w:r>
    </w:p>
    <w:p w:rsidR="009A3D7E" w:rsidRPr="00470E5E" w:rsidRDefault="009A3D7E" w:rsidP="009A3D7E">
      <w:pPr>
        <w:spacing w:before="120"/>
        <w:ind w:firstLine="567"/>
        <w:jc w:val="both"/>
      </w:pPr>
      <w:r w:rsidRPr="00470E5E">
        <w:t>Лазарев Б.М. Государственная служба. М., 1993. С. 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D7E"/>
    <w:rsid w:val="00095BA6"/>
    <w:rsid w:val="0031418A"/>
    <w:rsid w:val="00470E5E"/>
    <w:rsid w:val="005A2562"/>
    <w:rsid w:val="00982729"/>
    <w:rsid w:val="009A3D7E"/>
    <w:rsid w:val="00A44D32"/>
    <w:rsid w:val="00AE7361"/>
    <w:rsid w:val="00E12572"/>
    <w:rsid w:val="00F9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AC9B48-4674-4560-B921-69F05A1E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3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Words>
  <Characters>9033</Characters>
  <Application>Microsoft Office Word</Application>
  <DocSecurity>0</DocSecurity>
  <Lines>75</Lines>
  <Paragraphs>21</Paragraphs>
  <ScaleCrop>false</ScaleCrop>
  <Company>Home</Company>
  <LinksUpToDate>false</LinksUpToDate>
  <CharactersWithSpaces>10596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правовом статусе государственного служащего</dc:title>
  <dc:subject/>
  <dc:creator>Alena</dc:creator>
  <cp:keywords/>
  <dc:description/>
  <cp:lastModifiedBy>admin</cp:lastModifiedBy>
  <cp:revision>2</cp:revision>
  <dcterms:created xsi:type="dcterms:W3CDTF">2014-02-18T07:36:00Z</dcterms:created>
  <dcterms:modified xsi:type="dcterms:W3CDTF">2014-02-18T07:36:00Z</dcterms:modified>
</cp:coreProperties>
</file>