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208" w:rsidRPr="007773B8" w:rsidRDefault="00EF5208" w:rsidP="00EF5208">
      <w:pPr>
        <w:spacing w:before="120"/>
        <w:jc w:val="center"/>
        <w:rPr>
          <w:b/>
          <w:sz w:val="32"/>
        </w:rPr>
      </w:pPr>
      <w:r w:rsidRPr="007773B8">
        <w:rPr>
          <w:b/>
          <w:sz w:val="32"/>
        </w:rPr>
        <w:t>Корпоративная архитектура и ее составляющие</w:t>
      </w:r>
    </w:p>
    <w:p w:rsidR="00EF5208" w:rsidRPr="007773B8" w:rsidRDefault="00EF5208" w:rsidP="00EF5208">
      <w:pPr>
        <w:spacing w:before="120"/>
        <w:jc w:val="center"/>
        <w:rPr>
          <w:sz w:val="28"/>
        </w:rPr>
      </w:pPr>
      <w:r w:rsidRPr="007773B8">
        <w:rPr>
          <w:sz w:val="28"/>
        </w:rPr>
        <w:t>Григорьев Л. Ю., Кудрявцев Д. В., Горелик С. Л.</w:t>
      </w:r>
    </w:p>
    <w:p w:rsidR="00EF5208" w:rsidRPr="00BC6947" w:rsidRDefault="00EF5208" w:rsidP="00EF5208">
      <w:pPr>
        <w:spacing w:before="120"/>
        <w:ind w:firstLine="567"/>
        <w:jc w:val="both"/>
      </w:pPr>
      <w:r w:rsidRPr="00BC6947">
        <w:t>Перевод на операционный язык известного выражения «хаос автоматизировать нельзя</w:t>
      </w:r>
      <w:r>
        <w:t xml:space="preserve">, </w:t>
      </w:r>
      <w:r w:rsidRPr="00BC6947">
        <w:t>иначе будет автоматизированный хаос»</w:t>
      </w:r>
      <w:r w:rsidRPr="007773B8">
        <w:t xml:space="preserve">1 </w:t>
      </w:r>
      <w:r>
        <w:t xml:space="preserve"> </w:t>
      </w:r>
      <w:r w:rsidRPr="00BC6947">
        <w:t>сводится к тому</w:t>
      </w:r>
      <w:r>
        <w:t xml:space="preserve">, </w:t>
      </w:r>
      <w:r w:rsidRPr="00BC6947">
        <w:t>что сначала нужно грамотно выстроить процессы</w:t>
      </w:r>
      <w:r>
        <w:t xml:space="preserve">, </w:t>
      </w:r>
      <w:r w:rsidRPr="00BC6947">
        <w:t xml:space="preserve">а потом запускать процесс автоматизации. </w:t>
      </w:r>
    </w:p>
    <w:p w:rsidR="00EF5208" w:rsidRPr="00BC6947" w:rsidRDefault="00EF5208" w:rsidP="00EF5208">
      <w:pPr>
        <w:spacing w:before="120"/>
        <w:ind w:firstLine="567"/>
        <w:jc w:val="both"/>
      </w:pPr>
      <w:r w:rsidRPr="00BC6947">
        <w:t>В этом смысле «информационщики»</w:t>
      </w:r>
      <w:r>
        <w:t xml:space="preserve">, </w:t>
      </w:r>
      <w:r w:rsidRPr="00BC6947">
        <w:t>которые обычно бегут впереди паровоза («Мост уже запланирован</w:t>
      </w:r>
      <w:r>
        <w:t xml:space="preserve">, </w:t>
      </w:r>
      <w:r w:rsidRPr="00BC6947">
        <w:t>пора планировать реку»</w:t>
      </w:r>
      <w:r w:rsidRPr="007773B8">
        <w:t>2</w:t>
      </w:r>
      <w:r w:rsidRPr="00BC6947">
        <w:t>)</w:t>
      </w:r>
      <w:r>
        <w:t xml:space="preserve">, </w:t>
      </w:r>
      <w:r w:rsidRPr="00BC6947">
        <w:t>положительно влияют на уровень менеджмента в компании. Вот</w:t>
      </w:r>
      <w:r>
        <w:t xml:space="preserve">, </w:t>
      </w:r>
      <w:r w:rsidRPr="00BC6947">
        <w:t>говорят они</w:t>
      </w:r>
      <w:r>
        <w:t xml:space="preserve">, </w:t>
      </w:r>
      <w:r w:rsidRPr="00BC6947">
        <w:t>мы можем точно описать нашу вотчину</w:t>
      </w:r>
      <w:r>
        <w:t xml:space="preserve"> - </w:t>
      </w:r>
      <w:r w:rsidRPr="00BC6947">
        <w:t>«информационную архитектуру»: серверы</w:t>
      </w:r>
      <w:r>
        <w:t xml:space="preserve">, </w:t>
      </w:r>
      <w:r w:rsidRPr="00BC6947">
        <w:t>сети</w:t>
      </w:r>
      <w:r>
        <w:t xml:space="preserve">, </w:t>
      </w:r>
      <w:r w:rsidRPr="00BC6947">
        <w:t>приложения и т.п.</w:t>
      </w:r>
      <w:r>
        <w:t xml:space="preserve">, </w:t>
      </w:r>
      <w:r w:rsidRPr="00BC6947">
        <w:t>а где и как посмотреть на бизнес-архитектуру? Ответом на этот вопрос и является настоящая статья.</w:t>
      </w:r>
    </w:p>
    <w:p w:rsidR="00EF5208" w:rsidRPr="007773B8" w:rsidRDefault="00EF5208" w:rsidP="00EF5208">
      <w:pPr>
        <w:spacing w:before="120"/>
        <w:jc w:val="center"/>
        <w:rPr>
          <w:b/>
          <w:sz w:val="28"/>
        </w:rPr>
      </w:pPr>
      <w:r w:rsidRPr="007773B8">
        <w:rPr>
          <w:b/>
          <w:sz w:val="28"/>
        </w:rPr>
        <w:t>Происхождение понятия</w:t>
      </w:r>
    </w:p>
    <w:p w:rsidR="00EF5208" w:rsidRPr="00BC6947" w:rsidRDefault="00EF5208" w:rsidP="00EF5208">
      <w:pPr>
        <w:spacing w:before="120"/>
        <w:ind w:firstLine="567"/>
        <w:jc w:val="both"/>
      </w:pPr>
      <w:r w:rsidRPr="00BC6947">
        <w:t>Понятие «корпоративная архитектура» в последнее время все чаще стало востребовано для описания новых реалий в информатизации бизнеса. Оно все прочнее утверждается в сфере взаимодействия информационных технологий и бизнеса: ИТ-службы современной компании перестают быть простыми поставщиками технологических компонентов</w:t>
      </w:r>
      <w:r>
        <w:t xml:space="preserve">, </w:t>
      </w:r>
      <w:r w:rsidRPr="00BC6947">
        <w:t>приложений и сервисов для бизнес-подразделений. На первый план выходит синхронизация развития бизнеса и ИТ.</w:t>
      </w:r>
    </w:p>
    <w:p w:rsidR="00EF5208" w:rsidRPr="00BC6947" w:rsidRDefault="00EF5208" w:rsidP="00EF5208">
      <w:pPr>
        <w:spacing w:before="120"/>
        <w:ind w:firstLine="567"/>
        <w:jc w:val="both"/>
      </w:pPr>
      <w:r w:rsidRPr="00BC6947">
        <w:t>У наиболее продвинутых компаний целью информационной стратегии сегодня становится построение глобальной информационной инфраструктуры</w:t>
      </w:r>
      <w:r>
        <w:t xml:space="preserve">, </w:t>
      </w:r>
      <w:r w:rsidRPr="00BC6947">
        <w:t>так называемого «адаптивного предприятия» (Adaptive Enterprise).</w:t>
      </w:r>
    </w:p>
    <w:p w:rsidR="00EF5208" w:rsidRPr="00BC6947" w:rsidRDefault="00EF5208" w:rsidP="00EF5208">
      <w:pPr>
        <w:spacing w:before="120"/>
        <w:ind w:firstLine="567"/>
        <w:jc w:val="both"/>
      </w:pPr>
      <w:r w:rsidRPr="00BC6947">
        <w:t>Происходит очередная смена парадигмы компьютеризации бизнеса: как в свое время процессы (ERP</w:t>
      </w:r>
      <w:r>
        <w:t xml:space="preserve">, </w:t>
      </w:r>
      <w:r w:rsidRPr="00BC6947">
        <w:t>CRM</w:t>
      </w:r>
      <w:r>
        <w:t xml:space="preserve">, </w:t>
      </w:r>
      <w:r w:rsidRPr="00BC6947">
        <w:t>SCM и т.п.) пришли на смену функциям (АРМ)</w:t>
      </w:r>
      <w:r>
        <w:t xml:space="preserve">, </w:t>
      </w:r>
      <w:r w:rsidRPr="00BC6947">
        <w:t>так теперь их место занимает развивающаяся бизнес-система (Adaptive Enterprise).</w:t>
      </w:r>
      <w:r>
        <w:t xml:space="preserve"> </w:t>
      </w:r>
      <w:r w:rsidRPr="00BC6947">
        <w:t>Новый объект информатизации требует новых методов и средств описания</w:t>
      </w:r>
      <w:r>
        <w:t xml:space="preserve">, </w:t>
      </w:r>
      <w:r w:rsidRPr="00BC6947">
        <w:t>а именно систем моделирования</w:t>
      </w:r>
      <w:r>
        <w:t xml:space="preserve">, </w:t>
      </w:r>
      <w:r w:rsidRPr="00BC6947">
        <w:t>охватывающих не отдельные процессы</w:t>
      </w:r>
      <w:r>
        <w:t xml:space="preserve">, </w:t>
      </w:r>
      <w:r w:rsidRPr="00BC6947">
        <w:t>а эту самую «корпоративную архитектуру»</w:t>
      </w:r>
      <w:r>
        <w:t xml:space="preserve">, </w:t>
      </w:r>
      <w:r w:rsidRPr="00BC6947">
        <w:t>организацию деятельности всего предприятия в целом (см. Рис. 1).</w:t>
      </w:r>
    </w:p>
    <w:p w:rsidR="00EF5208" w:rsidRPr="00BC6947" w:rsidRDefault="00A20C9D" w:rsidP="00EF5208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.75pt;height:125.25pt">
            <v:imagedata r:id="rId4" o:title=""/>
          </v:shape>
        </w:pict>
      </w:r>
    </w:p>
    <w:p w:rsidR="00EF5208" w:rsidRPr="00BC6947" w:rsidRDefault="00EF5208" w:rsidP="00EF5208">
      <w:pPr>
        <w:spacing w:before="120"/>
        <w:ind w:firstLine="567"/>
        <w:jc w:val="both"/>
      </w:pPr>
      <w:r w:rsidRPr="00BC6947">
        <w:t>Рис. 1. Парадигмы информатизации управления в бизнесе</w:t>
      </w:r>
    </w:p>
    <w:p w:rsidR="00EF5208" w:rsidRPr="00BC6947" w:rsidRDefault="00EF5208" w:rsidP="00EF5208">
      <w:pPr>
        <w:spacing w:before="120"/>
        <w:ind w:firstLine="567"/>
        <w:jc w:val="both"/>
      </w:pPr>
      <w:r w:rsidRPr="00BC6947">
        <w:t xml:space="preserve">Определение терминов в области «корпоративной архитектуры» </w:t>
      </w:r>
    </w:p>
    <w:p w:rsidR="00EF5208" w:rsidRPr="00BC6947" w:rsidRDefault="00EF5208" w:rsidP="00EF5208">
      <w:pPr>
        <w:spacing w:before="120"/>
        <w:ind w:firstLine="567"/>
        <w:jc w:val="both"/>
      </w:pPr>
      <w:r w:rsidRPr="00BC6947">
        <w:t>Если исходить из культурных норм русского языка</w:t>
      </w:r>
      <w:r>
        <w:t xml:space="preserve">, </w:t>
      </w:r>
      <w:r w:rsidRPr="00BC6947">
        <w:t>то для выражения смысла этого нового понятия больше подходит не латинизированный термин «архитектура»</w:t>
      </w:r>
      <w:r w:rsidRPr="007773B8">
        <w:t>3</w:t>
      </w:r>
      <w:r>
        <w:t xml:space="preserve">, </w:t>
      </w:r>
      <w:r w:rsidRPr="00BC6947">
        <w:t>а его исходный греческий вариант – «архитектоника»</w:t>
      </w:r>
      <w:r w:rsidRPr="007773B8">
        <w:t>4</w:t>
      </w:r>
      <w:r w:rsidRPr="00BC6947">
        <w:t>.</w:t>
      </w:r>
      <w:r>
        <w:t xml:space="preserve"> </w:t>
      </w:r>
      <w:r w:rsidRPr="00BC6947">
        <w:t>Но не будем расходиться со всем миром</w:t>
      </w:r>
      <w:r>
        <w:t xml:space="preserve">, </w:t>
      </w:r>
      <w:r w:rsidRPr="00BC6947">
        <w:t>т.к. термин corporate architecture был заимствован из английского</w:t>
      </w:r>
      <w:r>
        <w:t xml:space="preserve">, </w:t>
      </w:r>
      <w:r w:rsidRPr="00BC6947">
        <w:t>а там</w:t>
      </w:r>
      <w:r>
        <w:t xml:space="preserve">, </w:t>
      </w:r>
      <w:r w:rsidRPr="00BC6947">
        <w:t>возможно</w:t>
      </w:r>
      <w:r>
        <w:t xml:space="preserve">, </w:t>
      </w:r>
      <w:r w:rsidRPr="00BC6947">
        <w:t>действует другая лингвистическая традиция.</w:t>
      </w:r>
    </w:p>
    <w:p w:rsidR="00EF5208" w:rsidRPr="00BC6947" w:rsidRDefault="00EF5208" w:rsidP="00EF5208">
      <w:pPr>
        <w:spacing w:before="120"/>
        <w:ind w:firstLine="567"/>
        <w:jc w:val="both"/>
      </w:pPr>
      <w:r w:rsidRPr="00BC6947">
        <w:t>Будем исходить из того</w:t>
      </w:r>
      <w:r>
        <w:t xml:space="preserve">, </w:t>
      </w:r>
      <w:r w:rsidRPr="00BC6947">
        <w:t>что в самом общем виде «архитектура» – это выражение закономерностей строения</w:t>
      </w:r>
      <w:r>
        <w:t xml:space="preserve">, </w:t>
      </w:r>
      <w:r w:rsidRPr="00BC6947">
        <w:t>присущих системе (например</w:t>
      </w:r>
      <w:r>
        <w:t xml:space="preserve">, </w:t>
      </w:r>
      <w:r w:rsidRPr="00BC6947">
        <w:t>зданию</w:t>
      </w:r>
      <w:r>
        <w:t xml:space="preserve">, </w:t>
      </w:r>
      <w:r w:rsidRPr="00BC6947">
        <w:t>технической или информационной системе)</w:t>
      </w:r>
      <w:r>
        <w:t xml:space="preserve">, </w:t>
      </w:r>
      <w:r w:rsidRPr="00BC6947">
        <w:t>общий план или концепция</w:t>
      </w:r>
      <w:r>
        <w:t xml:space="preserve">, </w:t>
      </w:r>
      <w:r w:rsidRPr="00BC6947">
        <w:t>используемая для ее создания</w:t>
      </w:r>
      <w:r>
        <w:t xml:space="preserve">, </w:t>
      </w:r>
      <w:r w:rsidRPr="00BC6947">
        <w:t>а</w:t>
      </w:r>
      <w:r>
        <w:t xml:space="preserve">, </w:t>
      </w:r>
      <w:r w:rsidRPr="00BC6947">
        <w:t>с другой стороны</w:t>
      </w:r>
      <w:r>
        <w:t xml:space="preserve">, </w:t>
      </w:r>
      <w:r w:rsidRPr="00BC6947">
        <w:t>абстрактное описание системы</w:t>
      </w:r>
      <w:r>
        <w:t xml:space="preserve">, </w:t>
      </w:r>
      <w:r w:rsidRPr="00BC6947">
        <w:t>ее структуры</w:t>
      </w:r>
      <w:r>
        <w:t xml:space="preserve">, </w:t>
      </w:r>
      <w:r w:rsidRPr="00BC6947">
        <w:t>компонентов и их взаимосвязей.</w:t>
      </w:r>
    </w:p>
    <w:p w:rsidR="00EF5208" w:rsidRPr="00BC6947" w:rsidRDefault="00EF5208" w:rsidP="00EF5208">
      <w:pPr>
        <w:spacing w:before="120"/>
        <w:ind w:firstLine="567"/>
        <w:jc w:val="both"/>
      </w:pPr>
      <w:r w:rsidRPr="00BC6947">
        <w:t>Исходя из этого «корпоративную архитектуру» следует рассматривать в двух аспектах:</w:t>
      </w:r>
    </w:p>
    <w:p w:rsidR="00EF5208" w:rsidRPr="00BC6947" w:rsidRDefault="00EF5208" w:rsidP="00EF5208">
      <w:pPr>
        <w:spacing w:before="120"/>
        <w:ind w:firstLine="567"/>
        <w:jc w:val="both"/>
      </w:pPr>
      <w:r w:rsidRPr="00BC6947">
        <w:t>как объективную реальность</w:t>
      </w:r>
      <w:r>
        <w:t xml:space="preserve">, </w:t>
      </w:r>
      <w:r w:rsidRPr="00BC6947">
        <w:t>существующую независимо от ее отображения в чертеже или модели</w:t>
      </w:r>
      <w:r w:rsidRPr="007773B8">
        <w:t>5</w:t>
      </w:r>
      <w:r w:rsidRPr="00BC6947">
        <w:t xml:space="preserve">; </w:t>
      </w:r>
    </w:p>
    <w:p w:rsidR="00EF5208" w:rsidRPr="00BC6947" w:rsidRDefault="00EF5208" w:rsidP="00EF5208">
      <w:pPr>
        <w:spacing w:before="120"/>
        <w:ind w:firstLine="567"/>
        <w:jc w:val="both"/>
      </w:pPr>
      <w:r w:rsidRPr="00BC6947">
        <w:t xml:space="preserve">как модель – описание этой реальности различными средствами. </w:t>
      </w:r>
    </w:p>
    <w:p w:rsidR="00EF5208" w:rsidRPr="00BC6947" w:rsidRDefault="00EF5208" w:rsidP="00EF5208">
      <w:pPr>
        <w:spacing w:before="120"/>
        <w:ind w:firstLine="567"/>
        <w:jc w:val="both"/>
      </w:pPr>
      <w:r w:rsidRPr="00BC6947">
        <w:t>В первом аспекте корпоративная архитектура – это реально существующая организация бизнеса</w:t>
      </w:r>
      <w:r>
        <w:t xml:space="preserve">, </w:t>
      </w:r>
      <w:r w:rsidRPr="00BC6947">
        <w:t>которая специфична для той или иной компании</w:t>
      </w:r>
      <w:r>
        <w:t xml:space="preserve">, </w:t>
      </w:r>
      <w:r w:rsidRPr="00BC6947">
        <w:t>несмотря на большие возможности типизации.</w:t>
      </w:r>
    </w:p>
    <w:p w:rsidR="00EF5208" w:rsidRPr="00BC6947" w:rsidRDefault="00EF5208" w:rsidP="00EF5208">
      <w:pPr>
        <w:spacing w:before="120"/>
        <w:ind w:firstLine="567"/>
        <w:jc w:val="both"/>
      </w:pPr>
      <w:r w:rsidRPr="00BC6947">
        <w:t>Во втором – корпоративная архитектура систематизирует и дает фиксированное описание бизнеса в виде полезных моделей</w:t>
      </w:r>
      <w:r>
        <w:t xml:space="preserve">, </w:t>
      </w:r>
      <w:r w:rsidRPr="00BC6947">
        <w:t>диаграмм и функциональных комментариев по организации деятельности компании.</w:t>
      </w:r>
    </w:p>
    <w:p w:rsidR="00EF5208" w:rsidRPr="00BC6947" w:rsidRDefault="00EF5208" w:rsidP="00EF5208">
      <w:pPr>
        <w:spacing w:before="120"/>
        <w:ind w:firstLine="567"/>
        <w:jc w:val="both"/>
      </w:pPr>
      <w:r w:rsidRPr="00BC6947">
        <w:t>Наличие двух точек зрения требует понимания</w:t>
      </w:r>
      <w:r>
        <w:t xml:space="preserve">, </w:t>
      </w:r>
      <w:r w:rsidRPr="00BC6947">
        <w:t>о каком аспекте идет речь в каждом конкретном случае</w:t>
      </w:r>
      <w:r>
        <w:t xml:space="preserve">, </w:t>
      </w:r>
      <w:r w:rsidRPr="00BC6947">
        <w:t>в каждом определении. Но так как тема новая</w:t>
      </w:r>
      <w:r>
        <w:t xml:space="preserve">, </w:t>
      </w:r>
      <w:r w:rsidRPr="00BC6947">
        <w:t>сделать это разделение пока достаточно трудно. Частично термины</w:t>
      </w:r>
      <w:r>
        <w:t xml:space="preserve">, </w:t>
      </w:r>
      <w:r w:rsidRPr="00BC6947">
        <w:t>относящиеся к другому аспекту</w:t>
      </w:r>
      <w:r>
        <w:t xml:space="preserve">, </w:t>
      </w:r>
      <w:r w:rsidRPr="00BC6947">
        <w:t>а также синонимичные термины мы будем приводить в скобках.</w:t>
      </w:r>
    </w:p>
    <w:p w:rsidR="00EF5208" w:rsidRPr="00BC6947" w:rsidRDefault="00EF5208" w:rsidP="00EF5208">
      <w:pPr>
        <w:spacing w:before="120"/>
        <w:ind w:firstLine="567"/>
        <w:jc w:val="both"/>
      </w:pPr>
      <w:r w:rsidRPr="00BC6947">
        <w:t>Синонимия возникает еще и потому</w:t>
      </w:r>
      <w:r>
        <w:t xml:space="preserve">, </w:t>
      </w:r>
      <w:r w:rsidRPr="00BC6947">
        <w:t>что желательно максимально соответствовать той терминологии</w:t>
      </w:r>
      <w:r>
        <w:t xml:space="preserve">, </w:t>
      </w:r>
      <w:r w:rsidRPr="00BC6947">
        <w:t>которая уже сложилась в компьютерной прессе. Конечно</w:t>
      </w:r>
      <w:r>
        <w:t xml:space="preserve">, </w:t>
      </w:r>
      <w:r w:rsidRPr="00BC6947">
        <w:t>мы не будем пытаться интегрировать все</w:t>
      </w:r>
      <w:r>
        <w:t xml:space="preserve">, </w:t>
      </w:r>
      <w:r w:rsidRPr="00BC6947">
        <w:t>подчас противоположные</w:t>
      </w:r>
      <w:r>
        <w:t xml:space="preserve">, </w:t>
      </w:r>
      <w:r w:rsidRPr="00BC6947">
        <w:t>точки зрения.</w:t>
      </w:r>
    </w:p>
    <w:p w:rsidR="00EF5208" w:rsidRPr="00BC6947" w:rsidRDefault="00EF5208" w:rsidP="00EF5208">
      <w:pPr>
        <w:spacing w:before="120"/>
        <w:ind w:firstLine="567"/>
        <w:jc w:val="both"/>
      </w:pPr>
      <w:r w:rsidRPr="00BC6947">
        <w:t>Например</w:t>
      </w:r>
      <w:r>
        <w:t xml:space="preserve">, </w:t>
      </w:r>
      <w:r w:rsidRPr="00BC6947">
        <w:t>некоторые авторы включают в сферу действия понятия «корпоративная архитектура» руководящие регламенты в виде миссии</w:t>
      </w:r>
      <w:r>
        <w:t xml:space="preserve">, </w:t>
      </w:r>
      <w:r w:rsidRPr="00BC6947">
        <w:t>концепций</w:t>
      </w:r>
      <w:r>
        <w:t xml:space="preserve">, </w:t>
      </w:r>
      <w:r w:rsidRPr="00BC6947">
        <w:t>политик</w:t>
      </w:r>
      <w:r>
        <w:t xml:space="preserve">, </w:t>
      </w:r>
      <w:r w:rsidRPr="00BC6947">
        <w:t>правил</w:t>
      </w:r>
      <w:r>
        <w:t xml:space="preserve">, </w:t>
      </w:r>
      <w:r w:rsidRPr="00BC6947">
        <w:t>шаблонов и стандартов</w:t>
      </w:r>
      <w:r>
        <w:t xml:space="preserve">, </w:t>
      </w:r>
      <w:r w:rsidRPr="00BC6947">
        <w:t>используемых для общей организации эффективной работы</w:t>
      </w:r>
      <w:r>
        <w:t xml:space="preserve">, </w:t>
      </w:r>
      <w:r w:rsidRPr="00BC6947">
        <w:t>целенаправленного развития и информационной поддержки деятельности предприятия. Эти регламенты</w:t>
      </w:r>
      <w:r>
        <w:t xml:space="preserve">, </w:t>
      </w:r>
      <w:r w:rsidRPr="00BC6947">
        <w:t>конечно</w:t>
      </w:r>
      <w:r>
        <w:t xml:space="preserve">, </w:t>
      </w:r>
      <w:r w:rsidRPr="00BC6947">
        <w:t>являются необходимым компонентом деятельности любого предприятия</w:t>
      </w:r>
      <w:r>
        <w:t xml:space="preserve">, </w:t>
      </w:r>
      <w:r w:rsidRPr="00BC6947">
        <w:t>но это не есть достаточное основание для вынесения их на верхний уровень понятия. Они попадают туда через систему частных моделей</w:t>
      </w:r>
      <w:r>
        <w:t xml:space="preserve">, </w:t>
      </w:r>
      <w:r w:rsidRPr="00BC6947">
        <w:t>связанных с корпоративной архитектурой.</w:t>
      </w:r>
    </w:p>
    <w:p w:rsidR="00EF5208" w:rsidRPr="00BC6947" w:rsidRDefault="00EF5208" w:rsidP="00EF5208">
      <w:pPr>
        <w:spacing w:before="120"/>
        <w:ind w:firstLine="567"/>
        <w:jc w:val="both"/>
      </w:pPr>
      <w:r w:rsidRPr="00BC6947">
        <w:t>С учетом этих ограничений</w:t>
      </w:r>
      <w:r>
        <w:t xml:space="preserve">, </w:t>
      </w:r>
      <w:r w:rsidRPr="00BC6947">
        <w:t>приведенные ниже определения надо рассматривать как некое первое приближение к точной терминологии в этой области. Для более наглядного отображения соотношения понятий мы воспользуемся схемой</w:t>
      </w:r>
      <w:r>
        <w:t xml:space="preserve">, </w:t>
      </w:r>
      <w:r w:rsidRPr="00BC6947">
        <w:t>приведенной на рис. 2</w:t>
      </w:r>
      <w:r>
        <w:t xml:space="preserve">, </w:t>
      </w:r>
      <w:r w:rsidRPr="00BC6947">
        <w:t>где понятием верхнего уровня собственно и выступает «корпоративная архитектура». Далее приведены первые попытки определения терминов и их вариации.</w:t>
      </w:r>
    </w:p>
    <w:p w:rsidR="00EF5208" w:rsidRPr="00BC6947" w:rsidRDefault="00EF5208" w:rsidP="00EF5208">
      <w:pPr>
        <w:spacing w:before="120"/>
        <w:ind w:firstLine="567"/>
        <w:jc w:val="both"/>
      </w:pPr>
      <w:r w:rsidRPr="00BC6947">
        <w:t>Корпоративная архитектура (бизнес-модель) – это общая модель бизнеса</w:t>
      </w:r>
      <w:r>
        <w:t xml:space="preserve">, </w:t>
      </w:r>
      <w:r w:rsidRPr="00BC6947">
        <w:t>определяющая политику инвесторов</w:t>
      </w:r>
      <w:r>
        <w:t xml:space="preserve">, </w:t>
      </w:r>
      <w:r w:rsidRPr="00BC6947">
        <w:t>стратегии</w:t>
      </w:r>
      <w:r>
        <w:t xml:space="preserve">, </w:t>
      </w:r>
      <w:r w:rsidRPr="00BC6947">
        <w:t>продукты</w:t>
      </w:r>
      <w:r>
        <w:t xml:space="preserve">, </w:t>
      </w:r>
      <w:r w:rsidRPr="00BC6947">
        <w:t>технологии</w:t>
      </w:r>
      <w:r>
        <w:t xml:space="preserve">, </w:t>
      </w:r>
      <w:r w:rsidRPr="00BC6947">
        <w:t>процессы</w:t>
      </w:r>
      <w:r>
        <w:t xml:space="preserve">, </w:t>
      </w:r>
      <w:r w:rsidRPr="00BC6947">
        <w:t>структуры и информационную поддержку деятельности.</w:t>
      </w:r>
    </w:p>
    <w:p w:rsidR="00EF5208" w:rsidRPr="00BC6947" w:rsidRDefault="00EF5208" w:rsidP="00EF5208">
      <w:pPr>
        <w:spacing w:before="120"/>
        <w:ind w:firstLine="567"/>
        <w:jc w:val="both"/>
      </w:pPr>
      <w:r w:rsidRPr="00BC6947">
        <w:t>Многие авторы</w:t>
      </w:r>
      <w:r>
        <w:t xml:space="preserve">, </w:t>
      </w:r>
      <w:r w:rsidRPr="00BC6947">
        <w:t>особенно из сферы ИТ</w:t>
      </w:r>
      <w:r>
        <w:t xml:space="preserve">, </w:t>
      </w:r>
      <w:r w:rsidRPr="00BC6947">
        <w:t xml:space="preserve">прежде всего разделяют основное понятие на два: бизнес-архитектура и информационная архитектура. </w:t>
      </w:r>
    </w:p>
    <w:p w:rsidR="00EF5208" w:rsidRPr="00BC6947" w:rsidRDefault="00EF5208" w:rsidP="00EF5208">
      <w:pPr>
        <w:spacing w:before="120"/>
        <w:ind w:firstLine="567"/>
        <w:jc w:val="both"/>
      </w:pPr>
      <w:r w:rsidRPr="00BC6947">
        <w:t>Начнем с последней</w:t>
      </w:r>
      <w:r>
        <w:t xml:space="preserve">, </w:t>
      </w:r>
      <w:r w:rsidRPr="00BC6947">
        <w:t>чтобы потом сосредоточиться на первой.</w:t>
      </w:r>
    </w:p>
    <w:p w:rsidR="00EF5208" w:rsidRPr="00BC6947" w:rsidRDefault="00EF5208" w:rsidP="00EF5208">
      <w:pPr>
        <w:spacing w:before="120"/>
        <w:ind w:firstLine="567"/>
        <w:jc w:val="both"/>
      </w:pPr>
      <w:r w:rsidRPr="00BC6947">
        <w:t>Хотя «информационная архитектура»</w:t>
      </w:r>
      <w:r>
        <w:t xml:space="preserve">, </w:t>
      </w:r>
      <w:r w:rsidRPr="00BC6947">
        <w:t>вроде</w:t>
      </w:r>
      <w:r>
        <w:t xml:space="preserve">, </w:t>
      </w:r>
      <w:r w:rsidRPr="00BC6947">
        <w:t>дело сугубо специальное</w:t>
      </w:r>
      <w:r>
        <w:t xml:space="preserve">, </w:t>
      </w:r>
      <w:r w:rsidRPr="00BC6947">
        <w:t>нижний уровень поддержки управления</w:t>
      </w:r>
      <w:r>
        <w:t xml:space="preserve">, </w:t>
      </w:r>
      <w:r w:rsidRPr="00BC6947">
        <w:t>задача «технарей»</w:t>
      </w:r>
      <w:r>
        <w:t xml:space="preserve">, </w:t>
      </w:r>
      <w:r w:rsidRPr="00BC6947">
        <w:t>но и здесь наблюдаются интересные тенденции. Понятие «информационная архитектура» ранее</w:t>
      </w:r>
      <w:r>
        <w:t xml:space="preserve">, </w:t>
      </w:r>
      <w:r w:rsidRPr="00BC6947">
        <w:t>да и сейчас</w:t>
      </w:r>
      <w:r>
        <w:t xml:space="preserve">, </w:t>
      </w:r>
      <w:r w:rsidRPr="00BC6947">
        <w:t>часто интерпретируется как «корпоративная информационная система»</w:t>
      </w:r>
      <w:r>
        <w:t xml:space="preserve">, </w:t>
      </w:r>
      <w:r w:rsidRPr="00BC6947">
        <w:t>включающая прежде всего программные приложения и технические средства доведения их до конечных пользователей в бизнес-подразделениях (в том числе корпоративные сервисы).</w:t>
      </w:r>
    </w:p>
    <w:p w:rsidR="00EF5208" w:rsidRPr="00BC6947" w:rsidRDefault="00EF5208" w:rsidP="00EF5208">
      <w:pPr>
        <w:spacing w:before="120"/>
        <w:ind w:firstLine="567"/>
        <w:jc w:val="both"/>
      </w:pPr>
      <w:r w:rsidRPr="00BC6947">
        <w:t>До недавнего времени</w:t>
      </w:r>
      <w:r>
        <w:t xml:space="preserve">, </w:t>
      </w:r>
      <w:r w:rsidRPr="00BC6947">
        <w:t>да и в течение последних пятидесяти лет</w:t>
      </w:r>
      <w:r>
        <w:t xml:space="preserve">, </w:t>
      </w:r>
      <w:r w:rsidRPr="00BC6947">
        <w:t>информационные технологии были сосредоточены на операциях с данными – их сборе</w:t>
      </w:r>
      <w:r>
        <w:t xml:space="preserve">, </w:t>
      </w:r>
      <w:r w:rsidRPr="00BC6947">
        <w:t>хранении</w:t>
      </w:r>
      <w:r>
        <w:t xml:space="preserve">, </w:t>
      </w:r>
      <w:r w:rsidRPr="00BC6947">
        <w:t>передаче</w:t>
      </w:r>
      <w:r>
        <w:t xml:space="preserve">, </w:t>
      </w:r>
      <w:r w:rsidRPr="00BC6947">
        <w:t>обработке и представлении. То есть главной в аббревиатуре ИТ была буква «Т».</w:t>
      </w:r>
    </w:p>
    <w:p w:rsidR="00EF5208" w:rsidRPr="00BC6947" w:rsidRDefault="00EF5208" w:rsidP="00EF5208">
      <w:pPr>
        <w:spacing w:before="120"/>
        <w:ind w:firstLine="567"/>
        <w:jc w:val="both"/>
      </w:pPr>
      <w:r w:rsidRPr="00BC6947">
        <w:t>Информационные системы</w:t>
      </w:r>
      <w:r>
        <w:t xml:space="preserve">, </w:t>
      </w:r>
      <w:r w:rsidRPr="00BC6947">
        <w:t>благодаря этому подходу</w:t>
      </w:r>
      <w:r>
        <w:t xml:space="preserve">, </w:t>
      </w:r>
      <w:r w:rsidRPr="00BC6947">
        <w:t>поддерживаемому крупными системными интеграторами</w:t>
      </w:r>
      <w:r>
        <w:t xml:space="preserve">, </w:t>
      </w:r>
      <w:r w:rsidRPr="00BC6947">
        <w:t>были похожи на водопроводы большого диаметра с мощными насосами</w:t>
      </w:r>
      <w:r>
        <w:t xml:space="preserve">, </w:t>
      </w:r>
      <w:r w:rsidRPr="00BC6947">
        <w:t>по которым нормально не текла вода (либо это была тонкая струйка</w:t>
      </w:r>
      <w:r>
        <w:t xml:space="preserve">, </w:t>
      </w:r>
      <w:r w:rsidRPr="00BC6947">
        <w:t>либо мутный канализационный поток).</w:t>
      </w:r>
    </w:p>
    <w:p w:rsidR="00EF5208" w:rsidRPr="00BC6947" w:rsidRDefault="00EF5208" w:rsidP="00EF5208">
      <w:pPr>
        <w:spacing w:before="120"/>
        <w:ind w:firstLine="567"/>
        <w:jc w:val="both"/>
      </w:pPr>
      <w:r w:rsidRPr="00BC6947">
        <w:t>Только в последнее время акцент в ИТ начал переноситься на букву «И»</w:t>
      </w:r>
      <w:r>
        <w:t xml:space="preserve">, </w:t>
      </w:r>
      <w:r w:rsidRPr="00BC6947">
        <w:t>и оценка информационных технологий начала строиться с учетом ценности знаний как экономического фактора. Сами по себе технологии не прибыльны — прибыль приносят адекватное использование информации</w:t>
      </w:r>
      <w:r>
        <w:t xml:space="preserve">, </w:t>
      </w:r>
      <w:r w:rsidRPr="00BC6947">
        <w:t>высшей формой организации которой являются корпоративные знания. Именно поэтому в последнее время начали отделять задачи управления информацией («контентом») от традиционных технологий обработки данных.</w:t>
      </w:r>
    </w:p>
    <w:p w:rsidR="00EF5208" w:rsidRPr="00BC6947" w:rsidRDefault="00A20C9D" w:rsidP="00EF5208">
      <w:pPr>
        <w:spacing w:before="120"/>
        <w:ind w:firstLine="567"/>
        <w:jc w:val="both"/>
      </w:pPr>
      <w:r>
        <w:pict>
          <v:shape id="_x0000_i1026" type="#_x0000_t75" style="width:369pt;height:279pt">
            <v:imagedata r:id="rId5" o:title=""/>
          </v:shape>
        </w:pict>
      </w:r>
    </w:p>
    <w:p w:rsidR="00EF5208" w:rsidRPr="00BC6947" w:rsidRDefault="00EF5208" w:rsidP="00EF5208">
      <w:pPr>
        <w:spacing w:before="120"/>
        <w:ind w:firstLine="567"/>
        <w:jc w:val="both"/>
      </w:pPr>
      <w:r w:rsidRPr="00BC6947">
        <w:t>Рис. 2. Составляющие корпоративной архитектуры</w:t>
      </w:r>
    </w:p>
    <w:p w:rsidR="00EF5208" w:rsidRPr="00BC6947" w:rsidRDefault="00EF5208" w:rsidP="00EF5208">
      <w:pPr>
        <w:spacing w:before="120"/>
        <w:ind w:firstLine="567"/>
        <w:jc w:val="both"/>
      </w:pPr>
      <w:r w:rsidRPr="00BC6947">
        <w:t xml:space="preserve">В связи с этим понятие «информационная архитектура» было переопределено. В новой трактовке под ней стали понимать принципы систематизации информации и навигации по ней с целью помочь людям более успешно находить и обрабатывать нужные им знания. </w:t>
      </w:r>
    </w:p>
    <w:p w:rsidR="00EF5208" w:rsidRPr="00BC6947" w:rsidRDefault="00EF5208" w:rsidP="00EF5208">
      <w:pPr>
        <w:spacing w:before="120"/>
        <w:ind w:firstLine="567"/>
        <w:jc w:val="both"/>
      </w:pPr>
      <w:r w:rsidRPr="00BC6947">
        <w:t>Чтобы разрешить противоречие между традиционным и новым пониманием термина информационная архитектура</w:t>
      </w:r>
      <w:r>
        <w:t xml:space="preserve">, </w:t>
      </w:r>
      <w:r w:rsidRPr="00BC6947">
        <w:t xml:space="preserve">мы зарезервируем для исключительно важного аспекта работы собственно с информацией термин «архитектура знаний». </w:t>
      </w:r>
    </w:p>
    <w:p w:rsidR="00EF5208" w:rsidRPr="00BC6947" w:rsidRDefault="00EF5208" w:rsidP="00EF5208">
      <w:pPr>
        <w:spacing w:before="120"/>
        <w:ind w:firstLine="567"/>
        <w:jc w:val="both"/>
      </w:pPr>
      <w:r w:rsidRPr="00BC6947">
        <w:t>Т.е в этой части «корпоративного здания» должны содержаться правила и структуры организации информации</w:t>
      </w:r>
      <w:r>
        <w:t xml:space="preserve">, </w:t>
      </w:r>
      <w:r w:rsidRPr="00BC6947">
        <w:t>которые позволяют эффективно предоставлять лицу</w:t>
      </w:r>
      <w:r>
        <w:t xml:space="preserve">, </w:t>
      </w:r>
      <w:r w:rsidRPr="00BC6947">
        <w:t>принимающему решения</w:t>
      </w:r>
      <w:r>
        <w:t xml:space="preserve">, </w:t>
      </w:r>
      <w:r w:rsidRPr="00BC6947">
        <w:t>нужные сведения</w:t>
      </w:r>
      <w:r>
        <w:t xml:space="preserve">, </w:t>
      </w:r>
      <w:r w:rsidRPr="00BC6947">
        <w:t>позволяющие ему действовать более успешно.</w:t>
      </w:r>
      <w:r w:rsidRPr="007773B8">
        <w:t>6</w:t>
      </w:r>
      <w:r w:rsidRPr="00BC6947">
        <w:t xml:space="preserve"> </w:t>
      </w:r>
    </w:p>
    <w:p w:rsidR="00EF5208" w:rsidRPr="00BC6947" w:rsidRDefault="00EF5208" w:rsidP="00EF5208">
      <w:pPr>
        <w:spacing w:before="120"/>
        <w:ind w:firstLine="567"/>
        <w:jc w:val="both"/>
      </w:pPr>
      <w:r w:rsidRPr="00BC6947">
        <w:t>Кроме того</w:t>
      </w:r>
      <w:r>
        <w:t xml:space="preserve">, </w:t>
      </w:r>
      <w:r w:rsidRPr="00BC6947">
        <w:t>необходимо обеспечить описание данных</w:t>
      </w:r>
      <w:r>
        <w:t xml:space="preserve">, </w:t>
      </w:r>
      <w:r w:rsidRPr="00BC6947">
        <w:t>которые требуются для работы традиционных прикладных систем. Если рассмотреть переход от «данных» к «знаниям» с точки зрения уровня организации информации</w:t>
      </w:r>
      <w:r>
        <w:t xml:space="preserve">, </w:t>
      </w:r>
      <w:r w:rsidRPr="00BC6947">
        <w:t>то этот переход характеризуется все большим усложнением информационных структур и появлением многочисленных связей между ними</w:t>
      </w:r>
      <w:r>
        <w:t xml:space="preserve">, </w:t>
      </w:r>
      <w:r w:rsidRPr="00BC6947">
        <w:t xml:space="preserve">а также разных способов обработки. </w:t>
      </w:r>
    </w:p>
    <w:p w:rsidR="00EF5208" w:rsidRPr="00BC6947" w:rsidRDefault="00EF5208" w:rsidP="00EF5208">
      <w:pPr>
        <w:spacing w:before="120"/>
        <w:ind w:firstLine="567"/>
        <w:jc w:val="both"/>
      </w:pPr>
      <w:r w:rsidRPr="00BC6947">
        <w:t>Другую часть будем традиционно называть «корпоративной информационной системой» со всеми ее компонентами</w:t>
      </w:r>
      <w:r>
        <w:t xml:space="preserve">, </w:t>
      </w:r>
      <w:r w:rsidRPr="00BC6947">
        <w:t>сервисами и приложениями. Имея в виду</w:t>
      </w:r>
      <w:r>
        <w:t xml:space="preserve">, </w:t>
      </w:r>
      <w:r w:rsidRPr="00BC6947">
        <w:t>что в ее состав могут также входить «системы управления корпоративной информацией» или «корпоративным контентом»</w:t>
      </w:r>
      <w:r>
        <w:t xml:space="preserve">, </w:t>
      </w:r>
      <w:r w:rsidRPr="00BC6947">
        <w:t>тесно связанные с архитектурой знаний.</w:t>
      </w:r>
    </w:p>
    <w:p w:rsidR="00EF5208" w:rsidRPr="00BC6947" w:rsidRDefault="00EF5208" w:rsidP="00EF5208">
      <w:pPr>
        <w:spacing w:before="120"/>
        <w:ind w:firstLine="567"/>
        <w:jc w:val="both"/>
      </w:pPr>
      <w:r w:rsidRPr="00BC6947">
        <w:t>Следующее понятие – это бизнес-архитектура</w:t>
      </w:r>
      <w:r>
        <w:t xml:space="preserve">, </w:t>
      </w:r>
      <w:r w:rsidRPr="00BC6947">
        <w:t>которую мы только что отделили от «информационной».</w:t>
      </w:r>
    </w:p>
    <w:p w:rsidR="00EF5208" w:rsidRPr="00BC6947" w:rsidRDefault="00EF5208" w:rsidP="00EF5208">
      <w:pPr>
        <w:spacing w:before="120"/>
        <w:ind w:firstLine="567"/>
        <w:jc w:val="both"/>
      </w:pPr>
      <w:r w:rsidRPr="00BC6947">
        <w:t>При рассмотрении бизнес-архитектуры первая задача – разделить объект и субъект управления (см. рис.3). Т.е. сам бизнес и систему управления этим бизнесом!</w:t>
      </w:r>
    </w:p>
    <w:p w:rsidR="00EF5208" w:rsidRPr="00BC6947" w:rsidRDefault="00A20C9D" w:rsidP="00EF5208">
      <w:pPr>
        <w:spacing w:before="120"/>
        <w:ind w:firstLine="567"/>
        <w:jc w:val="both"/>
      </w:pPr>
      <w:r>
        <w:pict>
          <v:shape id="_x0000_i1027" type="#_x0000_t75" style="width:186pt;height:279pt">
            <v:imagedata r:id="rId6" o:title=""/>
          </v:shape>
        </w:pict>
      </w:r>
    </w:p>
    <w:p w:rsidR="00EF5208" w:rsidRPr="00BC6947" w:rsidRDefault="00EF5208" w:rsidP="00EF5208">
      <w:pPr>
        <w:spacing w:before="120"/>
        <w:ind w:firstLine="567"/>
        <w:jc w:val="both"/>
      </w:pPr>
      <w:r w:rsidRPr="00BC6947">
        <w:t>Рис.3</w:t>
      </w:r>
      <w:r>
        <w:t xml:space="preserve"> </w:t>
      </w:r>
      <w:r w:rsidRPr="00BC6947">
        <w:t>Управление – целенаправленное влияние на объект со стороны субъекта</w:t>
      </w:r>
    </w:p>
    <w:p w:rsidR="00EF5208" w:rsidRPr="00BC6947" w:rsidRDefault="00EF5208" w:rsidP="00EF5208">
      <w:pPr>
        <w:spacing w:before="120"/>
        <w:ind w:firstLine="567"/>
        <w:jc w:val="both"/>
      </w:pPr>
      <w:r w:rsidRPr="00BC6947">
        <w:t>Опять-таки</w:t>
      </w:r>
      <w:r>
        <w:t xml:space="preserve">, </w:t>
      </w:r>
      <w:r w:rsidRPr="00BC6947">
        <w:t>отделим более простую (для описания!) часть – «бизнес» – от сложной многоуровневой «системы управления».</w:t>
      </w:r>
    </w:p>
    <w:p w:rsidR="00EF5208" w:rsidRPr="00BC6947" w:rsidRDefault="00EF5208" w:rsidP="00EF5208">
      <w:pPr>
        <w:spacing w:before="120"/>
        <w:ind w:firstLine="567"/>
        <w:jc w:val="both"/>
      </w:pPr>
      <w:r w:rsidRPr="00BC6947">
        <w:t xml:space="preserve">В контексте описания корпоративной архитектуры мы будем понимать «бизнес» как совокупность бизнес-процессов (состоящих из последовательности бизнес-операций). </w:t>
      </w:r>
    </w:p>
    <w:p w:rsidR="00EF5208" w:rsidRPr="00BC6947" w:rsidRDefault="00EF5208" w:rsidP="00EF5208">
      <w:pPr>
        <w:spacing w:before="120"/>
        <w:ind w:firstLine="567"/>
        <w:jc w:val="both"/>
      </w:pPr>
      <w:r w:rsidRPr="00BC6947">
        <w:t>Здесь мы столкнемся с необходимостью привести свое определение бизнес-процесса (в дополнение к тысячам уже существующих!). Чтобы не отвлекаться на полемику с авторами данных определений</w:t>
      </w:r>
      <w:r>
        <w:t xml:space="preserve">, </w:t>
      </w:r>
      <w:r w:rsidRPr="00BC6947">
        <w:t>мы сделаем его предельно простым: «бизнес-процесс»</w:t>
      </w:r>
      <w:r>
        <w:t xml:space="preserve"> - </w:t>
      </w:r>
      <w:r w:rsidRPr="00BC6947">
        <w:t>это процесс</w:t>
      </w:r>
      <w:r>
        <w:t xml:space="preserve">, </w:t>
      </w:r>
      <w:r w:rsidRPr="00BC6947">
        <w:t>за результат которого клиент платит деньги. Т.е. в этом разделе корпоративной модели описываются все коммерческие производственные цепочки и средства их обеспечения – «техническая архитектура»</w:t>
      </w:r>
      <w:r>
        <w:t xml:space="preserve">, </w:t>
      </w:r>
      <w:r w:rsidRPr="00BC6947">
        <w:t>т.е. оборудование (в широком смысле)</w:t>
      </w:r>
      <w:r>
        <w:t xml:space="preserve">, </w:t>
      </w:r>
      <w:r w:rsidRPr="00BC6947">
        <w:t>производственная и логистическая инфраструктура предприятия. Будем считать</w:t>
      </w:r>
      <w:r>
        <w:t xml:space="preserve">, </w:t>
      </w:r>
      <w:r w:rsidRPr="00BC6947">
        <w:t>что к числу бизнес-процессов относятся и процессы технического обеспечения</w:t>
      </w:r>
      <w:r>
        <w:t xml:space="preserve">, </w:t>
      </w:r>
      <w:r w:rsidRPr="00BC6947">
        <w:t>поддерживающие в должном состоянии (включая развитие) всю эту техническую архитектуру и непосредственно влияющие на результативность бизнес-процессов.</w:t>
      </w:r>
    </w:p>
    <w:p w:rsidR="00EF5208" w:rsidRPr="00BC6947" w:rsidRDefault="00EF5208" w:rsidP="00EF5208">
      <w:pPr>
        <w:spacing w:before="120"/>
        <w:ind w:firstLine="567"/>
        <w:jc w:val="both"/>
      </w:pPr>
      <w:r w:rsidRPr="00BC6947">
        <w:t>Если рассмотреть 5-уровневую модель системы процессов компании (рис. 4)</w:t>
      </w:r>
      <w:r>
        <w:t xml:space="preserve">, </w:t>
      </w:r>
      <w:r w:rsidRPr="00BC6947">
        <w:t>то к «бизнес-архитектуре» (в узком смысле) можно отнести рассмотренные выше бизнес-процессы и процессы обеспечения. Обратим внимание на то</w:t>
      </w:r>
      <w:r>
        <w:t xml:space="preserve">, </w:t>
      </w:r>
      <w:r w:rsidRPr="00BC6947">
        <w:t>что только в ходе этих процессов обрабатываются (с разной глубиной) материальные ресурсы</w:t>
      </w:r>
      <w:r w:rsidRPr="007773B8">
        <w:t>7</w:t>
      </w:r>
      <w:r w:rsidRPr="00BC6947">
        <w:t>.</w:t>
      </w:r>
    </w:p>
    <w:p w:rsidR="00EF5208" w:rsidRPr="00BC6947" w:rsidRDefault="00EF5208" w:rsidP="00EF5208">
      <w:pPr>
        <w:spacing w:before="120"/>
        <w:ind w:firstLine="567"/>
        <w:jc w:val="both"/>
      </w:pPr>
      <w:r w:rsidRPr="00BC6947">
        <w:t>В процессах же управления</w:t>
      </w:r>
      <w:r>
        <w:t xml:space="preserve">, </w:t>
      </w:r>
      <w:r w:rsidRPr="00BC6947">
        <w:t>находящихся на рис. 4 сверху</w:t>
      </w:r>
      <w:r>
        <w:t xml:space="preserve">, </w:t>
      </w:r>
      <w:r w:rsidRPr="00BC6947">
        <w:t>единственным преобразуемым ресурсом является «информация». Совокупность этих процессов лежит в основе системы управления компанией</w:t>
      </w:r>
      <w:r>
        <w:t xml:space="preserve">, </w:t>
      </w:r>
      <w:r w:rsidRPr="00BC6947">
        <w:t>к рассмотрению которой мы и перейдем.</w:t>
      </w:r>
    </w:p>
    <w:p w:rsidR="00EF5208" w:rsidRPr="00BC6947" w:rsidRDefault="00A20C9D" w:rsidP="00EF5208">
      <w:pPr>
        <w:spacing w:before="120"/>
        <w:ind w:firstLine="567"/>
        <w:jc w:val="both"/>
      </w:pPr>
      <w:r>
        <w:pict>
          <v:shape id="_x0000_i1028" type="#_x0000_t75" style="width:367.5pt;height:213.75pt">
            <v:imagedata r:id="rId7" o:title=""/>
          </v:shape>
        </w:pict>
      </w:r>
    </w:p>
    <w:p w:rsidR="00EF5208" w:rsidRPr="00BC6947" w:rsidRDefault="00EF5208" w:rsidP="00EF5208">
      <w:pPr>
        <w:spacing w:before="120"/>
        <w:ind w:firstLine="567"/>
        <w:jc w:val="both"/>
      </w:pPr>
      <w:r w:rsidRPr="00BC6947">
        <w:t>Рис. 4. Пятиуровневая модель системы процессов компании</w:t>
      </w:r>
    </w:p>
    <w:p w:rsidR="00EF5208" w:rsidRPr="00BC6947" w:rsidRDefault="00EF5208" w:rsidP="00EF5208">
      <w:pPr>
        <w:spacing w:before="120"/>
        <w:ind w:firstLine="567"/>
        <w:jc w:val="both"/>
      </w:pPr>
      <w:r w:rsidRPr="00BC6947">
        <w:t>Архитектура системы управления структурируется как по уровням (корпоративный</w:t>
      </w:r>
      <w:r>
        <w:t xml:space="preserve">, </w:t>
      </w:r>
      <w:r w:rsidRPr="00BC6947">
        <w:t>стратегический</w:t>
      </w:r>
      <w:r>
        <w:t xml:space="preserve">, </w:t>
      </w:r>
      <w:r w:rsidRPr="00BC6947">
        <w:t>операционный)</w:t>
      </w:r>
      <w:r>
        <w:t xml:space="preserve">, </w:t>
      </w:r>
      <w:r w:rsidRPr="00BC6947">
        <w:t>так и по функциональным областям:</w:t>
      </w:r>
    </w:p>
    <w:p w:rsidR="00EF5208" w:rsidRPr="00BC6947" w:rsidRDefault="00EF5208" w:rsidP="00EF5208">
      <w:pPr>
        <w:spacing w:before="120"/>
        <w:ind w:firstLine="567"/>
        <w:jc w:val="both"/>
      </w:pPr>
      <w:r w:rsidRPr="00BC6947">
        <w:t xml:space="preserve">Маркетинг и управление продажами; </w:t>
      </w:r>
    </w:p>
    <w:p w:rsidR="00EF5208" w:rsidRPr="00BC6947" w:rsidRDefault="00EF5208" w:rsidP="00EF5208">
      <w:pPr>
        <w:spacing w:before="120"/>
        <w:ind w:firstLine="567"/>
        <w:jc w:val="both"/>
      </w:pPr>
      <w:r w:rsidRPr="00BC6947">
        <w:t xml:space="preserve">Управление инвестициями; </w:t>
      </w:r>
    </w:p>
    <w:p w:rsidR="00EF5208" w:rsidRPr="00BC6947" w:rsidRDefault="00EF5208" w:rsidP="00EF5208">
      <w:pPr>
        <w:spacing w:before="120"/>
        <w:ind w:firstLine="567"/>
        <w:jc w:val="both"/>
      </w:pPr>
      <w:r w:rsidRPr="00BC6947">
        <w:t xml:space="preserve">Бюджетное управление и управленческий учет </w:t>
      </w:r>
    </w:p>
    <w:p w:rsidR="00EF5208" w:rsidRPr="00BC6947" w:rsidRDefault="00EF5208" w:rsidP="00EF5208">
      <w:pPr>
        <w:spacing w:before="120"/>
        <w:ind w:firstLine="567"/>
        <w:jc w:val="both"/>
      </w:pPr>
      <w:r w:rsidRPr="00BC6947">
        <w:t xml:space="preserve">Управление персоналом; </w:t>
      </w:r>
    </w:p>
    <w:p w:rsidR="00EF5208" w:rsidRPr="00BC6947" w:rsidRDefault="00EF5208" w:rsidP="00EF5208">
      <w:pPr>
        <w:spacing w:before="120"/>
        <w:ind w:firstLine="567"/>
        <w:jc w:val="both"/>
      </w:pPr>
      <w:r w:rsidRPr="00BC6947">
        <w:t xml:space="preserve">Логистическое управление; </w:t>
      </w:r>
    </w:p>
    <w:p w:rsidR="00EF5208" w:rsidRPr="00BC6947" w:rsidRDefault="00EF5208" w:rsidP="00EF5208">
      <w:pPr>
        <w:spacing w:before="120"/>
        <w:ind w:firstLine="567"/>
        <w:jc w:val="both"/>
      </w:pPr>
      <w:r w:rsidRPr="00BC6947">
        <w:t xml:space="preserve">Производственное планирование и контроль; </w:t>
      </w:r>
    </w:p>
    <w:p w:rsidR="00EF5208" w:rsidRPr="00BC6947" w:rsidRDefault="00EF5208" w:rsidP="00EF5208">
      <w:pPr>
        <w:spacing w:before="120"/>
        <w:ind w:firstLine="567"/>
        <w:jc w:val="both"/>
      </w:pPr>
      <w:r w:rsidRPr="00BC6947">
        <w:t xml:space="preserve">Управление жизненным циклом продукта. </w:t>
      </w:r>
    </w:p>
    <w:p w:rsidR="00EF5208" w:rsidRPr="00BC6947" w:rsidRDefault="00EF5208" w:rsidP="00EF5208">
      <w:pPr>
        <w:spacing w:before="120"/>
        <w:ind w:firstLine="567"/>
        <w:jc w:val="both"/>
      </w:pPr>
      <w:r w:rsidRPr="00BC6947">
        <w:t xml:space="preserve">Управление проектами. </w:t>
      </w:r>
    </w:p>
    <w:p w:rsidR="00EF5208" w:rsidRPr="00BC6947" w:rsidRDefault="00EF5208" w:rsidP="00EF5208">
      <w:pPr>
        <w:spacing w:before="120"/>
        <w:ind w:firstLine="567"/>
        <w:jc w:val="both"/>
      </w:pPr>
      <w:r w:rsidRPr="00BC6947">
        <w:t xml:space="preserve">Управление знаниями и т.п. </w:t>
      </w:r>
    </w:p>
    <w:p w:rsidR="00EF5208" w:rsidRPr="00BC6947" w:rsidRDefault="00EF5208" w:rsidP="00EF5208">
      <w:pPr>
        <w:spacing w:before="120"/>
        <w:ind w:firstLine="567"/>
        <w:jc w:val="both"/>
      </w:pPr>
      <w:r w:rsidRPr="00BC6947">
        <w:t>Как и всякая классификация</w:t>
      </w:r>
      <w:r>
        <w:t xml:space="preserve">, </w:t>
      </w:r>
      <w:r w:rsidRPr="00BC6947">
        <w:t>такое деление является условным</w:t>
      </w:r>
      <w:r>
        <w:t xml:space="preserve">, </w:t>
      </w:r>
      <w:r w:rsidRPr="00BC6947">
        <w:t>т.к. например</w:t>
      </w:r>
      <w:r>
        <w:t xml:space="preserve">, </w:t>
      </w:r>
      <w:r w:rsidRPr="00BC6947">
        <w:t>вполне логично выделить такие обособленные функциональные области как «корпоративное» или «стратегическое» управление</w:t>
      </w:r>
      <w:r>
        <w:t xml:space="preserve">, </w:t>
      </w:r>
      <w:r w:rsidRPr="00BC6947">
        <w:t>а в любой из перечисленных выше функциональных областей выделить «стратегический уровень»</w:t>
      </w:r>
      <w:r>
        <w:t xml:space="preserve"> - </w:t>
      </w:r>
      <w:r w:rsidRPr="00BC6947">
        <w:t>задачи формирования функциональных стратегий или политик.</w:t>
      </w:r>
    </w:p>
    <w:p w:rsidR="00EF5208" w:rsidRPr="00BC6947" w:rsidRDefault="00EF5208" w:rsidP="00EF5208">
      <w:pPr>
        <w:spacing w:before="120"/>
        <w:ind w:firstLine="567"/>
        <w:jc w:val="both"/>
      </w:pPr>
      <w:r w:rsidRPr="00BC6947">
        <w:t>Но все же будем придерживаться основной магистрали классификации и</w:t>
      </w:r>
      <w:r>
        <w:t xml:space="preserve">, </w:t>
      </w:r>
      <w:r w:rsidRPr="00BC6947">
        <w:t>прежде всего</w:t>
      </w:r>
      <w:r>
        <w:t xml:space="preserve">, </w:t>
      </w:r>
      <w:r w:rsidRPr="00BC6947">
        <w:t>выделим в системе управления три основных уровня или системы управления второго порядка:</w:t>
      </w:r>
    </w:p>
    <w:p w:rsidR="00EF5208" w:rsidRPr="00BC6947" w:rsidRDefault="00EF5208" w:rsidP="00EF5208">
      <w:pPr>
        <w:spacing w:before="120"/>
        <w:ind w:firstLine="567"/>
        <w:jc w:val="both"/>
      </w:pPr>
      <w:r w:rsidRPr="00BC6947">
        <w:t xml:space="preserve">Система Корпоративного управления </w:t>
      </w:r>
    </w:p>
    <w:p w:rsidR="00EF5208" w:rsidRPr="00BC6947" w:rsidRDefault="00EF5208" w:rsidP="00EF5208">
      <w:pPr>
        <w:spacing w:before="120"/>
        <w:ind w:firstLine="567"/>
        <w:jc w:val="both"/>
      </w:pPr>
      <w:r w:rsidRPr="00BC6947">
        <w:t xml:space="preserve">Система Стратегического управления </w:t>
      </w:r>
    </w:p>
    <w:p w:rsidR="00EF5208" w:rsidRPr="00BC6947" w:rsidRDefault="00EF5208" w:rsidP="00EF5208">
      <w:pPr>
        <w:spacing w:before="120"/>
        <w:ind w:firstLine="567"/>
        <w:jc w:val="both"/>
      </w:pPr>
      <w:r w:rsidRPr="00BC6947">
        <w:t xml:space="preserve">Система Операционного управления </w:t>
      </w:r>
    </w:p>
    <w:p w:rsidR="00EF5208" w:rsidRPr="00BC6947" w:rsidRDefault="00EF5208" w:rsidP="00EF5208">
      <w:pPr>
        <w:spacing w:before="120"/>
        <w:ind w:firstLine="567"/>
        <w:jc w:val="both"/>
      </w:pPr>
      <w:r w:rsidRPr="00BC6947">
        <w:t>Правда</w:t>
      </w:r>
      <w:r>
        <w:t xml:space="preserve">, </w:t>
      </w:r>
      <w:r w:rsidRPr="00BC6947">
        <w:t>достаточно широко распространена практика отделения верхнего уровня – системы корпоративного управления (corporate government</w:t>
      </w:r>
      <w:r w:rsidRPr="007773B8">
        <w:t>8</w:t>
      </w:r>
      <w:r w:rsidRPr="00BC6947">
        <w:t>) от системы управления бизнесом (corporate management)</w:t>
      </w:r>
      <w:r>
        <w:t xml:space="preserve">, </w:t>
      </w:r>
      <w:r w:rsidRPr="00BC6947">
        <w:t>которую образуют два нижних уровня. Corporate management –</w:t>
      </w:r>
      <w:r>
        <w:t xml:space="preserve"> </w:t>
      </w:r>
      <w:r w:rsidRPr="00BC6947">
        <w:t>это система управления производством прибыли</w:t>
      </w:r>
      <w:r>
        <w:t xml:space="preserve">, </w:t>
      </w:r>
      <w:r w:rsidRPr="00BC6947">
        <w:t>corporate government –</w:t>
      </w:r>
      <w:r>
        <w:t xml:space="preserve"> </w:t>
      </w:r>
      <w:r w:rsidRPr="00BC6947">
        <w:t>это система</w:t>
      </w:r>
      <w:r>
        <w:t xml:space="preserve"> </w:t>
      </w:r>
      <w:r w:rsidRPr="00BC6947">
        <w:t>власти</w:t>
      </w:r>
      <w:r>
        <w:t xml:space="preserve">, </w:t>
      </w:r>
      <w:r w:rsidRPr="00BC6947">
        <w:t>основное назначение которой</w:t>
      </w:r>
      <w:r>
        <w:t xml:space="preserve"> - </w:t>
      </w:r>
      <w:r w:rsidRPr="00BC6947">
        <w:t>цивилизованная дележка прибыли и накопленной стоимости между акционерами.</w:t>
      </w:r>
    </w:p>
    <w:p w:rsidR="00EF5208" w:rsidRPr="00BC6947" w:rsidRDefault="00EF5208" w:rsidP="00EF5208">
      <w:pPr>
        <w:spacing w:before="120"/>
        <w:ind w:firstLine="567"/>
        <w:jc w:val="both"/>
      </w:pPr>
      <w:r w:rsidRPr="00BC6947">
        <w:t>Итак</w:t>
      </w:r>
      <w:r>
        <w:t xml:space="preserve">, </w:t>
      </w:r>
      <w:r w:rsidRPr="00BC6947">
        <w:t>корпоративное управление (corporate government) –</w:t>
      </w:r>
      <w:r>
        <w:t xml:space="preserve"> </w:t>
      </w:r>
      <w:r w:rsidRPr="00BC6947">
        <w:t>контролирующая и управляющая система акционерного общества</w:t>
      </w:r>
      <w:r>
        <w:t xml:space="preserve">, </w:t>
      </w:r>
      <w:r w:rsidRPr="00BC6947">
        <w:t>которая устанавливает права и обязанности различных участников организации (членов Советов директоров</w:t>
      </w:r>
      <w:r>
        <w:t xml:space="preserve">, </w:t>
      </w:r>
      <w:r w:rsidRPr="00BC6947">
        <w:t>менеджеров и акционеров)</w:t>
      </w:r>
      <w:r>
        <w:t xml:space="preserve">, </w:t>
      </w:r>
      <w:r w:rsidRPr="00BC6947">
        <w:t>а также содержит основные правила и процедуры</w:t>
      </w:r>
      <w:r>
        <w:t xml:space="preserve">, </w:t>
      </w:r>
      <w:r w:rsidRPr="00BC6947">
        <w:t>обеспечивающие принятие управленческих решений.</w:t>
      </w:r>
    </w:p>
    <w:p w:rsidR="00EF5208" w:rsidRPr="00BC6947" w:rsidRDefault="00EF5208" w:rsidP="00EF5208">
      <w:pPr>
        <w:spacing w:before="120"/>
        <w:ind w:firstLine="567"/>
        <w:jc w:val="both"/>
      </w:pPr>
      <w:r w:rsidRPr="00BC6947">
        <w:t>Модель корпоративного управления отражает закрепленный в уставе и регламентах корпорации текущий баланс прав</w:t>
      </w:r>
      <w:r>
        <w:t xml:space="preserve">, </w:t>
      </w:r>
      <w:r w:rsidRPr="00BC6947">
        <w:t>обязанностей и ответственности</w:t>
      </w:r>
      <w:r>
        <w:t xml:space="preserve">, </w:t>
      </w:r>
      <w:r w:rsidRPr="00BC6947">
        <w:t>текущую роль и текущее влияние субъектов корпоративных отношений на принятие решений по делам корпорации. Таким образом</w:t>
      </w:r>
      <w:r>
        <w:t xml:space="preserve">, </w:t>
      </w:r>
      <w:r w:rsidRPr="00BC6947">
        <w:t>корпоративная модель отражает актуальное распределение власти в корпорации как социальной системе.</w:t>
      </w:r>
    </w:p>
    <w:p w:rsidR="00EF5208" w:rsidRPr="00BC6947" w:rsidRDefault="00EF5208" w:rsidP="00EF5208">
      <w:pPr>
        <w:spacing w:before="120"/>
        <w:ind w:firstLine="567"/>
        <w:jc w:val="both"/>
      </w:pPr>
      <w:r w:rsidRPr="00BC6947">
        <w:t>Система управления бизнесом (corporate management)</w:t>
      </w:r>
      <w:r>
        <w:t xml:space="preserve"> </w:t>
      </w:r>
      <w:r w:rsidRPr="00BC6947">
        <w:t>в свою очередь распадается на две подсистемы (или модели) – стратегическую и операционную (рис. 5)</w:t>
      </w:r>
    </w:p>
    <w:p w:rsidR="00EF5208" w:rsidRPr="00BC6947" w:rsidRDefault="00A20C9D" w:rsidP="00EF5208">
      <w:pPr>
        <w:spacing w:before="120"/>
        <w:ind w:firstLine="567"/>
        <w:jc w:val="both"/>
      </w:pPr>
      <w:r>
        <w:pict>
          <v:shape id="_x0000_i1029" type="#_x0000_t75" style="width:371.25pt;height:120.75pt">
            <v:imagedata r:id="rId8" o:title=""/>
          </v:shape>
        </w:pict>
      </w:r>
    </w:p>
    <w:p w:rsidR="00EF5208" w:rsidRPr="00BC6947" w:rsidRDefault="00EF5208" w:rsidP="00EF5208">
      <w:pPr>
        <w:spacing w:before="120"/>
        <w:ind w:firstLine="567"/>
        <w:jc w:val="both"/>
      </w:pPr>
      <w:r w:rsidRPr="00BC6947">
        <w:t>Рис. 5. Два уровня системы управления бизнесом (corporate management)</w:t>
      </w:r>
    </w:p>
    <w:p w:rsidR="00EF5208" w:rsidRPr="00BC6947" w:rsidRDefault="00EF5208" w:rsidP="00EF5208">
      <w:pPr>
        <w:spacing w:before="120"/>
        <w:ind w:firstLine="567"/>
        <w:jc w:val="both"/>
      </w:pPr>
      <w:r w:rsidRPr="00BC6947">
        <w:t>Каждый из этих уровней или систем управления имеет свои задачи:</w:t>
      </w:r>
    </w:p>
    <w:p w:rsidR="00EF5208" w:rsidRPr="00BC6947" w:rsidRDefault="00EF5208" w:rsidP="00EF5208">
      <w:pPr>
        <w:spacing w:before="120"/>
        <w:ind w:firstLine="567"/>
        <w:jc w:val="both"/>
      </w:pPr>
      <w:r w:rsidRPr="00BC6947">
        <w:t>Стратегическое управление – формирование целей и методов их реализации</w:t>
      </w:r>
      <w:r>
        <w:t xml:space="preserve">, </w:t>
      </w:r>
      <w:r w:rsidRPr="00BC6947">
        <w:t xml:space="preserve">установление правил и регламентов деятельности </w:t>
      </w:r>
    </w:p>
    <w:p w:rsidR="00EF5208" w:rsidRPr="00BC6947" w:rsidRDefault="00EF5208" w:rsidP="00EF5208">
      <w:pPr>
        <w:spacing w:before="120"/>
        <w:ind w:firstLine="567"/>
        <w:jc w:val="both"/>
      </w:pPr>
      <w:r w:rsidRPr="00BC6947">
        <w:t>Операционное управление – обеспечение (при заданных правилах и регламентах) операционных результатов</w:t>
      </w:r>
      <w:r>
        <w:t xml:space="preserve">, </w:t>
      </w:r>
      <w:r w:rsidRPr="00BC6947">
        <w:t xml:space="preserve">соответствующих поставленным целям обеспечивающих реализацию целей. </w:t>
      </w:r>
    </w:p>
    <w:p w:rsidR="00EF5208" w:rsidRPr="00BC6947" w:rsidRDefault="00EF5208" w:rsidP="00EF5208">
      <w:pPr>
        <w:spacing w:before="120"/>
        <w:ind w:firstLine="567"/>
        <w:jc w:val="both"/>
      </w:pPr>
      <w:r w:rsidRPr="00BC6947">
        <w:t>Таким образом</w:t>
      </w:r>
      <w:r>
        <w:t xml:space="preserve">, </w:t>
      </w:r>
      <w:r w:rsidRPr="00BC6947">
        <w:t>мы подходим к определению наиболее сложного объекта корпоративной архитектуры – операционной модели</w:t>
      </w:r>
      <w:r>
        <w:t xml:space="preserve">, </w:t>
      </w:r>
      <w:r w:rsidRPr="00BC6947">
        <w:t>модели организации текущей деятельности</w:t>
      </w:r>
      <w:r>
        <w:t xml:space="preserve">, </w:t>
      </w:r>
      <w:r w:rsidRPr="00BC6947">
        <w:t>выстроенной в соответствии с корпоративной стратегией.</w:t>
      </w:r>
    </w:p>
    <w:p w:rsidR="00EF5208" w:rsidRPr="00BC6947" w:rsidRDefault="00EF5208" w:rsidP="00EF5208">
      <w:pPr>
        <w:spacing w:before="120"/>
        <w:ind w:firstLine="567"/>
        <w:jc w:val="both"/>
      </w:pPr>
      <w:r w:rsidRPr="00BC6947">
        <w:t>Операционная модель (операционная архитектура) определяет систему взаимодействия базовых элементов корпоративной архитектуры</w:t>
      </w:r>
      <w:r>
        <w:t xml:space="preserve">, </w:t>
      </w:r>
      <w:r w:rsidRPr="00BC6947">
        <w:t>ориентированную как на повышение эффективности текущей операционной деятельности</w:t>
      </w:r>
      <w:r>
        <w:t xml:space="preserve">, </w:t>
      </w:r>
      <w:r w:rsidRPr="00BC6947">
        <w:t>так и на достижение стоящих перед компанией стратегических целей. Она содержит описание системы процессов в привязке к организационной структуре</w:t>
      </w:r>
      <w:r>
        <w:t xml:space="preserve">, </w:t>
      </w:r>
      <w:r w:rsidRPr="00BC6947">
        <w:t>отражающей основные подразделения и центры компетенции</w:t>
      </w:r>
      <w:r>
        <w:t xml:space="preserve">, </w:t>
      </w:r>
      <w:r w:rsidRPr="00BC6947">
        <w:t>а также распределение ответственности за отдельные элементы деятельности.</w:t>
      </w:r>
    </w:p>
    <w:p w:rsidR="00EF5208" w:rsidRPr="00BC6947" w:rsidRDefault="00EF5208" w:rsidP="00EF5208">
      <w:pPr>
        <w:spacing w:before="120"/>
        <w:ind w:firstLine="567"/>
        <w:jc w:val="both"/>
      </w:pPr>
      <w:r w:rsidRPr="00BC6947">
        <w:t>Выбор той или иной модели привязки процессов и распределения ответственности определяется как для достижения максимального соответствия административной и процессной ответственности</w:t>
      </w:r>
      <w:r>
        <w:t xml:space="preserve">, </w:t>
      </w:r>
      <w:r w:rsidRPr="00BC6947">
        <w:t>так и с целью поиска оптимальных вариантов такой привязки (через модель компетенций) к имеющемуся кадровому потенциалу и корпоративной (организационной) культуре</w:t>
      </w:r>
      <w:r w:rsidRPr="007773B8">
        <w:t>9</w:t>
      </w:r>
      <w:r w:rsidRPr="00BC6947">
        <w:t>.</w:t>
      </w:r>
    </w:p>
    <w:p w:rsidR="00EF5208" w:rsidRPr="00BC6947" w:rsidRDefault="00EF5208" w:rsidP="00EF5208">
      <w:pPr>
        <w:spacing w:before="120"/>
        <w:ind w:firstLine="567"/>
        <w:jc w:val="both"/>
      </w:pPr>
      <w:r w:rsidRPr="00BC6947">
        <w:t>Какие преимущества получает компания</w:t>
      </w:r>
      <w:r>
        <w:t xml:space="preserve">, </w:t>
      </w:r>
      <w:r w:rsidRPr="00BC6947">
        <w:t>грамотно выстроившая свою корпоративную архитектуру?</w:t>
      </w:r>
    </w:p>
    <w:p w:rsidR="00EF5208" w:rsidRPr="00BC6947" w:rsidRDefault="00EF5208" w:rsidP="00EF5208">
      <w:pPr>
        <w:spacing w:before="120"/>
        <w:ind w:firstLine="567"/>
        <w:jc w:val="both"/>
      </w:pPr>
      <w:r w:rsidRPr="00BC6947">
        <w:t>Сегодня множество российских компаний</w:t>
      </w:r>
      <w:r>
        <w:t xml:space="preserve">, </w:t>
      </w:r>
      <w:r w:rsidRPr="00BC6947">
        <w:t>желающих улучшить управление своим бизнесом</w:t>
      </w:r>
      <w:r>
        <w:t xml:space="preserve">, </w:t>
      </w:r>
      <w:r w:rsidRPr="00BC6947">
        <w:t>реализуют проекты изменений</w:t>
      </w:r>
      <w:r>
        <w:t xml:space="preserve">, </w:t>
      </w:r>
      <w:r w:rsidRPr="00BC6947">
        <w:t>касающиеся того или иного фрагмента корпоративной архитектуры. Их успешность во многом зависит от того</w:t>
      </w:r>
      <w:r>
        <w:t xml:space="preserve">, </w:t>
      </w:r>
      <w:r w:rsidRPr="00BC6947">
        <w:t>насколько менеджеры компании или консультанты</w:t>
      </w:r>
      <w:r>
        <w:t xml:space="preserve">, </w:t>
      </w:r>
      <w:r w:rsidRPr="00BC6947">
        <w:t>помогающие им в проведении этих изменений</w:t>
      </w:r>
      <w:r>
        <w:t xml:space="preserve">, </w:t>
      </w:r>
      <w:r w:rsidRPr="00BC6947">
        <w:t>могут</w:t>
      </w:r>
      <w:r>
        <w:t xml:space="preserve">, </w:t>
      </w:r>
      <w:r w:rsidRPr="00BC6947">
        <w:t>проводя частные изменения</w:t>
      </w:r>
      <w:r>
        <w:t xml:space="preserve">, </w:t>
      </w:r>
      <w:r w:rsidRPr="00BC6947">
        <w:t>адекватно представить целое. А</w:t>
      </w:r>
      <w:r>
        <w:t xml:space="preserve">, </w:t>
      </w:r>
      <w:r w:rsidRPr="00BC6947">
        <w:t>не видя это целое</w:t>
      </w:r>
      <w:r>
        <w:t xml:space="preserve">, </w:t>
      </w:r>
      <w:r w:rsidRPr="00BC6947">
        <w:t>невозможно не только найти оптимальное решение</w:t>
      </w:r>
      <w:r>
        <w:t xml:space="preserve">, </w:t>
      </w:r>
      <w:r w:rsidRPr="00BC6947">
        <w:t>отвечающее стратегическим интересам фирмы</w:t>
      </w:r>
      <w:r>
        <w:t xml:space="preserve">, </w:t>
      </w:r>
      <w:r w:rsidRPr="00BC6947">
        <w:t>но и просто грамотно сформировать требования к необходимым изменениям. Происходит это потому</w:t>
      </w:r>
      <w:r>
        <w:t xml:space="preserve">, </w:t>
      </w:r>
      <w:r w:rsidRPr="00BC6947">
        <w:t>что все части корпоративной архитектуры тесно связаны между собой.</w:t>
      </w:r>
    </w:p>
    <w:p w:rsidR="00EF5208" w:rsidRPr="00BC6947" w:rsidRDefault="00EF5208" w:rsidP="00EF5208">
      <w:pPr>
        <w:spacing w:before="120"/>
        <w:ind w:firstLine="567"/>
        <w:jc w:val="both"/>
      </w:pPr>
      <w:r w:rsidRPr="00BC6947">
        <w:t>Наибольшей опасностью при принятии решений отец менеджмента качества Деминг считал «локальную оптимизацию или субоптимизацию». Функционирование любого</w:t>
      </w:r>
      <w:r>
        <w:t xml:space="preserve">, </w:t>
      </w:r>
      <w:r w:rsidRPr="00BC6947">
        <w:t>составляющего систему процесса должно оцениваться в терминах его вклада в достижение целей всей системы</w:t>
      </w:r>
      <w:r>
        <w:t xml:space="preserve">, </w:t>
      </w:r>
      <w:r w:rsidRPr="00BC6947">
        <w:t>а не по его индивидуальной эффективности.</w:t>
      </w:r>
    </w:p>
    <w:p w:rsidR="00EF5208" w:rsidRPr="00BC6947" w:rsidRDefault="00EF5208" w:rsidP="00EF5208">
      <w:pPr>
        <w:spacing w:before="120"/>
        <w:ind w:firstLine="567"/>
        <w:jc w:val="both"/>
      </w:pPr>
      <w:r w:rsidRPr="00BC6947">
        <w:t>Например</w:t>
      </w:r>
      <w:r>
        <w:t xml:space="preserve">, </w:t>
      </w:r>
      <w:r w:rsidRPr="00BC6947">
        <w:t>проблематично реализовать проект постановки эффективной системы управления персоналом</w:t>
      </w:r>
      <w:r>
        <w:t xml:space="preserve">, </w:t>
      </w:r>
      <w:r w:rsidRPr="00BC6947">
        <w:t>не имея точной организационно-функциональной</w:t>
      </w:r>
      <w:r>
        <w:t xml:space="preserve">, </w:t>
      </w:r>
      <w:r w:rsidRPr="00BC6947">
        <w:t>а еще лучше процессной модели</w:t>
      </w:r>
      <w:r>
        <w:t xml:space="preserve">, </w:t>
      </w:r>
      <w:r w:rsidRPr="00BC6947">
        <w:t>определяющей ролевые задачи</w:t>
      </w:r>
      <w:r>
        <w:t xml:space="preserve">, </w:t>
      </w:r>
      <w:r w:rsidRPr="00BC6947">
        <w:t>из которых вытекают требования к обязанностям и компетенциям сотрудников. Систему мотивации невозможно правильно настроить</w:t>
      </w:r>
      <w:r>
        <w:t xml:space="preserve">, </w:t>
      </w:r>
      <w:r w:rsidRPr="00BC6947">
        <w:t>не связав ее со стратегической моделью</w:t>
      </w:r>
      <w:r>
        <w:t xml:space="preserve">, </w:t>
      </w:r>
      <w:r w:rsidRPr="00BC6947">
        <w:t>задающей вектор развития и направления концентрации усилий сотрудников и т.п. С другой стороны</w:t>
      </w:r>
      <w:r>
        <w:t xml:space="preserve">, </w:t>
      </w:r>
      <w:r w:rsidRPr="00BC6947">
        <w:t>при постановке стратегического управления по методологии BSC ключевые цели должны быть связаны с процессами</w:t>
      </w:r>
      <w:r>
        <w:t xml:space="preserve">, </w:t>
      </w:r>
      <w:r w:rsidRPr="00BC6947">
        <w:t>идентифицированными на операционном уровне управления. А вернее</w:t>
      </w:r>
      <w:r>
        <w:t xml:space="preserve">, </w:t>
      </w:r>
      <w:r w:rsidRPr="00BC6947">
        <w:t>не с самими процессами</w:t>
      </w:r>
      <w:r>
        <w:t xml:space="preserve">, </w:t>
      </w:r>
      <w:r w:rsidRPr="00BC6947">
        <w:t>а с результатами этих процессов</w:t>
      </w:r>
      <w:r>
        <w:t xml:space="preserve">, </w:t>
      </w:r>
      <w:r w:rsidRPr="00BC6947">
        <w:t>что позволяет правильно назначить показатели операционной эффективности. В</w:t>
      </w:r>
      <w:r>
        <w:t xml:space="preserve"> </w:t>
      </w:r>
      <w:r w:rsidRPr="00BC6947">
        <w:t>тоже время при существующей практике независимой реализации проектов постановки системы BSC от проектов постановки процессного управления операционные цели закрепляются непосредственно за подразделениями или сотрудниками</w:t>
      </w:r>
      <w:r>
        <w:t xml:space="preserve">, </w:t>
      </w:r>
      <w:r w:rsidRPr="00BC6947">
        <w:t>а не процессами</w:t>
      </w:r>
      <w:r>
        <w:t xml:space="preserve">, </w:t>
      </w:r>
      <w:r w:rsidRPr="00BC6947">
        <w:t xml:space="preserve">что снижает точность стратегической фокусировки деятельности. </w:t>
      </w:r>
    </w:p>
    <w:p w:rsidR="00EF5208" w:rsidRPr="00BC6947" w:rsidRDefault="00EF5208" w:rsidP="00EF5208">
      <w:pPr>
        <w:spacing w:before="120"/>
        <w:ind w:firstLine="567"/>
        <w:jc w:val="both"/>
      </w:pPr>
      <w:r w:rsidRPr="00BC6947">
        <w:t>Таким образом</w:t>
      </w:r>
      <w:r>
        <w:t xml:space="preserve">, </w:t>
      </w:r>
      <w:r w:rsidRPr="00BC6947">
        <w:t>хорошие идеи могут не работать из-за их локальной реализации</w:t>
      </w:r>
      <w:r>
        <w:t xml:space="preserve">, </w:t>
      </w:r>
      <w:r w:rsidRPr="00BC6947">
        <w:t>т.е. реализации вне связи с другими компонентами системы. Именно эту системную целостность</w:t>
      </w:r>
      <w:r>
        <w:t xml:space="preserve">, </w:t>
      </w:r>
      <w:r w:rsidRPr="00BC6947">
        <w:t>создающую предпосылки оптимального решения</w:t>
      </w:r>
      <w:r>
        <w:t xml:space="preserve">, </w:t>
      </w:r>
      <w:r w:rsidRPr="00BC6947">
        <w:t>и обеспечивает корпоративная бизнес-модель.</w:t>
      </w:r>
    </w:p>
    <w:p w:rsidR="00EF5208" w:rsidRPr="00BC6947" w:rsidRDefault="00EF5208" w:rsidP="00EF5208">
      <w:pPr>
        <w:spacing w:before="120"/>
        <w:ind w:firstLine="567"/>
        <w:jc w:val="both"/>
      </w:pPr>
      <w:r w:rsidRPr="00BC6947">
        <w:t>Взглянем сначала на важность интеграции различных уровней управления с точки зрения максимизации стоимости</w:t>
      </w:r>
      <w:r>
        <w:t xml:space="preserve"> - </w:t>
      </w:r>
      <w:r w:rsidRPr="00BC6947">
        <w:t>наиболее актуальной для российских компаний темы</w:t>
      </w:r>
      <w:r>
        <w:t xml:space="preserve">, </w:t>
      </w:r>
      <w:r w:rsidRPr="00BC6947">
        <w:t>которую породила новая экономика.</w:t>
      </w:r>
    </w:p>
    <w:p w:rsidR="00EF5208" w:rsidRPr="00BC6947" w:rsidRDefault="00EF5208" w:rsidP="00EF5208">
      <w:pPr>
        <w:spacing w:before="120"/>
        <w:ind w:firstLine="567"/>
        <w:jc w:val="both"/>
      </w:pPr>
      <w:r w:rsidRPr="00BC6947">
        <w:t>Известны факторы</w:t>
      </w:r>
      <w:r>
        <w:t xml:space="preserve">, </w:t>
      </w:r>
      <w:r w:rsidRPr="00BC6947">
        <w:t>в наибольшей степени сказывающиеся на стоимости компании: четкая стратегия</w:t>
      </w:r>
      <w:r>
        <w:t xml:space="preserve">, </w:t>
      </w:r>
      <w:r w:rsidRPr="00BC6947">
        <w:t>прозрачность и стабильность бизнеса</w:t>
      </w:r>
      <w:r>
        <w:t xml:space="preserve">, </w:t>
      </w:r>
      <w:r w:rsidRPr="00BC6947">
        <w:t>современное корпоративное управление и т.д.</w:t>
      </w:r>
    </w:p>
    <w:p w:rsidR="00EF5208" w:rsidRPr="00BC6947" w:rsidRDefault="00EF5208" w:rsidP="00EF5208">
      <w:pPr>
        <w:spacing w:before="120"/>
        <w:ind w:firstLine="567"/>
        <w:jc w:val="both"/>
      </w:pPr>
      <w:r w:rsidRPr="00BC6947">
        <w:t>Повышение стоимости бизнес-системы с точки зрения финансового инвестора зависит от ожидаемых доходов компании в будущем</w:t>
      </w:r>
      <w:r>
        <w:t xml:space="preserve">, </w:t>
      </w:r>
      <w:r w:rsidRPr="00BC6947">
        <w:t>с учетом дисконта</w:t>
      </w:r>
      <w:r>
        <w:t xml:space="preserve">, </w:t>
      </w:r>
      <w:r w:rsidRPr="00BC6947">
        <w:t>зависящего от связанных с ней рисков. Кроме того</w:t>
      </w:r>
      <w:r>
        <w:t xml:space="preserve">, </w:t>
      </w:r>
      <w:r w:rsidRPr="00BC6947">
        <w:t>инвестор должен быть уверен</w:t>
      </w:r>
      <w:r>
        <w:t xml:space="preserve">, </w:t>
      </w:r>
      <w:r w:rsidRPr="00BC6947">
        <w:t>что его права</w:t>
      </w:r>
      <w:r>
        <w:t xml:space="preserve">, </w:t>
      </w:r>
      <w:r w:rsidRPr="00BC6947">
        <w:t>как состоявшегося акционера</w:t>
      </w:r>
      <w:r>
        <w:t xml:space="preserve">, </w:t>
      </w:r>
      <w:r w:rsidRPr="00BC6947">
        <w:t>надежно защищены.</w:t>
      </w:r>
    </w:p>
    <w:p w:rsidR="00EF5208" w:rsidRPr="00BC6947" w:rsidRDefault="00EF5208" w:rsidP="00EF5208">
      <w:pPr>
        <w:spacing w:before="120"/>
        <w:ind w:firstLine="567"/>
        <w:jc w:val="both"/>
      </w:pPr>
      <w:r w:rsidRPr="00BC6947">
        <w:t>По результатам опроса</w:t>
      </w:r>
      <w:r>
        <w:t xml:space="preserve">, </w:t>
      </w:r>
      <w:r w:rsidRPr="00BC6947">
        <w:t>проведенного компанией McKinsey еще в 2003 году</w:t>
      </w:r>
      <w:r>
        <w:t xml:space="preserve">, </w:t>
      </w:r>
      <w:r w:rsidRPr="00BC6947">
        <w:t>инвесторы готовы пойти на премию до 40 % за российские компании с современными стандартами корпоративного управления</w:t>
      </w:r>
      <w:r>
        <w:t xml:space="preserve">, </w:t>
      </w:r>
      <w:r w:rsidRPr="00BC6947">
        <w:t>имеющими внятную стратегию и ощутимые конкурентные преимущества</w:t>
      </w:r>
      <w:r>
        <w:t xml:space="preserve">, </w:t>
      </w:r>
      <w:r w:rsidRPr="00BC6947">
        <w:t>включая эффективную систему управления.</w:t>
      </w:r>
    </w:p>
    <w:p w:rsidR="00EF5208" w:rsidRPr="00BC6947" w:rsidRDefault="00EF5208" w:rsidP="00EF5208">
      <w:pPr>
        <w:spacing w:before="120"/>
        <w:ind w:firstLine="567"/>
        <w:jc w:val="both"/>
      </w:pPr>
      <w:r w:rsidRPr="00BC6947">
        <w:t>Составляющие стоимости компании</w:t>
      </w:r>
      <w:r>
        <w:t xml:space="preserve">, </w:t>
      </w:r>
      <w:r w:rsidRPr="00BC6947">
        <w:t>отражающие взгляд инвестора отражены на схеме ниже (рис.6):</w:t>
      </w:r>
    </w:p>
    <w:p w:rsidR="00EF5208" w:rsidRPr="00BC6947" w:rsidRDefault="00A20C9D" w:rsidP="00EF5208">
      <w:pPr>
        <w:spacing w:before="120"/>
        <w:ind w:firstLine="567"/>
        <w:jc w:val="both"/>
      </w:pPr>
      <w:r>
        <w:pict>
          <v:shape id="_x0000_i1030" type="#_x0000_t75" style="width:371.25pt;height:207pt">
            <v:imagedata r:id="rId9" o:title=""/>
          </v:shape>
        </w:pict>
      </w:r>
    </w:p>
    <w:p w:rsidR="00EF5208" w:rsidRPr="00BC6947" w:rsidRDefault="00EF5208" w:rsidP="00EF5208">
      <w:pPr>
        <w:spacing w:before="120"/>
        <w:ind w:firstLine="567"/>
        <w:jc w:val="both"/>
      </w:pPr>
      <w:r w:rsidRPr="00BC6947">
        <w:t>Рис.6 Составляющие стоимости компании с точки зрения инвестора</w:t>
      </w:r>
    </w:p>
    <w:p w:rsidR="00EF5208" w:rsidRPr="00BC6947" w:rsidRDefault="00EF5208" w:rsidP="00EF5208">
      <w:pPr>
        <w:spacing w:before="120"/>
        <w:ind w:firstLine="567"/>
        <w:jc w:val="both"/>
      </w:pPr>
      <w:r w:rsidRPr="00BC6947">
        <w:t>Дадим некоторые пояснения к этой схеме</w:t>
      </w:r>
      <w:r>
        <w:t xml:space="preserve">, </w:t>
      </w:r>
      <w:r w:rsidRPr="00BC6947">
        <w:t>раскрывающие логику связей.</w:t>
      </w:r>
    </w:p>
    <w:p w:rsidR="00EF5208" w:rsidRPr="00BC6947" w:rsidRDefault="00EF5208" w:rsidP="00EF5208">
      <w:pPr>
        <w:spacing w:before="120"/>
        <w:ind w:firstLine="567"/>
        <w:jc w:val="both"/>
      </w:pPr>
      <w:r w:rsidRPr="00BC6947">
        <w:t>Состояние и перспективы развития бизнеса</w:t>
      </w:r>
      <w:r>
        <w:t xml:space="preserve">, </w:t>
      </w:r>
      <w:r w:rsidRPr="00BC6947">
        <w:t>с одной стороны</w:t>
      </w:r>
      <w:r>
        <w:t xml:space="preserve">, </w:t>
      </w:r>
      <w:r w:rsidRPr="00BC6947">
        <w:t>определяются стадией жизненного цикла отрасли и существующей позицией компании в этой отрасли</w:t>
      </w:r>
      <w:r>
        <w:t xml:space="preserve">, </w:t>
      </w:r>
      <w:r w:rsidRPr="00BC6947">
        <w:t>а с другой стороны – наличием четкой стратегии развития. Грамотно выстроенный операционный уровень управления</w:t>
      </w:r>
      <w:r>
        <w:t xml:space="preserve">, </w:t>
      </w:r>
      <w:r w:rsidRPr="00BC6947">
        <w:t>во-первых</w:t>
      </w:r>
      <w:r>
        <w:t xml:space="preserve">, </w:t>
      </w:r>
      <w:r w:rsidRPr="00BC6947">
        <w:t>позволяет реализовать выбранную стратегию развития</w:t>
      </w:r>
      <w:r>
        <w:t xml:space="preserve">, </w:t>
      </w:r>
      <w:r w:rsidRPr="00BC6947">
        <w:t>а во-вторых</w:t>
      </w:r>
      <w:r>
        <w:t xml:space="preserve">, </w:t>
      </w:r>
      <w:r w:rsidRPr="00BC6947">
        <w:t>повышает эффективность и стабилизирует текущую деятельность</w:t>
      </w:r>
      <w:r>
        <w:t xml:space="preserve">, </w:t>
      </w:r>
      <w:r w:rsidRPr="00BC6947">
        <w:t>тем самым</w:t>
      </w:r>
      <w:r>
        <w:t xml:space="preserve">, </w:t>
      </w:r>
      <w:r w:rsidRPr="00BC6947">
        <w:t>снижая риски.</w:t>
      </w:r>
    </w:p>
    <w:p w:rsidR="00EF5208" w:rsidRPr="00BC6947" w:rsidRDefault="00EF5208" w:rsidP="00EF5208">
      <w:pPr>
        <w:spacing w:before="120"/>
        <w:ind w:firstLine="567"/>
        <w:jc w:val="both"/>
      </w:pPr>
      <w:r w:rsidRPr="00BC6947">
        <w:t>Отдельная задача – это совершенствование корпоративного управления</w:t>
      </w:r>
      <w:r>
        <w:t xml:space="preserve">, </w:t>
      </w:r>
      <w:r w:rsidRPr="00BC6947">
        <w:t>построения системы отношений и регламентов взаимодействия акционеров и менеджмента компании. Качество решения этой задачи</w:t>
      </w:r>
      <w:r>
        <w:t xml:space="preserve">, </w:t>
      </w:r>
      <w:r w:rsidRPr="00BC6947">
        <w:t>как отмечалось выше</w:t>
      </w:r>
      <w:r>
        <w:t xml:space="preserve">, </w:t>
      </w:r>
      <w:r w:rsidRPr="00BC6947">
        <w:t>также существенно влияет на стоимость бизнеса.</w:t>
      </w:r>
    </w:p>
    <w:p w:rsidR="00EF5208" w:rsidRPr="00BC6947" w:rsidRDefault="00EF5208" w:rsidP="00EF5208">
      <w:pPr>
        <w:spacing w:before="120"/>
        <w:ind w:firstLine="567"/>
        <w:jc w:val="both"/>
      </w:pPr>
      <w:r w:rsidRPr="00BC6947">
        <w:t>Отметим</w:t>
      </w:r>
      <w:r>
        <w:t xml:space="preserve">, </w:t>
      </w:r>
      <w:r w:rsidRPr="00BC6947">
        <w:t>что обе задачи в рамках построения корпоративной архитектуры могут быть реализованы с помощью бизнес-инжинирингового подхода</w:t>
      </w:r>
      <w:r>
        <w:t xml:space="preserve"> - </w:t>
      </w:r>
      <w:r w:rsidRPr="00BC6947">
        <w:t>пожалуй</w:t>
      </w:r>
      <w:r>
        <w:t xml:space="preserve">, </w:t>
      </w:r>
      <w:r w:rsidRPr="00BC6947">
        <w:t>единственного средства справиться с их сложностью.</w:t>
      </w:r>
    </w:p>
    <w:p w:rsidR="00EF5208" w:rsidRPr="00BC6947" w:rsidRDefault="00EF5208" w:rsidP="00EF5208">
      <w:pPr>
        <w:spacing w:before="120"/>
        <w:ind w:firstLine="567"/>
        <w:jc w:val="both"/>
      </w:pPr>
      <w:r w:rsidRPr="00BC6947">
        <w:t>Данный подход предполагает применение инженерных методов к проектированию бизнес-систем и основан на современных технологиях и средствах моделирования структур и процессов предприятия. Эти средства</w:t>
      </w:r>
      <w:r w:rsidRPr="007773B8">
        <w:t>10</w:t>
      </w:r>
      <w:r w:rsidRPr="00BC6947">
        <w:t xml:space="preserve"> позволяют получить и поддерживать в актуализованном состоянии точную электронную модель организации бизнеса</w:t>
      </w:r>
      <w:r>
        <w:t xml:space="preserve">, </w:t>
      </w:r>
      <w:r w:rsidRPr="00BC6947">
        <w:t>закрепленную в пакете корпоративных регламентов.</w:t>
      </w:r>
    </w:p>
    <w:p w:rsidR="00EF5208" w:rsidRPr="00BC6947" w:rsidRDefault="00EF5208" w:rsidP="00EF5208">
      <w:pPr>
        <w:spacing w:before="120"/>
        <w:ind w:firstLine="567"/>
        <w:jc w:val="both"/>
      </w:pPr>
      <w:r w:rsidRPr="00BC6947">
        <w:t>Все это создает необходимую организационную прозрачность компании</w:t>
      </w:r>
      <w:r>
        <w:t xml:space="preserve">, </w:t>
      </w:r>
      <w:r w:rsidRPr="00BC6947">
        <w:t>что делает ее не только более управляемой</w:t>
      </w:r>
      <w:r>
        <w:t xml:space="preserve">, </w:t>
      </w:r>
      <w:r w:rsidRPr="00BC6947">
        <w:t>но и позволяет наглядно представить потенциальному инвестору.</w:t>
      </w:r>
    </w:p>
    <w:p w:rsidR="00EF5208" w:rsidRPr="00BC6947" w:rsidRDefault="00EF5208" w:rsidP="00EF5208">
      <w:pPr>
        <w:spacing w:before="120"/>
        <w:ind w:firstLine="567"/>
        <w:jc w:val="both"/>
      </w:pPr>
      <w:r w:rsidRPr="00BC6947">
        <w:t>Есть и другая причина повышенного интереса компаний к управлению корпоративной архитектурой</w:t>
      </w:r>
      <w:r>
        <w:t xml:space="preserve">, </w:t>
      </w:r>
      <w:r w:rsidRPr="00BC6947">
        <w:t>которая обусловлена действующей в настоящее время моделью конкуренции.</w:t>
      </w:r>
    </w:p>
    <w:p w:rsidR="00EF5208" w:rsidRPr="00BC6947" w:rsidRDefault="00EF5208" w:rsidP="00EF5208">
      <w:pPr>
        <w:spacing w:before="120"/>
        <w:ind w:firstLine="567"/>
        <w:jc w:val="both"/>
      </w:pPr>
      <w:r w:rsidRPr="00BC6947">
        <w:t>Предприятие с управляемой и легко перестраиваемой корпоративной архитектурой развивается</w:t>
      </w:r>
      <w:r>
        <w:t xml:space="preserve">, </w:t>
      </w:r>
      <w:r w:rsidRPr="00BC6947">
        <w:t>опережает конкурентов по таким важнейшим показателям как:</w:t>
      </w:r>
    </w:p>
    <w:p w:rsidR="00EF5208" w:rsidRPr="00BC6947" w:rsidRDefault="00EF5208" w:rsidP="00EF5208">
      <w:pPr>
        <w:spacing w:before="120"/>
        <w:ind w:firstLine="567"/>
        <w:jc w:val="both"/>
      </w:pPr>
      <w:r w:rsidRPr="00BC6947">
        <w:t>время</w:t>
      </w:r>
      <w:r>
        <w:t xml:space="preserve">, </w:t>
      </w:r>
      <w:r w:rsidRPr="00BC6947">
        <w:t>необходимое на внедрение новых решений</w:t>
      </w:r>
      <w:r>
        <w:t xml:space="preserve">, </w:t>
      </w:r>
      <w:r w:rsidRPr="00BC6947">
        <w:t>т.е. скорость реакции на рыночные изменения;</w:t>
      </w:r>
    </w:p>
    <w:p w:rsidR="00EF5208" w:rsidRPr="00BC6947" w:rsidRDefault="00EF5208" w:rsidP="00EF5208">
      <w:pPr>
        <w:spacing w:before="120"/>
        <w:ind w:firstLine="567"/>
        <w:jc w:val="both"/>
      </w:pPr>
      <w:r w:rsidRPr="00BC6947">
        <w:t>возможный диапазон внедрения по всей географически рассредоточенной структуре «бизнес-единиц» измененных бизнес-процессов и новых технологий;</w:t>
      </w:r>
    </w:p>
    <w:p w:rsidR="00EF5208" w:rsidRPr="00BC6947" w:rsidRDefault="00EF5208" w:rsidP="00EF5208">
      <w:pPr>
        <w:spacing w:before="120"/>
        <w:ind w:firstLine="567"/>
        <w:jc w:val="both"/>
      </w:pPr>
      <w:r w:rsidRPr="00BC6947">
        <w:t>глубина изменений</w:t>
      </w:r>
      <w:r>
        <w:t xml:space="preserve">, </w:t>
      </w:r>
      <w:r w:rsidRPr="00BC6947">
        <w:t>которые может выдержать корпоративная архитектура компании.</w:t>
      </w:r>
    </w:p>
    <w:p w:rsidR="00EF5208" w:rsidRPr="00BC6947" w:rsidRDefault="00EF5208" w:rsidP="00EF5208">
      <w:pPr>
        <w:spacing w:before="120"/>
        <w:ind w:firstLine="567"/>
        <w:jc w:val="both"/>
      </w:pPr>
      <w:r w:rsidRPr="00BC6947">
        <w:t>Сейчас в конкуренции на насыщенных рынках</w:t>
      </w:r>
      <w:r>
        <w:t xml:space="preserve">, </w:t>
      </w:r>
      <w:r w:rsidRPr="00BC6947">
        <w:t>как это ни парадоксально</w:t>
      </w:r>
      <w:r>
        <w:t xml:space="preserve">, </w:t>
      </w:r>
      <w:r w:rsidRPr="00BC6947">
        <w:t>действуют законы</w:t>
      </w:r>
      <w:r>
        <w:t xml:space="preserve">, </w:t>
      </w:r>
      <w:r w:rsidRPr="00BC6947">
        <w:t>описанные в эволюционной теории Чарльза Дарвина</w:t>
      </w:r>
      <w:r w:rsidRPr="007773B8">
        <w:t>11</w:t>
      </w:r>
      <w:r w:rsidRPr="00BC6947">
        <w:t>.</w:t>
      </w:r>
    </w:p>
    <w:p w:rsidR="00EF5208" w:rsidRPr="00BC6947" w:rsidRDefault="00EF5208" w:rsidP="00EF5208">
      <w:pPr>
        <w:spacing w:before="120"/>
        <w:ind w:firstLine="567"/>
        <w:jc w:val="both"/>
      </w:pPr>
      <w:r w:rsidRPr="00BC6947">
        <w:t>Поэтому нет ничего удивительного в том</w:t>
      </w:r>
      <w:r>
        <w:t xml:space="preserve">, </w:t>
      </w:r>
      <w:r w:rsidRPr="00BC6947">
        <w:t>что компания Hewlett-Packard</w:t>
      </w:r>
      <w:r>
        <w:t xml:space="preserve">, </w:t>
      </w:r>
      <w:r w:rsidRPr="00BC6947">
        <w:t>которая разработала новую модель адаптивной корпоративной архитектуры</w:t>
      </w:r>
      <w:r>
        <w:t xml:space="preserve">, </w:t>
      </w:r>
      <w:r w:rsidRPr="00BC6947">
        <w:t>определяющую основные компоненты ИТ</w:t>
      </w:r>
      <w:r>
        <w:t xml:space="preserve">, </w:t>
      </w:r>
      <w:r w:rsidRPr="00BC6947">
        <w:t>бизнеса и их взаимосвязи</w:t>
      </w:r>
      <w:r>
        <w:t xml:space="preserve">, </w:t>
      </w:r>
      <w:r w:rsidRPr="00BC6947">
        <w:t>дала ей название Darwin Reference Architecture.</w:t>
      </w:r>
    </w:p>
    <w:p w:rsidR="00EF5208" w:rsidRPr="007773B8" w:rsidRDefault="00EF5208" w:rsidP="00EF5208">
      <w:pPr>
        <w:spacing w:before="120"/>
        <w:jc w:val="center"/>
        <w:rPr>
          <w:b/>
          <w:sz w:val="28"/>
        </w:rPr>
      </w:pPr>
      <w:r w:rsidRPr="007773B8">
        <w:rPr>
          <w:b/>
          <w:sz w:val="28"/>
        </w:rPr>
        <w:t>Заключение</w:t>
      </w:r>
    </w:p>
    <w:p w:rsidR="00EF5208" w:rsidRPr="00BC6947" w:rsidRDefault="00EF5208" w:rsidP="00EF5208">
      <w:pPr>
        <w:spacing w:before="120"/>
        <w:ind w:firstLine="567"/>
        <w:jc w:val="both"/>
      </w:pPr>
      <w:r w:rsidRPr="00BC6947">
        <w:t>Мы надеемся</w:t>
      </w:r>
      <w:r>
        <w:t xml:space="preserve">, </w:t>
      </w:r>
      <w:r w:rsidRPr="00BC6947">
        <w:t>что подробное рассмотрение терминологии в такой новой области</w:t>
      </w:r>
      <w:r>
        <w:t xml:space="preserve">, </w:t>
      </w:r>
      <w:r w:rsidRPr="00BC6947">
        <w:t>как управление корпоративной архитектурой</w:t>
      </w:r>
      <w:r>
        <w:t xml:space="preserve">, </w:t>
      </w:r>
      <w:r w:rsidRPr="00BC6947">
        <w:t>принесет пользу как российским менеджерам</w:t>
      </w:r>
      <w:r>
        <w:t xml:space="preserve">, </w:t>
      </w:r>
      <w:r w:rsidRPr="00BC6947">
        <w:t>так и консультантам</w:t>
      </w:r>
      <w:r>
        <w:t xml:space="preserve">, </w:t>
      </w:r>
      <w:r w:rsidRPr="00BC6947">
        <w:t>т.к. в настоящее время путаница в системе понятий мешает всем в практической деятельности.</w:t>
      </w:r>
    </w:p>
    <w:p w:rsidR="00EF5208" w:rsidRPr="00BC6947" w:rsidRDefault="00EF5208" w:rsidP="00EF5208">
      <w:pPr>
        <w:spacing w:before="120"/>
        <w:ind w:firstLine="567"/>
        <w:jc w:val="both"/>
      </w:pPr>
      <w:r w:rsidRPr="00BC6947">
        <w:t>В связи этим вспомним слова Питера Друкера</w:t>
      </w:r>
      <w:r>
        <w:t xml:space="preserve">, </w:t>
      </w:r>
      <w:r w:rsidRPr="00BC6947">
        <w:t>гуру менеджмента 20-го века: «Результаты ведь не в науке</w:t>
      </w:r>
      <w:r>
        <w:t xml:space="preserve">, </w:t>
      </w:r>
      <w:r w:rsidRPr="00BC6947">
        <w:t>а в том</w:t>
      </w:r>
      <w:r>
        <w:t xml:space="preserve">, </w:t>
      </w:r>
      <w:r w:rsidRPr="00BC6947">
        <w:t>что на самом деле происходит. Наука является опорой для менеджера</w:t>
      </w:r>
      <w:r>
        <w:t xml:space="preserve">, </w:t>
      </w:r>
      <w:r w:rsidRPr="00BC6947">
        <w:t>предлагает инструменты для достижения желаемых результатов. Но применение этих</w:t>
      </w:r>
      <w:r>
        <w:t xml:space="preserve"> </w:t>
      </w:r>
      <w:r w:rsidRPr="00BC6947">
        <w:t>инструментов – это практика</w:t>
      </w:r>
      <w:r>
        <w:t xml:space="preserve">, </w:t>
      </w:r>
      <w:r w:rsidRPr="00BC6947">
        <w:t>а не наука».</w:t>
      </w:r>
    </w:p>
    <w:p w:rsidR="00EF5208" w:rsidRPr="00BC6947" w:rsidRDefault="00EF5208" w:rsidP="00EF5208">
      <w:pPr>
        <w:spacing w:before="120"/>
        <w:ind w:firstLine="567"/>
        <w:jc w:val="both"/>
      </w:pPr>
      <w:bookmarkStart w:id="0" w:name="3"/>
      <w:bookmarkEnd w:id="0"/>
      <w:r>
        <w:t>А</w:t>
      </w:r>
      <w:r w:rsidRPr="00BC6947">
        <w:t>хитектура [лат. architecture &lt; гр. architektonike]</w:t>
      </w:r>
      <w:r>
        <w:t xml:space="preserve"> - </w:t>
      </w:r>
      <w:r w:rsidRPr="00BC6947">
        <w:t>1) строительное искусство</w:t>
      </w:r>
      <w:r>
        <w:t xml:space="preserve">, </w:t>
      </w:r>
      <w:r w:rsidRPr="00BC6947">
        <w:t>зодчество</w:t>
      </w:r>
      <w:r>
        <w:t xml:space="preserve">, </w:t>
      </w:r>
      <w:r w:rsidRPr="00BC6947">
        <w:t xml:space="preserve">искусство проектировать и строить; 2) художественный характер постройки. </w:t>
      </w:r>
    </w:p>
    <w:p w:rsidR="00EF5208" w:rsidRPr="00BC6947" w:rsidRDefault="00EF5208" w:rsidP="00EF5208">
      <w:pPr>
        <w:spacing w:before="120"/>
        <w:ind w:firstLine="567"/>
        <w:jc w:val="both"/>
      </w:pPr>
      <w:bookmarkStart w:id="1" w:name="4"/>
      <w:bookmarkEnd w:id="1"/>
      <w:r w:rsidRPr="00BC6947">
        <w:t>АРХИТЕКТОНИКА (от греч. architektonike</w:t>
      </w:r>
      <w:r>
        <w:t xml:space="preserve"> - </w:t>
      </w:r>
      <w:r w:rsidRPr="00BC6947">
        <w:t>строительное искусство)</w:t>
      </w:r>
      <w:r>
        <w:t xml:space="preserve"> - </w:t>
      </w:r>
      <w:r w:rsidRPr="00BC6947">
        <w:t>художественное выражение закономерностей строения</w:t>
      </w:r>
      <w:r>
        <w:t xml:space="preserve">, </w:t>
      </w:r>
      <w:r w:rsidRPr="00BC6947">
        <w:t>соотношения нагрузки и опоры</w:t>
      </w:r>
      <w:r>
        <w:t xml:space="preserve">, </w:t>
      </w:r>
      <w:r w:rsidRPr="00BC6947">
        <w:t xml:space="preserve">присущих конструктивной системе сооружения или произведений скульптуры. </w:t>
      </w:r>
    </w:p>
    <w:p w:rsidR="00EF5208" w:rsidRPr="00BC6947" w:rsidRDefault="00EF5208" w:rsidP="00EF5208">
      <w:pPr>
        <w:spacing w:before="120"/>
        <w:ind w:firstLine="567"/>
        <w:jc w:val="both"/>
      </w:pPr>
      <w:bookmarkStart w:id="2" w:name="5"/>
      <w:bookmarkEnd w:id="2"/>
      <w:r w:rsidRPr="00BC6947">
        <w:t>Например</w:t>
      </w:r>
      <w:r>
        <w:t xml:space="preserve">, </w:t>
      </w:r>
      <w:r w:rsidRPr="00BC6947">
        <w:t>процесс</w:t>
      </w:r>
      <w:r>
        <w:t xml:space="preserve">, </w:t>
      </w:r>
      <w:r w:rsidRPr="00BC6947">
        <w:t>не выделенный как объект управления</w:t>
      </w:r>
      <w:r>
        <w:t xml:space="preserve">, </w:t>
      </w:r>
      <w:r w:rsidRPr="00BC6947">
        <w:t xml:space="preserve">все равно реализуется на предприятии. </w:t>
      </w:r>
    </w:p>
    <w:p w:rsidR="00EF5208" w:rsidRPr="00BC6947" w:rsidRDefault="00EF5208" w:rsidP="00EF5208">
      <w:pPr>
        <w:spacing w:before="120"/>
        <w:ind w:firstLine="567"/>
        <w:jc w:val="both"/>
      </w:pPr>
      <w:bookmarkStart w:id="3" w:name="6"/>
      <w:bookmarkEnd w:id="3"/>
      <w:r w:rsidRPr="00BC6947">
        <w:t>В книгах</w:t>
      </w:r>
      <w:r>
        <w:t xml:space="preserve">, </w:t>
      </w:r>
      <w:r w:rsidRPr="00BC6947">
        <w:t>базах данных</w:t>
      </w:r>
      <w:r>
        <w:t xml:space="preserve">, </w:t>
      </w:r>
      <w:r w:rsidRPr="00BC6947">
        <w:t>программах нет знаний</w:t>
      </w:r>
      <w:r>
        <w:t xml:space="preserve">, </w:t>
      </w:r>
      <w:r w:rsidRPr="00BC6947">
        <w:t>в них находится только различным образом структурированная информация. Знание всегда содержится в человеке</w:t>
      </w:r>
      <w:r>
        <w:t xml:space="preserve">, </w:t>
      </w:r>
      <w:r w:rsidRPr="00BC6947">
        <w:t>поддерживается человеком</w:t>
      </w:r>
      <w:r>
        <w:t xml:space="preserve">, </w:t>
      </w:r>
      <w:r w:rsidRPr="00BC6947">
        <w:t>создается</w:t>
      </w:r>
      <w:r>
        <w:t xml:space="preserve">, </w:t>
      </w:r>
      <w:r w:rsidRPr="00BC6947">
        <w:t>приумножается</w:t>
      </w:r>
      <w:r>
        <w:t xml:space="preserve">, </w:t>
      </w:r>
      <w:r w:rsidRPr="00BC6947">
        <w:t>улучшается человеком</w:t>
      </w:r>
      <w:r>
        <w:t xml:space="preserve">, </w:t>
      </w:r>
      <w:r w:rsidRPr="00BC6947">
        <w:t>применяется человеком</w:t>
      </w:r>
      <w:r>
        <w:t xml:space="preserve">, </w:t>
      </w:r>
      <w:r w:rsidRPr="00BC6947">
        <w:t>переходит от одного человека к другому в ходе обучения</w:t>
      </w:r>
      <w:r>
        <w:t xml:space="preserve">, </w:t>
      </w:r>
      <w:r w:rsidRPr="00BC6947">
        <w:t>наконец</w:t>
      </w:r>
      <w:r>
        <w:t xml:space="preserve">, </w:t>
      </w:r>
      <w:r w:rsidRPr="00BC6947">
        <w:t>используется человеком правильно или ошибочно» Peter Drucker</w:t>
      </w:r>
      <w:r>
        <w:t xml:space="preserve">, </w:t>
      </w:r>
      <w:r w:rsidRPr="00BC6947">
        <w:t xml:space="preserve">Post-Capitalist Society. </w:t>
      </w:r>
    </w:p>
    <w:p w:rsidR="00EF5208" w:rsidRPr="00BC6947" w:rsidRDefault="00EF5208" w:rsidP="00EF5208">
      <w:pPr>
        <w:spacing w:before="120"/>
        <w:ind w:firstLine="567"/>
        <w:jc w:val="both"/>
      </w:pPr>
      <w:bookmarkStart w:id="4" w:name="7"/>
      <w:bookmarkEnd w:id="4"/>
      <w:r w:rsidRPr="00BC6947">
        <w:t>Хотя есть</w:t>
      </w:r>
      <w:r>
        <w:t xml:space="preserve">, </w:t>
      </w:r>
      <w:r w:rsidRPr="00BC6947">
        <w:t>конечно</w:t>
      </w:r>
      <w:r>
        <w:t xml:space="preserve">, </w:t>
      </w:r>
      <w:r w:rsidRPr="00BC6947">
        <w:t xml:space="preserve">исключения: индустрия услуг и т.п. </w:t>
      </w:r>
    </w:p>
    <w:p w:rsidR="00EF5208" w:rsidRPr="00BC6947" w:rsidRDefault="00EF5208" w:rsidP="00EF5208">
      <w:pPr>
        <w:spacing w:before="120"/>
        <w:ind w:firstLine="567"/>
        <w:jc w:val="both"/>
      </w:pPr>
      <w:bookmarkStart w:id="5" w:name="8"/>
      <w:bookmarkEnd w:id="5"/>
      <w:r w:rsidRPr="00BC6947">
        <w:t>В дословном переводе с английского – «корпоративное правительство». Кстати</w:t>
      </w:r>
      <w:r>
        <w:t xml:space="preserve">, </w:t>
      </w:r>
      <w:r w:rsidRPr="00BC6947">
        <w:t>вместо «government»</w:t>
      </w:r>
      <w:r>
        <w:t xml:space="preserve"> - </w:t>
      </w:r>
      <w:r w:rsidRPr="00BC6947">
        <w:t>правительство</w:t>
      </w:r>
      <w:r>
        <w:t xml:space="preserve"> - </w:t>
      </w:r>
      <w:r w:rsidRPr="00BC6947">
        <w:t>иногда употребляют «governance»</w:t>
      </w:r>
      <w:r>
        <w:t xml:space="preserve"> - </w:t>
      </w:r>
      <w:r w:rsidRPr="00BC6947">
        <w:t>управление как власть</w:t>
      </w:r>
      <w:r>
        <w:t xml:space="preserve">, - </w:t>
      </w:r>
      <w:r w:rsidRPr="00BC6947">
        <w:t>в отличие от «management»</w:t>
      </w:r>
      <w:r>
        <w:t xml:space="preserve"> - </w:t>
      </w:r>
      <w:r w:rsidRPr="00BC6947">
        <w:t xml:space="preserve">управление как организация деятельности. </w:t>
      </w:r>
    </w:p>
    <w:p w:rsidR="00EF5208" w:rsidRPr="00BC6947" w:rsidRDefault="00EF5208" w:rsidP="00EF5208">
      <w:pPr>
        <w:spacing w:before="120"/>
        <w:ind w:firstLine="567"/>
        <w:jc w:val="both"/>
      </w:pPr>
      <w:bookmarkStart w:id="6" w:name="9"/>
      <w:bookmarkEnd w:id="6"/>
      <w:r w:rsidRPr="00BC6947">
        <w:t xml:space="preserve">Организационная культура (упрощенно) – система ценностей компании и совокупность образцов человеческого поведения оказывающая опосредственное влияние на производственную деятельность. </w:t>
      </w:r>
    </w:p>
    <w:p w:rsidR="00EF5208" w:rsidRPr="00BC6947" w:rsidRDefault="00EF5208" w:rsidP="00EF5208">
      <w:pPr>
        <w:spacing w:before="120"/>
        <w:ind w:firstLine="567"/>
        <w:jc w:val="both"/>
      </w:pPr>
      <w:bookmarkStart w:id="7" w:name="10"/>
      <w:bookmarkEnd w:id="7"/>
      <w:r w:rsidRPr="00BC6947">
        <w:t>Например</w:t>
      </w:r>
      <w:r>
        <w:t xml:space="preserve">, </w:t>
      </w:r>
      <w:r w:rsidRPr="00BC6947">
        <w:t>ОРГ-МАСТЕР® – первый российский программный продукт в области бизнес-моделирования</w:t>
      </w:r>
      <w:r>
        <w:t xml:space="preserve">, </w:t>
      </w:r>
      <w:r w:rsidRPr="00BC6947">
        <w:t>построенный с применением методов инженерии знаний</w:t>
      </w:r>
      <w:r>
        <w:t xml:space="preserve">, </w:t>
      </w:r>
      <w:r w:rsidRPr="00BC6947">
        <w:t xml:space="preserve">который обеспечивает построение и оптимизацию корпоративных архитектур на всех уровнях управления. </w:t>
      </w:r>
    </w:p>
    <w:p w:rsidR="00EF5208" w:rsidRPr="00BC6947" w:rsidRDefault="00EF5208" w:rsidP="00EF5208">
      <w:pPr>
        <w:spacing w:before="120"/>
        <w:ind w:firstLine="567"/>
        <w:jc w:val="both"/>
      </w:pPr>
      <w:bookmarkStart w:id="8" w:name="11"/>
      <w:bookmarkEnd w:id="8"/>
      <w:r w:rsidRPr="00BC6947">
        <w:t>Те виды живой природы</w:t>
      </w:r>
      <w:r>
        <w:t xml:space="preserve">, </w:t>
      </w:r>
      <w:r w:rsidRPr="00BC6947">
        <w:t>которые выжили в результате эволюции</w:t>
      </w:r>
      <w:r>
        <w:t xml:space="preserve">, </w:t>
      </w:r>
      <w:r w:rsidRPr="00BC6947">
        <w:t>не были самыми большими и сильными</w:t>
      </w:r>
      <w:r>
        <w:t xml:space="preserve"> - </w:t>
      </w:r>
      <w:r w:rsidRPr="00BC6947">
        <w:t xml:space="preserve">они были лучше приспособлены к изменениям». </w:t>
      </w:r>
    </w:p>
    <w:p w:rsidR="00811DD4" w:rsidRDefault="00811DD4">
      <w:bookmarkStart w:id="9" w:name="_GoBack"/>
      <w:bookmarkEnd w:id="9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5208"/>
    <w:rsid w:val="001A35F6"/>
    <w:rsid w:val="007773B8"/>
    <w:rsid w:val="007C62ED"/>
    <w:rsid w:val="00811DD4"/>
    <w:rsid w:val="00A20C9D"/>
    <w:rsid w:val="00BC6947"/>
    <w:rsid w:val="00BE2C6C"/>
    <w:rsid w:val="00DC3919"/>
    <w:rsid w:val="00EF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AB2F00FE-B4A5-445F-96F0-288FE480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2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F520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3299</Words>
  <Characters>18807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Корпоративная архитектура и ее составляющие</vt:lpstr>
    </vt:vector>
  </TitlesOfParts>
  <Company>Home</Company>
  <LinksUpToDate>false</LinksUpToDate>
  <CharactersWithSpaces>22062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Корпоративная архитектура и ее составляющие</dc:title>
  <dc:subject/>
  <dc:creator>User</dc:creator>
  <cp:keywords/>
  <dc:description/>
  <cp:lastModifiedBy>admin</cp:lastModifiedBy>
  <cp:revision>2</cp:revision>
  <dcterms:created xsi:type="dcterms:W3CDTF">2014-02-20T05:22:00Z</dcterms:created>
  <dcterms:modified xsi:type="dcterms:W3CDTF">2014-02-20T05:22:00Z</dcterms:modified>
</cp:coreProperties>
</file>