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7E" w:rsidRPr="00D0738A" w:rsidRDefault="00EE6F7E" w:rsidP="00EE6F7E">
      <w:pPr>
        <w:spacing w:before="120"/>
        <w:jc w:val="center"/>
        <w:rPr>
          <w:b/>
          <w:bCs/>
          <w:sz w:val="32"/>
          <w:szCs w:val="32"/>
        </w:rPr>
      </w:pPr>
      <w:r w:rsidRPr="00D0738A">
        <w:rPr>
          <w:b/>
          <w:bCs/>
          <w:sz w:val="32"/>
          <w:szCs w:val="32"/>
        </w:rPr>
        <w:t>Малозначительное административное правонарушение</w:t>
      </w:r>
    </w:p>
    <w:p w:rsidR="00EE6F7E" w:rsidRPr="00D0738A" w:rsidRDefault="00EE6F7E" w:rsidP="00EE6F7E">
      <w:pPr>
        <w:spacing w:before="120"/>
        <w:jc w:val="center"/>
        <w:rPr>
          <w:sz w:val="28"/>
          <w:szCs w:val="28"/>
        </w:rPr>
      </w:pPr>
      <w:r w:rsidRPr="00D0738A">
        <w:rPr>
          <w:sz w:val="28"/>
          <w:szCs w:val="28"/>
        </w:rPr>
        <w:t>Владислав Митюшев,  адвокат, г.Сыктывкар</w:t>
      </w:r>
    </w:p>
    <w:p w:rsidR="00EE6F7E" w:rsidRPr="00D0738A" w:rsidRDefault="00EE6F7E" w:rsidP="00EE6F7E">
      <w:pPr>
        <w:spacing w:before="120"/>
        <w:ind w:firstLine="567"/>
        <w:jc w:val="both"/>
      </w:pPr>
      <w:r w:rsidRPr="00D0738A">
        <w:t>Статья 2.9 Кодекса Российской Федерации об административных правонарушениях (далее-КоАП РФ) предусматривает возможность освобождения от административной ответственности при малозначительности административного правонарушения, а именно: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EE6F7E" w:rsidRPr="00D0738A" w:rsidRDefault="00EE6F7E" w:rsidP="00EE6F7E">
      <w:pPr>
        <w:spacing w:before="120"/>
        <w:ind w:firstLine="567"/>
        <w:jc w:val="both"/>
      </w:pPr>
      <w:r w:rsidRPr="00D0738A">
        <w:t>В соответствии с п.2 абз.2 ч.1 ст.29.9 КоАП РФ по результатам рассмотрения дела об административном правонарушении выноситься постановление о прекращении производства по делу в случая объявления устного замечания в порядке ст.2.9 КоАП РФ.</w:t>
      </w:r>
    </w:p>
    <w:p w:rsidR="00EE6F7E" w:rsidRPr="00D0738A" w:rsidRDefault="00EE6F7E" w:rsidP="00EE6F7E">
      <w:pPr>
        <w:spacing w:before="120"/>
        <w:ind w:firstLine="567"/>
        <w:jc w:val="both"/>
      </w:pPr>
      <w:r w:rsidRPr="00D0738A">
        <w:t>В силу п.3 ч.1 ст.30.7 КоАП РФ по результатам рассмотрения жалобы на постановление по делу об административном правонарушении может быть вынесено решение об отмене постановления и о прекращении производства по делу при наличии хотя бы одного из обстоятельств, предусмотренных ст. 2.9, 24.5 КоАП РФ, а также при недоказанности обстоятельств, на основании которых было вынесено постановление.</w:t>
      </w:r>
    </w:p>
    <w:p w:rsidR="00EE6F7E" w:rsidRPr="00D0738A" w:rsidRDefault="00EE6F7E" w:rsidP="00EE6F7E">
      <w:pPr>
        <w:spacing w:before="120"/>
        <w:ind w:firstLine="567"/>
        <w:jc w:val="both"/>
      </w:pPr>
      <w:r w:rsidRPr="00D0738A">
        <w:t>Таким образом, лицо, совершившее правонарушение, за которое КоАП РФ предусмотрена ответственность, при наличии признаков малозначительности деяния может быть освобождено от административного наказания, последнее необходимо отметить является правом, а не обязанностью соответственно судьи, органа или должностного лица. Реализация данного права в определенной мере зависит от субъективного усмотрения вышеуказанных лиц.</w:t>
      </w:r>
    </w:p>
    <w:p w:rsidR="00EE6F7E" w:rsidRPr="00D0738A" w:rsidRDefault="00EE6F7E" w:rsidP="00EE6F7E">
      <w:pPr>
        <w:spacing w:before="120"/>
        <w:jc w:val="center"/>
        <w:rPr>
          <w:b/>
          <w:bCs/>
          <w:sz w:val="28"/>
          <w:szCs w:val="28"/>
        </w:rPr>
      </w:pPr>
      <w:r w:rsidRPr="00D0738A">
        <w:rPr>
          <w:b/>
          <w:bCs/>
          <w:sz w:val="28"/>
          <w:szCs w:val="28"/>
        </w:rPr>
        <w:t>Суд общей юрисдикции.</w:t>
      </w:r>
    </w:p>
    <w:p w:rsidR="00EE6F7E" w:rsidRPr="00D0738A" w:rsidRDefault="00EE6F7E" w:rsidP="00EE6F7E">
      <w:pPr>
        <w:spacing w:before="120"/>
        <w:ind w:firstLine="567"/>
        <w:jc w:val="both"/>
      </w:pPr>
      <w:r w:rsidRPr="00D0738A">
        <w:t>Пункт 21 Постановления Пленума ВС РФ от 24 марта 2005 года No 5 «О некоторых вопросах, возникающих у судов при применении КоАП РФ» дает ответ на вопрос, что является малозначительным административным правонарушением: им признается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EE6F7E" w:rsidRPr="00D0738A" w:rsidRDefault="00EE6F7E" w:rsidP="00EE6F7E">
      <w:pPr>
        <w:spacing w:before="120"/>
        <w:ind w:firstLine="567"/>
        <w:jc w:val="both"/>
      </w:pPr>
      <w:r w:rsidRPr="00D0738A">
        <w:t>Указанное разъяснение позволяет выделить, в обсуждаемом аспекте, составные элементы содержания термина «малозначительности». Таковыми, в совокупности, являются: характер правонарушения, роль виновного лица, размер вреда и тяжесть наступивших последствий, при условии, что перечисленные элементы, характеризующие виновные действия (бездействия) того или иного лица, не повлекли существенного нарушения охраняемых КоАП РФ общественных правоотношений.</w:t>
      </w:r>
    </w:p>
    <w:p w:rsidR="00EE6F7E" w:rsidRPr="00D0738A" w:rsidRDefault="00EE6F7E" w:rsidP="00EE6F7E">
      <w:pPr>
        <w:spacing w:before="120"/>
        <w:ind w:firstLine="567"/>
        <w:jc w:val="both"/>
      </w:pPr>
      <w:r w:rsidRPr="00D0738A">
        <w:t xml:space="preserve">Лицо подвергнуто административному наказанию по ч. 1 ст. 12.29 КоАП РФ в виде штрафа в размере 50 рублей за переход проезжей части вне пешеходного перехода в зоне его видимости. Думается, что налицо малозначительное административное правонарушение. Суд первой инстанции, оставляя постановление без изменения, а жалобу без удовлетворения указал: так как в тот день были плохие погодные условия, и автомобильный участок дороги являлся оживленным, то данные факторы способствовали бы возникновению возможного ДТП, в связи с чем, деяние нельзя признать малозначительным. Лицо не согласилось с данным решением суда, обжаловав его в вышестоящую инстанцию. По мнению подателя жалобы, переход проезжей части вне пешеходного перехода не повлек какого-либо материального вреда, отсутствует тяжкие последствия, что подтверждено и материалами дела, не происходит существенного нарушения охраняемых общественных правоотношений. Малозначительность административного правонарушения подтверждает также и его характер, что необходимо учитывать в силу ч.2 ст. 4.1 КоАП РФ. В судебном заседании по жалобе, правонарушителю пояснено, что кассационная инстанция не наделена полномочиями по прекращению производства и вынесению устного замечания, указанные процессуальные действия относятся к прерогативе нижестоящего суда; исследуется лишь вопрос о законности постановления должностного лица по делу об административном правонарушении; сама диспозиция ч.1 ст.12.29 КоАП РФ не предусматривает в данном деле применения «малозначительности». Письменный ответ более лаконичен: назначенное наказание считать справедливым, в соответствии с требованиями ст. 4.1 КоАП РФ соразмерно характеру правонарушения и данным о личности виновного </w:t>
      </w:r>
    </w:p>
    <w:p w:rsidR="00EE6F7E" w:rsidRPr="00D0738A" w:rsidRDefault="00EE6F7E" w:rsidP="00EE6F7E">
      <w:pPr>
        <w:spacing w:before="120"/>
        <w:ind w:firstLine="567"/>
        <w:jc w:val="both"/>
      </w:pPr>
      <w:r w:rsidRPr="00D0738A">
        <w:t>Представляются, что выводы суда не являются бесспорными, в части оценки «малозначительности» правонарушения, так как для освобождения виновного лица от административной ответственности, в обсуждаемом вопросе, необходимо установить лишь факт малозначительности, который, как отмечено выше, имеет место при несущественном нарушении охраняемых общественных правоотношений учитывая характер правонарушения, роль виновного лица, размер вреда и тяжести наступивших последствий. Согласно Комментариям Верховного Суда (ответы на вопросы за 4 квартал 2002 года)</w:t>
      </w:r>
      <w:bookmarkStart w:id="0" w:name="t001"/>
      <w:r w:rsidRPr="00D0738A">
        <w:fldChar w:fldCharType="begin"/>
      </w:r>
      <w:r w:rsidRPr="00D0738A">
        <w:instrText xml:space="preserve"> HYPERLINK "http://www.yurclub.ru/docs/administrative/article11.html" \l "b001#b001" </w:instrText>
      </w:r>
      <w:r w:rsidRPr="00D0738A">
        <w:fldChar w:fldCharType="separate"/>
      </w:r>
      <w:r w:rsidRPr="00D0738A">
        <w:rPr>
          <w:rStyle w:val="a3"/>
        </w:rPr>
        <w:t>001</w:t>
      </w:r>
      <w:r w:rsidRPr="00D0738A">
        <w:fldChar w:fldCharType="end"/>
      </w:r>
      <w:bookmarkEnd w:id="0"/>
      <w:r w:rsidRPr="00D0738A">
        <w:t xml:space="preserve"> правонарушение совершенное юр.лицом или индивидуальным предпринимателем, в области производства и оборота этилового спирта, алкогольной и спиртосодержащей продукции, возможно признать как малозначительное, исходя из обстоятельств дела. По моему мнению виновные деяния в указанной области имеют более общественно опасный характер (к тому же осуществлены лицами, осуществляющими предпринимательскую деятельность), в связи с чем, допуская очень условное сравнение, переход проезжей части вне пешеходного перехода, в рассмотренном выше случая, является по своему содержанию «более» малозначительным административным правонарушением.</w:t>
      </w:r>
    </w:p>
    <w:p w:rsidR="00EE6F7E" w:rsidRPr="00D0738A" w:rsidRDefault="00EE6F7E" w:rsidP="00EE6F7E">
      <w:pPr>
        <w:spacing w:before="120"/>
        <w:ind w:firstLine="567"/>
        <w:jc w:val="both"/>
      </w:pPr>
      <w:r w:rsidRPr="00D0738A">
        <w:t xml:space="preserve">В заключении стоит отметить, что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 Они в силу ч. 2 и 3 ст. 4.1 КоАП РФ учитываются при назначении административного наказания (абз. 4 п.21 Постановления Пленума ВС РФ от 24 марта 2005 года No 5 «О некоторых вопросах, возникающих у судов при применении КоАП РФ»). </w:t>
      </w:r>
    </w:p>
    <w:p w:rsidR="00EE6F7E" w:rsidRDefault="00EE6F7E">
      <w:bookmarkStart w:id="1" w:name="_GoBack"/>
      <w:bookmarkEnd w:id="1"/>
    </w:p>
    <w:sectPr w:rsidR="00EE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F7E"/>
    <w:rsid w:val="00132FB1"/>
    <w:rsid w:val="007A2F28"/>
    <w:rsid w:val="00C961FB"/>
    <w:rsid w:val="00D0738A"/>
    <w:rsid w:val="00E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4F7238-2B5F-48B8-8334-0C08AD01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F7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6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5223</Characters>
  <Application>Microsoft Office Word</Application>
  <DocSecurity>0</DocSecurity>
  <Lines>43</Lines>
  <Paragraphs>12</Paragraphs>
  <ScaleCrop>false</ScaleCrop>
  <Company>Home</Company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Малозначительное административное правонарушение</dc:title>
  <dc:subject/>
  <dc:creator>Alena</dc:creator>
  <cp:keywords/>
  <dc:description/>
  <cp:lastModifiedBy>admin</cp:lastModifiedBy>
  <cp:revision>2</cp:revision>
  <dcterms:created xsi:type="dcterms:W3CDTF">2014-02-19T18:16:00Z</dcterms:created>
  <dcterms:modified xsi:type="dcterms:W3CDTF">2014-02-19T18:16:00Z</dcterms:modified>
</cp:coreProperties>
</file>