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99E" w:rsidRPr="003A6ADC" w:rsidRDefault="005A399E" w:rsidP="005A399E">
      <w:pPr>
        <w:spacing w:before="120"/>
        <w:jc w:val="center"/>
        <w:rPr>
          <w:b/>
          <w:bCs/>
          <w:sz w:val="32"/>
          <w:szCs w:val="32"/>
        </w:rPr>
      </w:pPr>
      <w:r w:rsidRPr="003A6ADC">
        <w:rPr>
          <w:b/>
          <w:bCs/>
          <w:sz w:val="32"/>
          <w:szCs w:val="32"/>
        </w:rPr>
        <w:t>Международный коммерческий арбитраж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Забелова Людмила Борисовна — кандидат юридических наук, кандидат психологических наук, доцент кафедры гражданско-правовых дисциплин Московского института экономики, менеджмента и права.</w:t>
      </w:r>
    </w:p>
    <w:p w:rsidR="005A399E" w:rsidRPr="003A6ADC" w:rsidRDefault="005A399E" w:rsidP="005A399E">
      <w:pPr>
        <w:spacing w:before="120"/>
        <w:jc w:val="center"/>
        <w:rPr>
          <w:b/>
          <w:bCs/>
          <w:sz w:val="28"/>
          <w:szCs w:val="28"/>
        </w:rPr>
      </w:pPr>
      <w:r w:rsidRPr="003A6ADC">
        <w:rPr>
          <w:b/>
          <w:bCs/>
          <w:sz w:val="28"/>
          <w:szCs w:val="28"/>
        </w:rPr>
        <w:t>Понятие и правовая природа международного коммерческого арбитража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Международный коммерческий арбитраж (МКА)</w:t>
      </w:r>
      <w:bookmarkStart w:id="0" w:name="i05006"/>
      <w:bookmarkEnd w:id="0"/>
      <w:r w:rsidRPr="003A6ADC">
        <w:fldChar w:fldCharType="begin"/>
      </w:r>
      <w:r w:rsidRPr="003A6ADC">
        <w:instrText xml:space="preserve"> HYPERLINK "http://www.e-college.ru/xbooks/xbook078/book/index/predmetnyi.htm" \l "i05006" </w:instrText>
      </w:r>
      <w:r w:rsidRPr="003A6ADC">
        <w:fldChar w:fldCharType="separate"/>
      </w:r>
      <w:r w:rsidR="00A6158E">
        <w:rPr>
          <w:rStyle w:val="a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>
            <v:imagedata r:id="rId4" o:title=""/>
          </v:shape>
        </w:pict>
      </w:r>
      <w:r w:rsidRPr="003A6ADC">
        <w:fldChar w:fldCharType="end"/>
      </w:r>
      <w:r>
        <w:t xml:space="preserve"> </w:t>
      </w:r>
      <w:r w:rsidRPr="003A6ADC">
        <w:t>— механизм (организация, орган) негосударственного рассмотрения частноправовых споров, осложненных иностранным элементом, возникающих при осуществлении международной коммерческой деятельности.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По своей юридической природе международный коммерческий арбитраж представляет собой третейский суд</w:t>
      </w:r>
      <w:bookmarkStart w:id="1" w:name="i05009"/>
      <w:bookmarkEnd w:id="1"/>
      <w:r w:rsidRPr="003A6ADC">
        <w:fldChar w:fldCharType="begin"/>
      </w:r>
      <w:r w:rsidRPr="003A6ADC">
        <w:instrText xml:space="preserve"> HYPERLINK "http://www.e-college.ru/xbooks/xbook078/book/index/predmetnyi.htm" \l "i05009" </w:instrText>
      </w:r>
      <w:r w:rsidRPr="003A6ADC">
        <w:fldChar w:fldCharType="separate"/>
      </w:r>
      <w:r w:rsidR="00A6158E">
        <w:rPr>
          <w:rStyle w:val="a3"/>
        </w:rPr>
        <w:pict>
          <v:shape id="_x0000_i1027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>, избираемый или создаваемый самими сторонами. Спор рассматривается независимым арбитром, избранным сторонами на основе его профессиональных качеств в целях вынесения окончательного и обязательного для сторон решения.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Указание «третейский суд» должно подчеркнуть негосударственную природу международного коммерческого арбитража. МКА не является элементом государственной судебной системы и в своей деятельности не зависит от нее. Однако не существует полной изоляции арбитража от национальных судов, суды могут выполнять два процессуальных действия: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1) осуществление принудительных мер по предварительному обеспечению иска;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2) исполнение арбитражного решения.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Разбирательство в международном коммерческом арбитраже необходимо отличать от третейского разбирательства споров между государствами на основе норм международного публичного права специальными международными судебными органами, например, Международным Судом ООН, Постоянной палатой Третейского суда.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Негосударственная природа Международного коммерческого арбитража отличает его от государственных арбитражных судов.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Преимущества международного коммерческого арбитража: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1) процедура арбитражного разбирательства отличается простотой и минимальными затратами на ведение процесса;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2) рассмотрение споров происходит в закрытом заседании, что гарантирует сторонам соблюдение коммерческой тайны;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3) стороны имеют право на свободный выбор арбитров, процедуры, применимого права, места и языка арбитражного разбирательства, могут полностью или частично определять арбитражную процедуру, а также изъять спор из сферы действия права и потребовать решить его на основе принципов справедливости и доброй совести;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4) арбитры избираются из числа квалифицированных специалистов в различных областях коммерческой деятельности, юридической практики;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5) арбитражное решение носит окончательный и обязательный характер.</w:t>
      </w:r>
    </w:p>
    <w:p w:rsidR="005A399E" w:rsidRPr="003A6ADC" w:rsidRDefault="005A399E" w:rsidP="005A399E">
      <w:pPr>
        <w:spacing w:before="120"/>
        <w:jc w:val="center"/>
        <w:rPr>
          <w:b/>
          <w:bCs/>
          <w:sz w:val="28"/>
          <w:szCs w:val="28"/>
        </w:rPr>
      </w:pPr>
      <w:bookmarkStart w:id="2" w:name="15.2."/>
      <w:bookmarkStart w:id="3" w:name="i05015"/>
      <w:bookmarkEnd w:id="2"/>
      <w:bookmarkEnd w:id="3"/>
      <w:r w:rsidRPr="003A6ADC">
        <w:rPr>
          <w:b/>
          <w:bCs/>
          <w:sz w:val="28"/>
          <w:szCs w:val="28"/>
        </w:rPr>
        <w:t>Виды международного коммерческого арбитража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Различают два вида МКА</w:t>
      </w:r>
      <w:bookmarkStart w:id="4" w:name="i05016"/>
      <w:bookmarkEnd w:id="4"/>
      <w:r w:rsidRPr="003A6ADC">
        <w:fldChar w:fldCharType="begin"/>
      </w:r>
      <w:r w:rsidRPr="003A6ADC">
        <w:instrText xml:space="preserve"> HYPERLINK "http://www.e-college.ru/xbooks/xbook078/book/index/predmetnyi.htm" \l "i05016" </w:instrText>
      </w:r>
      <w:r w:rsidRPr="003A6ADC">
        <w:fldChar w:fldCharType="separate"/>
      </w:r>
      <w:r w:rsidR="00A6158E">
        <w:rPr>
          <w:rStyle w:val="a3"/>
        </w:rPr>
        <w:pict>
          <v:shape id="_x0000_i1029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>: институционный (постоянно действующий) и изолированный (ad hoc или разовый). Институционный коммерческий арбитраж</w:t>
      </w:r>
      <w:bookmarkStart w:id="5" w:name="i05018"/>
      <w:bookmarkEnd w:id="5"/>
      <w:r w:rsidRPr="003A6ADC">
        <w:fldChar w:fldCharType="begin"/>
      </w:r>
      <w:r w:rsidRPr="003A6ADC">
        <w:instrText xml:space="preserve"> HYPERLINK "http://www.e-college.ru/xbooks/xbook078/book/index/predmetnyi.htm" \l "i05018" </w:instrText>
      </w:r>
      <w:r w:rsidRPr="003A6ADC">
        <w:fldChar w:fldCharType="separate"/>
      </w:r>
      <w:r w:rsidR="00A6158E">
        <w:rPr>
          <w:rStyle w:val="a3"/>
        </w:rPr>
        <w:pict>
          <v:shape id="_x0000_i1031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 xml:space="preserve"> создается при национальных торговых и торгово-промышленных палатах, ассоциациях, биржах и т.д., работает постоянно, имеет свой устав (или положение) и регламент, устанавливающий правила арбитражного процесса. При обращении в постоянно действующий арбитраж стороны выбирают арбитров из установленного перечня.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Изолированный коммерческий арбитраж (ad hoc)</w:t>
      </w:r>
      <w:bookmarkStart w:id="6" w:name="i05020"/>
      <w:bookmarkEnd w:id="6"/>
      <w:r w:rsidRPr="003A6ADC">
        <w:fldChar w:fldCharType="begin"/>
      </w:r>
      <w:r w:rsidRPr="003A6ADC">
        <w:instrText xml:space="preserve"> HYPERLINK "http://www.e-college.ru/xbooks/xbook078/book/index/predmetnyi.htm" \l "i05020" </w:instrText>
      </w:r>
      <w:r w:rsidRPr="003A6ADC">
        <w:fldChar w:fldCharType="separate"/>
      </w:r>
      <w:r w:rsidR="00A6158E">
        <w:rPr>
          <w:rStyle w:val="a3"/>
        </w:rPr>
        <w:pict>
          <v:shape id="_x0000_i1033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 xml:space="preserve"> образуется сторонами для рассмотрения конкретного спора, после разбирательства которого и вынесения решения он прекращает свое существование. Стороны самостоятельно выбирают место проведения арбитражного разбирательства, определяют правила избрания арбитров и устанавливают арбитражную процедуру. Такая процедура может быть основана на типовых арбитражных регламентах</w:t>
      </w:r>
      <w:bookmarkStart w:id="7" w:name="i05022"/>
      <w:bookmarkEnd w:id="7"/>
      <w:r w:rsidRPr="003A6ADC">
        <w:fldChar w:fldCharType="begin"/>
      </w:r>
      <w:r w:rsidRPr="003A6ADC">
        <w:instrText xml:space="preserve"> HYPERLINK "http://www.e-college.ru/xbooks/xbook078/book/index/predmetnyi.htm" \l "i05022" </w:instrText>
      </w:r>
      <w:r w:rsidRPr="003A6ADC">
        <w:fldChar w:fldCharType="separate"/>
      </w:r>
      <w:r w:rsidR="00A6158E">
        <w:rPr>
          <w:rStyle w:val="a3"/>
        </w:rPr>
        <w:pict>
          <v:shape id="_x0000_i1035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>, разработанных под эгидой ООН, имеющих факультативный характер и применяющихся только в том случае, когда стороны сделали ссылку в своем соглашении на: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Арбитражный Регламент Экономической комиссии ООН для Европы</w:t>
      </w:r>
      <w:bookmarkStart w:id="8" w:name="i05025"/>
      <w:bookmarkEnd w:id="8"/>
      <w:r w:rsidRPr="003A6ADC">
        <w:fldChar w:fldCharType="begin"/>
      </w:r>
      <w:r w:rsidRPr="003A6ADC">
        <w:instrText xml:space="preserve"> HYPERLINK "http://www.e-college.ru/xbooks/xbook078/book/index/documentov.htm" \l "i05025" </w:instrText>
      </w:r>
      <w:r w:rsidRPr="003A6ADC">
        <w:fldChar w:fldCharType="separate"/>
      </w:r>
      <w:r w:rsidR="00A6158E">
        <w:rPr>
          <w:rStyle w:val="a3"/>
        </w:rPr>
        <w:pict>
          <v:shape id="_x0000_i1037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>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Правила Международного коммерческого арбитража Экономической комиссии ООН для Азии и Дальнего Востока</w:t>
      </w:r>
      <w:bookmarkStart w:id="9" w:name="i05027"/>
      <w:bookmarkEnd w:id="9"/>
      <w:r w:rsidRPr="003A6ADC">
        <w:fldChar w:fldCharType="begin"/>
      </w:r>
      <w:r w:rsidRPr="003A6ADC">
        <w:instrText xml:space="preserve"> HYPERLINK "http://www.e-college.ru/xbooks/xbook078/book/index/documentov.htm" \l "i05027" </w:instrText>
      </w:r>
      <w:r w:rsidRPr="003A6ADC">
        <w:fldChar w:fldCharType="separate"/>
      </w:r>
      <w:r w:rsidR="00A6158E">
        <w:rPr>
          <w:rStyle w:val="a3"/>
        </w:rPr>
        <w:pict>
          <v:shape id="_x0000_i1039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>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Арбитражный Регламент ЮНСИТРАЛ</w:t>
      </w:r>
      <w:bookmarkStart w:id="10" w:name="i05029"/>
      <w:bookmarkEnd w:id="10"/>
      <w:r w:rsidRPr="003A6ADC">
        <w:fldChar w:fldCharType="begin"/>
      </w:r>
      <w:r w:rsidRPr="003A6ADC">
        <w:instrText xml:space="preserve"> HYPERLINK "http://www.e-college.ru/xbooks/xbook078/book/index/documentov.htm" \l "i05029" </w:instrText>
      </w:r>
      <w:r w:rsidRPr="003A6ADC">
        <w:fldChar w:fldCharType="separate"/>
      </w:r>
      <w:r w:rsidR="00A6158E">
        <w:rPr>
          <w:rStyle w:val="a3"/>
        </w:rPr>
        <w:pict>
          <v:shape id="_x0000_i1041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>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Как показывает практика, арбитраж ad hoc бывает успешным по спорам, связанным с фактическими обстоятельствами дела: качеством товара, определением его цены и т.д.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В настоящее время число постоянно действующих арбитражей постоянно растет. Существует более 100 МКА, из которых наиболее известными являются: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Арбитражный суд Международной торговой палаты (Париж);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Лондонский международный третейский суд;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Американская арбитражная ассоциация (Нью-Йорк);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Арбитражный Институт Стокгольмской торговой палаты;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Международный коммерческий арбитражный суд при Торгово-промышленной палате РФ.</w:t>
      </w:r>
    </w:p>
    <w:p w:rsidR="005A399E" w:rsidRPr="003A6ADC" w:rsidRDefault="005A399E" w:rsidP="005A399E">
      <w:pPr>
        <w:spacing w:before="120"/>
        <w:jc w:val="center"/>
        <w:rPr>
          <w:b/>
          <w:bCs/>
          <w:sz w:val="28"/>
          <w:szCs w:val="28"/>
        </w:rPr>
      </w:pPr>
      <w:bookmarkStart w:id="11" w:name="15.3."/>
      <w:bookmarkStart w:id="12" w:name="i05038"/>
      <w:bookmarkEnd w:id="11"/>
      <w:bookmarkEnd w:id="12"/>
      <w:r w:rsidRPr="003A6ADC">
        <w:rPr>
          <w:b/>
          <w:bCs/>
          <w:sz w:val="28"/>
          <w:szCs w:val="28"/>
        </w:rPr>
        <w:t>Арбитражное соглашение: понятие, форма и содержание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Арбитражное соглашение</w:t>
      </w:r>
      <w:bookmarkStart w:id="13" w:name="i05040"/>
      <w:bookmarkEnd w:id="13"/>
      <w:r w:rsidRPr="003A6ADC">
        <w:fldChar w:fldCharType="begin"/>
      </w:r>
      <w:r w:rsidRPr="003A6ADC">
        <w:instrText xml:space="preserve"> HYPERLINK "http://www.e-college.ru/xbooks/xbook078/book/index/predmetnyi.htm" \l "i05040" </w:instrText>
      </w:r>
      <w:r w:rsidRPr="003A6ADC">
        <w:fldChar w:fldCharType="separate"/>
      </w:r>
      <w:r w:rsidR="00A6158E">
        <w:rPr>
          <w:rStyle w:val="a3"/>
        </w:rPr>
        <w:pict>
          <v:shape id="_x0000_i1043" type="#_x0000_t75" style="width:9pt;height:9pt">
            <v:imagedata r:id="rId4" o:title=""/>
          </v:shape>
        </w:pict>
      </w:r>
      <w:r w:rsidRPr="003A6ADC">
        <w:fldChar w:fldCharType="end"/>
      </w:r>
      <w:r>
        <w:t xml:space="preserve"> </w:t>
      </w:r>
      <w:r w:rsidRPr="003A6ADC">
        <w:t>— это письменное соглашение сторон о передаче в Международный коммерческий арбитраж уже возникшего спора или спора, который может возникнуть между ними в будущем. Одним из основополагающих принципов МКА</w:t>
      </w:r>
      <w:bookmarkStart w:id="14" w:name="i05042"/>
      <w:bookmarkEnd w:id="14"/>
      <w:r w:rsidRPr="003A6ADC">
        <w:fldChar w:fldCharType="begin"/>
      </w:r>
      <w:r w:rsidRPr="003A6ADC">
        <w:instrText xml:space="preserve"> HYPERLINK "http://www.e-college.ru/xbooks/xbook078/book/index/predmetnyi.htm" \l "i05042" </w:instrText>
      </w:r>
      <w:r w:rsidRPr="003A6ADC">
        <w:fldChar w:fldCharType="separate"/>
      </w:r>
      <w:r w:rsidR="00A6158E">
        <w:rPr>
          <w:rStyle w:val="a3"/>
        </w:rPr>
        <w:pict>
          <v:shape id="_x0000_i1045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 xml:space="preserve"> является принцип добровольности обращения к арбитражному разбирательству. Арбитраж может принять дело к своему производству только при наличии согласия сторон об этом.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Виды арбитражных соглашений: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1) арбитражная оговорка</w:t>
      </w:r>
      <w:bookmarkStart w:id="15" w:name="i05045"/>
      <w:bookmarkEnd w:id="15"/>
      <w:r w:rsidRPr="003A6ADC">
        <w:fldChar w:fldCharType="begin"/>
      </w:r>
      <w:r w:rsidRPr="003A6ADC">
        <w:instrText xml:space="preserve"> HYPERLINK "http://www.e-college.ru/xbooks/xbook078/book/index/predmetnyi.htm" \l "i05045" </w:instrText>
      </w:r>
      <w:r w:rsidRPr="003A6ADC">
        <w:fldChar w:fldCharType="separate"/>
      </w:r>
      <w:r w:rsidR="00A6158E">
        <w:rPr>
          <w:rStyle w:val="a3"/>
        </w:rPr>
        <w:pict>
          <v:shape id="_x0000_i1047" type="#_x0000_t75" style="width:9pt;height:9pt">
            <v:imagedata r:id="rId4" o:title=""/>
          </v:shape>
        </w:pict>
      </w:r>
      <w:r w:rsidRPr="003A6ADC">
        <w:fldChar w:fldCharType="end"/>
      </w:r>
      <w:r>
        <w:t xml:space="preserve"> </w:t>
      </w:r>
      <w:r w:rsidRPr="003A6ADC">
        <w:t>— это соглашение сторон договора, непосредственно включенное в его текст, об арбитражном разбирательстве споров, которые могут возникнуть из данного договора;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2) третейская запись</w:t>
      </w:r>
      <w:bookmarkStart w:id="16" w:name="i05048"/>
      <w:bookmarkEnd w:id="16"/>
      <w:r w:rsidRPr="003A6ADC">
        <w:fldChar w:fldCharType="begin"/>
      </w:r>
      <w:r w:rsidRPr="003A6ADC">
        <w:instrText xml:space="preserve"> HYPERLINK "http://www.e-college.ru/xbooks/xbook078/book/index/predmetnyi.htm" \l "i05048" </w:instrText>
      </w:r>
      <w:r w:rsidRPr="003A6ADC">
        <w:fldChar w:fldCharType="separate"/>
      </w:r>
      <w:r w:rsidR="00A6158E">
        <w:rPr>
          <w:rStyle w:val="a3"/>
        </w:rPr>
        <w:pict>
          <v:shape id="_x0000_i1049" type="#_x0000_t75" style="width:9pt;height:9pt">
            <v:imagedata r:id="rId4" o:title=""/>
          </v:shape>
        </w:pict>
      </w:r>
      <w:r w:rsidRPr="003A6ADC">
        <w:fldChar w:fldCharType="end"/>
      </w:r>
      <w:r>
        <w:t xml:space="preserve"> </w:t>
      </w:r>
      <w:r w:rsidRPr="003A6ADC">
        <w:t>— это отдельное от основного договора соглашение сторон об арбитражном разбирательстве уже возникшего спора;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3) арбитражный договор</w:t>
      </w:r>
      <w:bookmarkStart w:id="17" w:name="i05051"/>
      <w:bookmarkEnd w:id="17"/>
      <w:r w:rsidRPr="003A6ADC">
        <w:fldChar w:fldCharType="begin"/>
      </w:r>
      <w:r w:rsidRPr="003A6ADC">
        <w:instrText xml:space="preserve"> HYPERLINK "http://www.e-college.ru/xbooks/xbook078/book/index/predmetnyi.htm" \l "i05051" </w:instrText>
      </w:r>
      <w:r w:rsidRPr="003A6ADC">
        <w:fldChar w:fldCharType="separate"/>
      </w:r>
      <w:r w:rsidR="00A6158E">
        <w:rPr>
          <w:rStyle w:val="a3"/>
        </w:rPr>
        <w:pict>
          <v:shape id="_x0000_i1051" type="#_x0000_t75" style="width:9pt;height:9pt">
            <v:imagedata r:id="rId4" o:title=""/>
          </v:shape>
        </w:pict>
      </w:r>
      <w:r w:rsidRPr="003A6ADC">
        <w:fldChar w:fldCharType="end"/>
      </w:r>
      <w:r>
        <w:t xml:space="preserve"> </w:t>
      </w:r>
      <w:r w:rsidRPr="003A6ADC">
        <w:t>— это самостоятельное соглашение между сторонами об арбитражном разбирательстве споров, которые могут возникнуть в будущем в связи с данным договором или группой договоров, или в связи с совместной деятельностью в целом.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В отличие от третейской записи или арбитражного соглашения, заключаемого отдельно от сделки, которая может послужить поводом для спора, арбитражное соглашение, включенное в состав «основной» сделки, представляет собой такое же волеизъявление сторон, как и любое иное положение данной сделки; просто в силу необходимости не допустить отказ недобросовестной стороны от арбитражного рассмотрения спора данному положению сделки придается особый статус. Но такой статус не свидетельствует о том, что арбитражная оговорка является во всех смыслах отдельным договором: ей придана автономность только в связи с возможным оспариванием действительности «основного» договора. В остальном арбитражное соглашение, включенное в «основную» сделку, никакой автономностью не обладает. Поэтому не следует ни подписывать его дополнительно к «основному» договору, ни предоставлять представителям сторон отдельные полномочия по его подписанию.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Смысл принципа автономности арбитражного соглашения состоит не в том, что арбитражное соглашение трактуется как некий правовой феномен, абсолютно не связанный с судьбой и формой фиксации «основной» сделки, а в том, что оно обладает дополнительной «живучестью», направленной на ограничение возможностей недобросовестной стороны создать препятствия на пути арбитражного разбирательства.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Автономность и юридическая самостоятельность арбитражного соглашения означает то, что недействительность договора не влечет за собой недействительность арбитражного соглашения, в каком бы виде оно не было заключено.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Из наличия арбитражного соглашения вытекают два процессуально-правовых последствия: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1) арбитражное соглашение обязательно для сторон и они не вправе уклониться от передачи спора в арбитраж, т.е. арбитражное соглашение лишает суд его юрисдикции;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2) арбитраж не должен выходить за рамки полномочий, возложенных на него сторонами соглашения.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Арбитражное соглашение должно быть заключено в письменной форме. Нью-Йоркская Конвенция о признании и приведении в исполнение иностранных арбитражных решений</w:t>
      </w:r>
      <w:bookmarkStart w:id="18" w:name="i05058"/>
      <w:bookmarkEnd w:id="18"/>
      <w:r w:rsidRPr="003A6ADC">
        <w:fldChar w:fldCharType="begin"/>
      </w:r>
      <w:r w:rsidRPr="003A6ADC">
        <w:instrText xml:space="preserve"> HYPERLINK "http://www.e-college.ru/xbooks/xbook078/book/index/documentov.htm" \l "i05058" </w:instrText>
      </w:r>
      <w:r w:rsidRPr="003A6ADC">
        <w:fldChar w:fldCharType="separate"/>
      </w:r>
      <w:r w:rsidR="00A6158E">
        <w:rPr>
          <w:rStyle w:val="a3"/>
        </w:rPr>
        <w:pict>
          <v:shape id="_x0000_i1053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1958</w:t>
      </w:r>
      <w:r>
        <w:t xml:space="preserve"> </w:t>
      </w:r>
      <w:r w:rsidRPr="003A6ADC">
        <w:t>г. поясняет, что термин «письменное соглашение» включает арбитражную оговорку в договоре или арбитражное соглашение, подписанное сторонами в обмене письмами или телеграммами. Законом РФ «О международном коммерческом арбитраже»</w:t>
      </w:r>
      <w:bookmarkStart w:id="19" w:name="i05060"/>
      <w:bookmarkEnd w:id="19"/>
      <w:r w:rsidRPr="003A6ADC">
        <w:fldChar w:fldCharType="begin"/>
      </w:r>
      <w:r w:rsidRPr="003A6ADC">
        <w:instrText xml:space="preserve"> HYPERLINK "http://www.e-college.ru/xbooks/xbook078/book/index/documentov.htm" \l "i05060" </w:instrText>
      </w:r>
      <w:r w:rsidRPr="003A6ADC">
        <w:fldChar w:fldCharType="separate"/>
      </w:r>
      <w:r w:rsidR="00A6158E">
        <w:rPr>
          <w:rStyle w:val="a3"/>
        </w:rPr>
        <w:pict>
          <v:shape id="_x0000_i1055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1993</w:t>
      </w:r>
      <w:r>
        <w:t xml:space="preserve"> </w:t>
      </w:r>
      <w:r w:rsidRPr="003A6ADC">
        <w:t>г. предусмотрены условия, при наличии которых соглашение считается заключенным в письменной форме: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1) соглашение содержится в документе, подписанном сторонами;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2) соглашение заключено путем обмена письмами, сообщениями по телетайпу, телеграфу или с использованием иных средств электронной связи, обеспечивающих фиксацию такого соглашения;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3) соглашение заключено путем обмена исковым заявлением и отзывом на иск, в которых одна из сторон утверждает о наличии соглашения, а другая против этого не возражает;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4) в договоре содержится ссылка на документ, содержащий арбитражную оговорку (например, на Арбитражный Регламент ЮНСИТРАЛ</w:t>
      </w:r>
      <w:bookmarkStart w:id="20" w:name="i05063"/>
      <w:bookmarkEnd w:id="20"/>
      <w:r w:rsidRPr="003A6ADC">
        <w:fldChar w:fldCharType="begin"/>
      </w:r>
      <w:r w:rsidRPr="003A6ADC">
        <w:instrText xml:space="preserve"> HYPERLINK "http://www.e-college.ru/xbooks/xbook078/book/index/documentov.htm" \l "i05063" </w:instrText>
      </w:r>
      <w:r w:rsidRPr="003A6ADC">
        <w:fldChar w:fldCharType="separate"/>
      </w:r>
      <w:r w:rsidR="00A6158E">
        <w:rPr>
          <w:rStyle w:val="a3"/>
        </w:rPr>
        <w:pict>
          <v:shape id="_x0000_i1057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>), но при условии, что договор заключен в письменной форме и данная ссылка такова, что делает упомянутую оговорку частью договора.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Содержание арбитражного соглашения зависит от воли сторон: они сами определяют, из каких элементов оно будет состоять. Как правило, это: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1) выбор арбитражного способа рассмотрения спора и вида арбитража (с указанием конкретного арбитражного института, например, МКАС при ТПП РФ);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2) указание на Регламент (если выбран постоянно действующий арбитраж) или порядок проведения арбитражного разбирательства;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3) место проведения арбитража;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4) выбор языка арбитражного разбирательства;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5) число арбитров.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В практике часто используются типовые арбитражные оговорки, рекомендуемые постоянно действующими арбитражными учреждениями. МАС при ТПП РФ рекомендует включать в контракт арбитражную оговорку следующего содержания: «Все споры, разногласия или требования, возникающие из настоящего договора (соглашения) или в связи с ним, в том числе касающиеся его исполнения, нарушения, прекращения или недействительности, подлежат разрешению в МКАС при ТПП РФ в соответствии с его Регламентом».</w:t>
      </w:r>
    </w:p>
    <w:p w:rsidR="005A399E" w:rsidRPr="003A6ADC" w:rsidRDefault="005A399E" w:rsidP="005A399E">
      <w:pPr>
        <w:spacing w:before="120"/>
        <w:jc w:val="center"/>
        <w:rPr>
          <w:b/>
          <w:bCs/>
          <w:sz w:val="28"/>
          <w:szCs w:val="28"/>
        </w:rPr>
      </w:pPr>
      <w:bookmarkStart w:id="21" w:name="15.4."/>
      <w:bookmarkStart w:id="22" w:name="i05066"/>
      <w:bookmarkEnd w:id="21"/>
      <w:bookmarkEnd w:id="22"/>
      <w:r w:rsidRPr="003A6ADC">
        <w:rPr>
          <w:b/>
          <w:bCs/>
          <w:sz w:val="28"/>
          <w:szCs w:val="28"/>
        </w:rPr>
        <w:t>Признание и исполнение арбитражных решений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Признание и исполнение арбитражных решений, вынесенных на территории иностранного государства, основывается на нормах международных конвенций: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Нью-Йоркская Конвенция о признании и приведении в исполнение иностранных арбитражных решений</w:t>
      </w:r>
      <w:bookmarkStart w:id="23" w:name="i05070"/>
      <w:bookmarkEnd w:id="23"/>
      <w:r w:rsidRPr="003A6ADC">
        <w:fldChar w:fldCharType="begin"/>
      </w:r>
      <w:r w:rsidRPr="003A6ADC">
        <w:instrText xml:space="preserve"> HYPERLINK "http://www.e-college.ru/xbooks/xbook078/book/index/documentov.htm" \l "i05070" </w:instrText>
      </w:r>
      <w:r w:rsidRPr="003A6ADC">
        <w:fldChar w:fldCharType="separate"/>
      </w:r>
      <w:r w:rsidR="00A6158E">
        <w:rPr>
          <w:rStyle w:val="a3"/>
        </w:rPr>
        <w:pict>
          <v:shape id="_x0000_i1059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1958</w:t>
      </w:r>
      <w:r>
        <w:t xml:space="preserve"> </w:t>
      </w:r>
      <w:r w:rsidRPr="003A6ADC">
        <w:t>г.;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Европейская Конвенция о внешнеторговом арбитраже</w:t>
      </w:r>
      <w:bookmarkStart w:id="24" w:name="i05073"/>
      <w:bookmarkEnd w:id="24"/>
      <w:r w:rsidRPr="003A6ADC">
        <w:fldChar w:fldCharType="begin"/>
      </w:r>
      <w:r w:rsidRPr="003A6ADC">
        <w:instrText xml:space="preserve"> HYPERLINK "http://www.e-college.ru/xbooks/xbook078/book/index/documentov.htm" \l "i05073" </w:instrText>
      </w:r>
      <w:r w:rsidRPr="003A6ADC">
        <w:fldChar w:fldCharType="separate"/>
      </w:r>
      <w:r w:rsidR="00A6158E">
        <w:rPr>
          <w:rStyle w:val="a3"/>
        </w:rPr>
        <w:pict>
          <v:shape id="_x0000_i1061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1961</w:t>
      </w:r>
      <w:r>
        <w:t xml:space="preserve"> </w:t>
      </w:r>
      <w:r w:rsidRPr="003A6ADC">
        <w:t>г.;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Московская Конвенция о разрешении арбитражным путем гражданско-правовых споров, вытекающих из отношений экономического и научно-технического сотрудничества</w:t>
      </w:r>
      <w:bookmarkStart w:id="25" w:name="i05076"/>
      <w:bookmarkEnd w:id="25"/>
      <w:r w:rsidRPr="003A6ADC">
        <w:fldChar w:fldCharType="begin"/>
      </w:r>
      <w:r w:rsidRPr="003A6ADC">
        <w:instrText xml:space="preserve"> HYPERLINK "http://www.e-college.ru/xbooks/xbook078/book/index/documentov.htm" \l "i05076" </w:instrText>
      </w:r>
      <w:r w:rsidRPr="003A6ADC">
        <w:fldChar w:fldCharType="separate"/>
      </w:r>
      <w:r w:rsidR="00A6158E">
        <w:rPr>
          <w:rStyle w:val="a3"/>
        </w:rPr>
        <w:pict>
          <v:shape id="_x0000_i1063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1972</w:t>
      </w:r>
      <w:r>
        <w:t xml:space="preserve"> </w:t>
      </w:r>
      <w:r w:rsidRPr="003A6ADC">
        <w:t>г.;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Межамериканская Конвенция о международном коммерческом арбитраже</w:t>
      </w:r>
      <w:bookmarkStart w:id="26" w:name="i05079"/>
      <w:bookmarkEnd w:id="26"/>
      <w:r w:rsidRPr="003A6ADC">
        <w:fldChar w:fldCharType="begin"/>
      </w:r>
      <w:r w:rsidRPr="003A6ADC">
        <w:instrText xml:space="preserve"> HYPERLINK "http://www.e-college.ru/xbooks/xbook078/book/index/documentov.htm" \l "i05079" </w:instrText>
      </w:r>
      <w:r w:rsidRPr="003A6ADC">
        <w:fldChar w:fldCharType="separate"/>
      </w:r>
      <w:r w:rsidR="00A6158E">
        <w:rPr>
          <w:rStyle w:val="a3"/>
        </w:rPr>
        <w:pict>
          <v:shape id="_x0000_i1065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1975</w:t>
      </w:r>
      <w:r>
        <w:t xml:space="preserve"> </w:t>
      </w:r>
      <w:r w:rsidRPr="003A6ADC">
        <w:t>г.;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Арабская Конвенция о международном коммерческом арбитраже</w:t>
      </w:r>
      <w:bookmarkStart w:id="27" w:name="i05082"/>
      <w:bookmarkEnd w:id="27"/>
      <w:r w:rsidRPr="003A6ADC">
        <w:fldChar w:fldCharType="begin"/>
      </w:r>
      <w:r w:rsidRPr="003A6ADC">
        <w:instrText xml:space="preserve"> HYPERLINK "http://www.e-college.ru/xbooks/xbook078/book/index/documentov.htm" \l "i05082" </w:instrText>
      </w:r>
      <w:r w:rsidRPr="003A6ADC">
        <w:fldChar w:fldCharType="separate"/>
      </w:r>
      <w:r w:rsidR="00A6158E">
        <w:rPr>
          <w:rStyle w:val="a3"/>
        </w:rPr>
        <w:pict>
          <v:shape id="_x0000_i1067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1987</w:t>
      </w:r>
      <w:r>
        <w:t xml:space="preserve"> </w:t>
      </w:r>
      <w:r w:rsidRPr="003A6ADC">
        <w:t>г.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Основы системы признания и принудительного исполнения арбитражных решений заложены в Нью-Йоркской Конвенции 1958</w:t>
      </w:r>
      <w:r>
        <w:t xml:space="preserve"> </w:t>
      </w:r>
      <w:r w:rsidRPr="003A6ADC">
        <w:t>г., согласно которой государства-участники признают и обязуются исполнять арбитражные решения независимо от того, на территории какого государства это решение принято (в настоящее время в конвенции участвует около 100 государств, в т.ч. РФ). Исполнение иностранных арбитражных решений осуществляется в соответствии с процессуальным правом того государства, на территории которого испрашивается признание и приведение в исполнение таких решений. Признание арбитражных решений возможно только при наличии письменного арбитражного соглашения.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Нью-Йоркская Конвенция 1958</w:t>
      </w:r>
      <w:r>
        <w:t xml:space="preserve"> </w:t>
      </w:r>
      <w:r w:rsidRPr="003A6ADC">
        <w:t>г. действует только в отношении решений, принятых в рамках международного коммерческого арбитража, то есть решений негосударственных судебных органов, к числу которых в России относятся Международный коммерческий арбитражный суд</w:t>
      </w:r>
      <w:bookmarkStart w:id="28" w:name="i05086"/>
      <w:bookmarkEnd w:id="28"/>
      <w:r w:rsidRPr="003A6ADC">
        <w:fldChar w:fldCharType="begin"/>
      </w:r>
      <w:r w:rsidRPr="003A6ADC">
        <w:instrText xml:space="preserve"> HYPERLINK "http://www.e-college.ru/xbooks/xbook078/book/index/predmetnyi.htm" \l "i05086" </w:instrText>
      </w:r>
      <w:r w:rsidRPr="003A6ADC">
        <w:fldChar w:fldCharType="separate"/>
      </w:r>
      <w:r w:rsidR="00A6158E">
        <w:rPr>
          <w:rStyle w:val="a3"/>
        </w:rPr>
        <w:pict>
          <v:shape id="_x0000_i1069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 xml:space="preserve"> и Морская арбитражная комиссия</w:t>
      </w:r>
      <w:bookmarkStart w:id="29" w:name="i05087"/>
      <w:bookmarkEnd w:id="29"/>
      <w:r w:rsidRPr="003A6ADC">
        <w:fldChar w:fldCharType="begin"/>
      </w:r>
      <w:r w:rsidRPr="003A6ADC">
        <w:instrText xml:space="preserve"> HYPERLINK "http://www.e-college.ru/xbooks/xbook078/book/index/predmetnyi.htm" \l "i05087" </w:instrText>
      </w:r>
      <w:r w:rsidRPr="003A6ADC">
        <w:fldChar w:fldCharType="separate"/>
      </w:r>
      <w:r w:rsidR="00A6158E">
        <w:rPr>
          <w:rStyle w:val="a3"/>
        </w:rPr>
        <w:pict>
          <v:shape id="_x0000_i1071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 xml:space="preserve"> при Торгово-промышленной палате</w:t>
      </w:r>
      <w:bookmarkStart w:id="30" w:name="i05088"/>
      <w:bookmarkEnd w:id="30"/>
      <w:r w:rsidRPr="003A6ADC">
        <w:fldChar w:fldCharType="begin"/>
      </w:r>
      <w:r w:rsidRPr="003A6ADC">
        <w:instrText xml:space="preserve"> HYPERLINK "http://www.e-college.ru/xbooks/xbook078/book/index/predmetnyi.htm" \l "i05088" </w:instrText>
      </w:r>
      <w:r w:rsidRPr="003A6ADC">
        <w:fldChar w:fldCharType="separate"/>
      </w:r>
      <w:r w:rsidR="00A6158E">
        <w:rPr>
          <w:rStyle w:val="a3"/>
        </w:rPr>
        <w:pict>
          <v:shape id="_x0000_i1073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 xml:space="preserve"> РФ.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Конвенция закрепляет исчерпывающий перечень оснований для отказа в признании исполнения арбитражных решений, которые можно разделить на две группы.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К первой группе относятся основания отказа по просьбе стороны, против которой вынесено решение: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одна из сторон недееспособна по своему личному закону;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арбитражное соглашение</w:t>
      </w:r>
      <w:bookmarkStart w:id="31" w:name="i05095"/>
      <w:bookmarkEnd w:id="31"/>
      <w:r w:rsidRPr="003A6ADC">
        <w:fldChar w:fldCharType="begin"/>
      </w:r>
      <w:r w:rsidRPr="003A6ADC">
        <w:instrText xml:space="preserve"> HYPERLINK "http://www.e-college.ru/xbooks/xbook078/book/index/predmetnyi.htm" \l "i05095" </w:instrText>
      </w:r>
      <w:r w:rsidRPr="003A6ADC">
        <w:fldChar w:fldCharType="separate"/>
      </w:r>
      <w:r w:rsidR="00A6158E">
        <w:rPr>
          <w:rStyle w:val="a3"/>
        </w:rPr>
        <w:pict>
          <v:shape id="_x0000_i1075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 xml:space="preserve"> недействительно по закону, который выбрали стороны, либо по закону государства места вынесения решения;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отсутствует надлежащее уведомление стороны о времени и месте арбитражного разбирательства;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арбитраж вышел за пределы своей компетенции;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нарушения арбитражной процедуры</w:t>
      </w:r>
      <w:bookmarkStart w:id="32" w:name="i05099"/>
      <w:bookmarkEnd w:id="32"/>
      <w:r w:rsidRPr="003A6ADC">
        <w:fldChar w:fldCharType="begin"/>
      </w:r>
      <w:r w:rsidRPr="003A6ADC">
        <w:instrText xml:space="preserve"> HYPERLINK "http://www.e-college.ru/xbooks/xbook078/book/index/predmetnyi.htm" \l "i05099" </w:instrText>
      </w:r>
      <w:r w:rsidRPr="003A6ADC">
        <w:fldChar w:fldCharType="separate"/>
      </w:r>
      <w:r w:rsidR="00A6158E">
        <w:rPr>
          <w:rStyle w:val="a3"/>
        </w:rPr>
        <w:pict>
          <v:shape id="_x0000_i1077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>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Ко второй группе относятся основания отказа со стороны компетентных органов государства места исполнения решения в случаях, если: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объект спора не может быть предметом арбитражного разбирательства по закону государства, где испрашивается признание и исполнение;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последствия признания решения и приведения его в исполнение противоречат публичному порядку этого государства.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В законодательстве Российской Федерации порядок признания и исполнения решений иностранных судов и арбитражей определяется Законом РФ «О международном коммерческом арбитраже»</w:t>
      </w:r>
      <w:bookmarkStart w:id="33" w:name="i05104"/>
      <w:bookmarkEnd w:id="33"/>
      <w:r w:rsidRPr="003A6ADC">
        <w:fldChar w:fldCharType="begin"/>
      </w:r>
      <w:r w:rsidRPr="003A6ADC">
        <w:instrText xml:space="preserve"> HYPERLINK "http://www.e-college.ru/xbooks/xbook078/book/index/documentov.htm" \l "i05104" </w:instrText>
      </w:r>
      <w:r w:rsidRPr="003A6ADC">
        <w:fldChar w:fldCharType="separate"/>
      </w:r>
      <w:r w:rsidR="00A6158E">
        <w:rPr>
          <w:rStyle w:val="a3"/>
        </w:rPr>
        <w:pict>
          <v:shape id="_x0000_i1079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1993</w:t>
      </w:r>
      <w:r>
        <w:t xml:space="preserve"> </w:t>
      </w:r>
      <w:r w:rsidRPr="003A6ADC">
        <w:t>г., ГПК РФ и АПК РФ.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Признание решения, т.е. признание прав и обязанностей сторон, вытекающих из него, не требует дополнительной процедуры. Для принудительного исполнения решения необходима дополнительная процедура: обращение с ходатайством в компетентный суд РФ (общее правило</w:t>
      </w:r>
      <w:r>
        <w:t xml:space="preserve"> </w:t>
      </w:r>
      <w:r w:rsidRPr="003A6ADC">
        <w:t>— по месту жительства должника или месту нахождения его имущества). Порядок рассмотрения ходатайства и процедура исполнения решения определены в ФЗ 1997</w:t>
      </w:r>
      <w:r>
        <w:t xml:space="preserve"> </w:t>
      </w:r>
      <w:r w:rsidRPr="003A6ADC">
        <w:t>г. «Об исполнительном производстве»</w:t>
      </w:r>
      <w:bookmarkStart w:id="34" w:name="i05108"/>
      <w:bookmarkEnd w:id="34"/>
      <w:r w:rsidRPr="003A6ADC">
        <w:fldChar w:fldCharType="begin"/>
      </w:r>
      <w:r w:rsidRPr="003A6ADC">
        <w:instrText xml:space="preserve"> HYPERLINK "http://www.e-college.ru/xbooks/xbook078/book/index/documentov.htm" \l "i05108" </w:instrText>
      </w:r>
      <w:r w:rsidRPr="003A6ADC">
        <w:fldChar w:fldCharType="separate"/>
      </w:r>
      <w:r w:rsidR="00A6158E">
        <w:rPr>
          <w:rStyle w:val="a3"/>
        </w:rPr>
        <w:pict>
          <v:shape id="_x0000_i1081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>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Вызывающим наибольшее количество споров является решение вопроса о мерах по предварительному обеспечению иска. По Закону о МКА 1993</w:t>
      </w:r>
      <w:r>
        <w:t xml:space="preserve"> </w:t>
      </w:r>
      <w:r w:rsidRPr="003A6ADC">
        <w:t>г. третейский суд по просьбе стороны может распорядиться о принятии таких обеспечительных мер в отношении предмета спора, которые суд считает необходимыми. Сторона вправе обратиться и в суд общей юрисдикции с просьбой о принятии мер по предварительному обеспечению иска.</w:t>
      </w:r>
    </w:p>
    <w:p w:rsidR="005A399E" w:rsidRPr="003A6ADC" w:rsidRDefault="005A399E" w:rsidP="005A399E">
      <w:pPr>
        <w:spacing w:before="120"/>
        <w:jc w:val="center"/>
        <w:rPr>
          <w:b/>
          <w:bCs/>
          <w:sz w:val="28"/>
          <w:szCs w:val="28"/>
        </w:rPr>
      </w:pPr>
      <w:bookmarkStart w:id="35" w:name="15.5."/>
      <w:bookmarkStart w:id="36" w:name="i05111"/>
      <w:bookmarkEnd w:id="35"/>
      <w:bookmarkEnd w:id="36"/>
      <w:r w:rsidRPr="003A6ADC">
        <w:rPr>
          <w:b/>
          <w:bCs/>
          <w:sz w:val="28"/>
          <w:szCs w:val="28"/>
        </w:rPr>
        <w:t>Международный коммерческий арбитраж в Российской Федерации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Основными органами рассмотрения международных коммерческих споров в Российской Федерации являются Международный коммерческий арбитражный суд РФ (МКАС)</w:t>
      </w:r>
      <w:bookmarkStart w:id="37" w:name="i05113"/>
      <w:bookmarkEnd w:id="37"/>
      <w:r w:rsidRPr="003A6ADC">
        <w:fldChar w:fldCharType="begin"/>
      </w:r>
      <w:r w:rsidRPr="003A6ADC">
        <w:instrText xml:space="preserve"> HYPERLINK "http://www.e-college.ru/xbooks/xbook078/book/index/predmetnyi.htm" \l "i05113" </w:instrText>
      </w:r>
      <w:r w:rsidRPr="003A6ADC">
        <w:fldChar w:fldCharType="separate"/>
      </w:r>
      <w:r w:rsidR="00A6158E">
        <w:rPr>
          <w:rStyle w:val="a3"/>
        </w:rPr>
        <w:pict>
          <v:shape id="_x0000_i1083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 xml:space="preserve"> и Морская арбитражная комиссия (МАК)</w:t>
      </w:r>
      <w:bookmarkStart w:id="38" w:name="i05115"/>
      <w:bookmarkEnd w:id="38"/>
      <w:r w:rsidRPr="003A6ADC">
        <w:fldChar w:fldCharType="begin"/>
      </w:r>
      <w:r w:rsidRPr="003A6ADC">
        <w:instrText xml:space="preserve"> HYPERLINK "http://www.e-college.ru/xbooks/xbook078/book/index/predmetnyi.htm" \l "i05115" </w:instrText>
      </w:r>
      <w:r w:rsidRPr="003A6ADC">
        <w:fldChar w:fldCharType="separate"/>
      </w:r>
      <w:r w:rsidR="00A6158E">
        <w:rPr>
          <w:rStyle w:val="a3"/>
        </w:rPr>
        <w:pict>
          <v:shape id="_x0000_i1085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 xml:space="preserve"> при Торгово-промышленной палате (ТПП)</w:t>
      </w:r>
      <w:bookmarkStart w:id="39" w:name="i05116"/>
      <w:bookmarkEnd w:id="39"/>
      <w:r w:rsidRPr="003A6ADC">
        <w:fldChar w:fldCharType="begin"/>
      </w:r>
      <w:r w:rsidRPr="003A6ADC">
        <w:instrText xml:space="preserve"> HYPERLINK "http://www.e-college.ru/xbooks/xbook078/book/index/predmetnyi.htm" \l "i05116" </w:instrText>
      </w:r>
      <w:r w:rsidRPr="003A6ADC">
        <w:fldChar w:fldCharType="separate"/>
      </w:r>
      <w:r w:rsidR="00A6158E">
        <w:rPr>
          <w:rStyle w:val="a3"/>
        </w:rPr>
        <w:pict>
          <v:shape id="_x0000_i1087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>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Деятельность Международного коммерческого арбитражного суда регулируется Законом о МКА</w:t>
      </w:r>
      <w:bookmarkStart w:id="40" w:name="i05117"/>
      <w:bookmarkEnd w:id="40"/>
      <w:r w:rsidRPr="003A6ADC">
        <w:fldChar w:fldCharType="begin"/>
      </w:r>
      <w:r w:rsidRPr="003A6ADC">
        <w:instrText xml:space="preserve"> HYPERLINK "http://www.e-college.ru/xbooks/xbook078/book/index/documentov.htm" \l "i05117" </w:instrText>
      </w:r>
      <w:r w:rsidRPr="003A6ADC">
        <w:fldChar w:fldCharType="separate"/>
      </w:r>
      <w:r w:rsidR="00A6158E">
        <w:rPr>
          <w:rStyle w:val="a3"/>
        </w:rPr>
        <w:pict>
          <v:shape id="_x0000_i1089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РФ 1993</w:t>
      </w:r>
      <w:r>
        <w:t xml:space="preserve"> </w:t>
      </w:r>
      <w:r w:rsidRPr="003A6ADC">
        <w:t>г., Положением о Международном коммерческом арбитражном суде при ТПП РФ</w:t>
      </w:r>
      <w:bookmarkStart w:id="41" w:name="i05119"/>
      <w:bookmarkEnd w:id="41"/>
      <w:r w:rsidRPr="003A6ADC">
        <w:fldChar w:fldCharType="begin"/>
      </w:r>
      <w:r w:rsidRPr="003A6ADC">
        <w:instrText xml:space="preserve"> HYPERLINK "http://www.e-college.ru/xbooks/xbook078/book/index/documentov.htm" \l "i05119" </w:instrText>
      </w:r>
      <w:r w:rsidRPr="003A6ADC">
        <w:fldChar w:fldCharType="separate"/>
      </w:r>
      <w:r w:rsidR="00A6158E">
        <w:rPr>
          <w:rStyle w:val="a3"/>
        </w:rPr>
        <w:pict>
          <v:shape id="_x0000_i1091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>, Регламентом МКАС РФ</w:t>
      </w:r>
      <w:bookmarkStart w:id="42" w:name="i05120"/>
      <w:bookmarkEnd w:id="42"/>
      <w:r w:rsidRPr="003A6ADC">
        <w:fldChar w:fldCharType="begin"/>
      </w:r>
      <w:r w:rsidRPr="003A6ADC">
        <w:instrText xml:space="preserve"> HYPERLINK "http://www.e-college.ru/xbooks/xbook078/book/index/documentov.htm" \l "i05120" </w:instrText>
      </w:r>
      <w:r w:rsidRPr="003A6ADC">
        <w:fldChar w:fldCharType="separate"/>
      </w:r>
      <w:r w:rsidR="00A6158E">
        <w:rPr>
          <w:rStyle w:val="a3"/>
        </w:rPr>
        <w:pict>
          <v:shape id="_x0000_i1093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1994</w:t>
      </w:r>
      <w:r>
        <w:t xml:space="preserve"> </w:t>
      </w:r>
      <w:r w:rsidRPr="003A6ADC">
        <w:t>г.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МКАС компетентен рассматривать споры, возникающие при осуществлении международных экономических связей при условии, что коммерческое предприятие хотя бы одной из сторон находится за границей, а также между сторонами, одной из которых является предприятие с иностранными инвестициями или международная организация, созданная на территории России. Споры рассматриваются при наличии арбитражного соглашения сторон. Исключение: МКАС принимает к рассмотрению споры без соглашения сторон, если его компетенция установлена международным договором Российской Федерации. Признаются все три вида арбитражных соглашений. Закреплена обязательность их письменной формы.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Наличие арбитражного соглашения</w:t>
      </w:r>
      <w:bookmarkStart w:id="43" w:name="i05123"/>
      <w:bookmarkEnd w:id="43"/>
      <w:r w:rsidRPr="003A6ADC">
        <w:fldChar w:fldCharType="begin"/>
      </w:r>
      <w:r w:rsidRPr="003A6ADC">
        <w:instrText xml:space="preserve"> HYPERLINK "http://www.e-college.ru/xbooks/xbook078/book/index/predmetnyi.htm" \l "i05123" </w:instrText>
      </w:r>
      <w:r w:rsidRPr="003A6ADC">
        <w:fldChar w:fldCharType="separate"/>
      </w:r>
      <w:r w:rsidR="00A6158E">
        <w:rPr>
          <w:rStyle w:val="a3"/>
        </w:rPr>
        <w:pict>
          <v:shape id="_x0000_i1095" type="#_x0000_t75" style="width:9pt;height:9pt">
            <v:imagedata r:id="rId4" o:title=""/>
          </v:shape>
        </w:pict>
      </w:r>
      <w:r w:rsidRPr="003A6ADC">
        <w:fldChar w:fldCharType="end"/>
      </w:r>
      <w:r w:rsidRPr="003A6ADC">
        <w:t xml:space="preserve"> исключает юрисдикцию государственных судов</w:t>
      </w:r>
      <w:r>
        <w:t xml:space="preserve"> </w:t>
      </w:r>
      <w:r w:rsidRPr="003A6ADC">
        <w:t>— и общей юрисдикции, и арбитражных (хозяйственных). Соглашение сторон о третейском разбирательстве спора обязывает государственные суды прекратить производство по делу (ст.</w:t>
      </w:r>
      <w:r>
        <w:t xml:space="preserve"> </w:t>
      </w:r>
      <w:r w:rsidRPr="003A6ADC">
        <w:t>134, 135 ГПК РФ</w:t>
      </w:r>
      <w:bookmarkStart w:id="44" w:name="i05126"/>
      <w:bookmarkEnd w:id="44"/>
      <w:r w:rsidRPr="003A6ADC">
        <w:fldChar w:fldCharType="begin"/>
      </w:r>
      <w:r w:rsidRPr="003A6ADC">
        <w:instrText xml:space="preserve"> HYPERLINK "http://www.e-college.ru/xbooks/xbook078/book/index/documentov.htm" \l "i05126" </w:instrText>
      </w:r>
      <w:r w:rsidRPr="003A6ADC">
        <w:fldChar w:fldCharType="separate"/>
      </w:r>
      <w:r w:rsidR="00A6158E">
        <w:rPr>
          <w:rStyle w:val="a3"/>
        </w:rPr>
        <w:pict>
          <v:shape id="_x0000_i1097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 xml:space="preserve"> и ст.</w:t>
      </w:r>
      <w:r>
        <w:t xml:space="preserve"> </w:t>
      </w:r>
      <w:r w:rsidRPr="003A6ADC">
        <w:t>148 АПК РФ</w:t>
      </w:r>
      <w:bookmarkStart w:id="45" w:name="i05128"/>
      <w:bookmarkEnd w:id="45"/>
      <w:r w:rsidRPr="003A6ADC">
        <w:fldChar w:fldCharType="begin"/>
      </w:r>
      <w:r w:rsidRPr="003A6ADC">
        <w:instrText xml:space="preserve"> HYPERLINK "http://www.e-college.ru/xbooks/xbook078/book/index/documentov.htm" \l "i05128" </w:instrText>
      </w:r>
      <w:r w:rsidRPr="003A6ADC">
        <w:fldChar w:fldCharType="separate"/>
      </w:r>
      <w:r w:rsidR="00A6158E">
        <w:rPr>
          <w:rStyle w:val="a3"/>
        </w:rPr>
        <w:pict>
          <v:shape id="_x0000_i1099" type="#_x0000_t75" style="width:9pt;height:9pt">
            <v:imagedata r:id="rId5" o:title=""/>
          </v:shape>
        </w:pict>
      </w:r>
      <w:r w:rsidRPr="003A6ADC">
        <w:fldChar w:fldCharType="end"/>
      </w:r>
      <w:r w:rsidRPr="003A6ADC">
        <w:t>). В законе установлены случаи, предусматривающие исключения из этого правила.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Компетенция МАК имеет специальный характер и включает в себя споры, вытекающие из договорных и других гражданско-правовых отношений, связанных с торговым мореплаванием (споры, связанные с перевозкой грузов и фрахтованием судов и др.), независимо от того, являются ли сторонами таких отношений субъекты российского и иностранного либо только российского или только иностранного права.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Закон 1993</w:t>
      </w:r>
      <w:r>
        <w:t xml:space="preserve"> </w:t>
      </w:r>
      <w:r w:rsidRPr="003A6ADC">
        <w:t>г. закрепляет несколько императивных положений, направленных на беспристрастное и справедливое разрешение спора. Это принципы арбитражного разбирательства: требования, которым обязательно должны отвечать арбитры; императивные нормы об обеспечении равноправия сторон в процессе; обязанности арбитража по отношению к сторонам и т.д.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МКА обладает полномочием выносить постановление о своей компетенции. В Законе содержатся правила, касающиеся заявления сторон об отсутствии компетенции, варианты такого заявления и правила, касающиеся постановления арбитража о своей компетенции.</w:t>
      </w:r>
    </w:p>
    <w:p w:rsidR="005A399E" w:rsidRPr="003A6ADC" w:rsidRDefault="005A399E" w:rsidP="005A399E">
      <w:pPr>
        <w:spacing w:before="120"/>
        <w:jc w:val="center"/>
        <w:rPr>
          <w:b/>
          <w:bCs/>
          <w:sz w:val="28"/>
          <w:szCs w:val="28"/>
        </w:rPr>
      </w:pPr>
      <w:r w:rsidRPr="003A6ADC">
        <w:rPr>
          <w:b/>
          <w:bCs/>
          <w:sz w:val="28"/>
          <w:szCs w:val="28"/>
        </w:rPr>
        <w:t>Список литературы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Договор между Российской Федерацией и Азербайджанской Республикой о правовой помощи и правовых отношениях по гражданским, семейным и уголовным делам от 22 декабря 1992</w:t>
      </w:r>
      <w:r>
        <w:t xml:space="preserve"> </w:t>
      </w:r>
      <w:r w:rsidRPr="003A6ADC">
        <w:t>г. // СЗ РФ.</w:t>
      </w:r>
      <w:r>
        <w:t xml:space="preserve"> </w:t>
      </w:r>
      <w:r w:rsidRPr="003A6ADC">
        <w:t>— 1994.</w:t>
      </w:r>
      <w:r>
        <w:t xml:space="preserve"> </w:t>
      </w:r>
      <w:r w:rsidRPr="003A6ADC">
        <w:t>— №</w:t>
      </w:r>
      <w:r>
        <w:t xml:space="preserve"> </w:t>
      </w:r>
      <w:r w:rsidRPr="003A6ADC">
        <w:t>15.</w:t>
      </w:r>
      <w:r>
        <w:t xml:space="preserve"> </w:t>
      </w:r>
      <w:r w:rsidRPr="003A6ADC">
        <w:t>— Ст.</w:t>
      </w:r>
      <w:r>
        <w:t xml:space="preserve"> </w:t>
      </w:r>
      <w:r w:rsidRPr="003A6ADC">
        <w:t>1683; 1995.</w:t>
      </w:r>
      <w:r>
        <w:t xml:space="preserve"> </w:t>
      </w:r>
      <w:r w:rsidRPr="003A6ADC">
        <w:t>— №</w:t>
      </w:r>
      <w:r>
        <w:t xml:space="preserve"> </w:t>
      </w:r>
      <w:r w:rsidRPr="003A6ADC">
        <w:t>18.</w:t>
      </w:r>
      <w:r>
        <w:t xml:space="preserve"> </w:t>
      </w:r>
      <w:r w:rsidRPr="003A6ADC">
        <w:t>— Ст.</w:t>
      </w:r>
      <w:r>
        <w:t xml:space="preserve"> </w:t>
      </w:r>
      <w:r w:rsidRPr="003A6ADC">
        <w:t>1598.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Договор между Российской Федерацией и Латвийской Республикой о правовой помощи и правовых отношениях по гражданским, семейным и уголовным делам от 4 марта 1993</w:t>
      </w:r>
      <w:r>
        <w:t xml:space="preserve"> </w:t>
      </w:r>
      <w:r w:rsidRPr="003A6ADC">
        <w:t>г. // СЗ РФ.</w:t>
      </w:r>
      <w:r>
        <w:t xml:space="preserve"> </w:t>
      </w:r>
      <w:r w:rsidRPr="003A6ADC">
        <w:t>— 1995.</w:t>
      </w:r>
      <w:r>
        <w:t xml:space="preserve"> </w:t>
      </w:r>
      <w:r w:rsidRPr="003A6ADC">
        <w:t>— №</w:t>
      </w:r>
      <w:r>
        <w:t xml:space="preserve"> </w:t>
      </w:r>
      <w:r w:rsidRPr="003A6ADC">
        <w:t>21.</w:t>
      </w:r>
      <w:r>
        <w:t xml:space="preserve"> </w:t>
      </w:r>
      <w:r w:rsidRPr="003A6ADC">
        <w:t>— Ст.</w:t>
      </w:r>
      <w:r>
        <w:t xml:space="preserve"> </w:t>
      </w:r>
      <w:r w:rsidRPr="003A6ADC">
        <w:t>1932; 1994.</w:t>
      </w:r>
      <w:r>
        <w:t xml:space="preserve"> </w:t>
      </w:r>
      <w:r w:rsidRPr="003A6ADC">
        <w:t>— №</w:t>
      </w:r>
      <w:r>
        <w:t xml:space="preserve"> </w:t>
      </w:r>
      <w:r w:rsidRPr="003A6ADC">
        <w:t>34.</w:t>
      </w:r>
      <w:r>
        <w:t xml:space="preserve"> </w:t>
      </w:r>
      <w:r w:rsidRPr="003A6ADC">
        <w:t>— Ст.</w:t>
      </w:r>
      <w:r>
        <w:t xml:space="preserve"> </w:t>
      </w:r>
      <w:r w:rsidRPr="003A6ADC">
        <w:t>3546.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Договор между Российской Федерацией и Республикой Кыргызстан о правовой помощи и правовых отношениях по гражданским, семейным и уголовным делам от 14 сентября 1992</w:t>
      </w:r>
      <w:r>
        <w:t xml:space="preserve"> </w:t>
      </w:r>
      <w:r w:rsidRPr="003A6ADC">
        <w:t>г. // Бюллетень международных договоров.</w:t>
      </w:r>
      <w:r>
        <w:t xml:space="preserve"> </w:t>
      </w:r>
      <w:r w:rsidRPr="003A6ADC">
        <w:t>— 1995.</w:t>
      </w:r>
      <w:r>
        <w:t xml:space="preserve"> </w:t>
      </w:r>
      <w:r w:rsidRPr="003A6ADC">
        <w:t>— №</w:t>
      </w:r>
      <w:r>
        <w:t xml:space="preserve"> </w:t>
      </w:r>
      <w:r w:rsidRPr="003A6ADC">
        <w:t>3.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Европейская конвенция о внешнеторговом арбитраже 1961</w:t>
      </w:r>
      <w:r>
        <w:t xml:space="preserve"> </w:t>
      </w:r>
      <w:r w:rsidRPr="003A6ADC">
        <w:t>г. // Международное частное право: Сборник документов / Сост. К.А.</w:t>
      </w:r>
      <w:r>
        <w:t xml:space="preserve"> </w:t>
      </w:r>
      <w:r w:rsidRPr="003A6ADC">
        <w:t>Бекяшев, А.Г.</w:t>
      </w:r>
      <w:r>
        <w:t xml:space="preserve"> </w:t>
      </w:r>
      <w:r w:rsidRPr="003A6ADC">
        <w:t>Ходаков.</w:t>
      </w:r>
      <w:r>
        <w:t xml:space="preserve"> </w:t>
      </w:r>
      <w:r w:rsidRPr="003A6ADC">
        <w:t>— М., 1997.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Закон РФ «О международном коммерческом арбитраже» 1993</w:t>
      </w:r>
      <w:r>
        <w:t xml:space="preserve"> </w:t>
      </w:r>
      <w:r w:rsidRPr="003A6ADC">
        <w:t>г.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Конвенция о правовой помощи и правовых отношениях по гражданским, семейным и уголовным делам 1993</w:t>
      </w:r>
      <w:r>
        <w:t xml:space="preserve"> </w:t>
      </w:r>
      <w:r w:rsidRPr="003A6ADC">
        <w:t>г. // Международное частное право: Сборник документов / Сост. К.А.</w:t>
      </w:r>
      <w:r>
        <w:t xml:space="preserve"> </w:t>
      </w:r>
      <w:r w:rsidRPr="003A6ADC">
        <w:t>Бекяшев, А.Г.</w:t>
      </w:r>
      <w:r>
        <w:t xml:space="preserve"> </w:t>
      </w:r>
      <w:r w:rsidRPr="003A6ADC">
        <w:t>Ходаков.</w:t>
      </w:r>
      <w:r>
        <w:t xml:space="preserve"> </w:t>
      </w:r>
      <w:r w:rsidRPr="003A6ADC">
        <w:t>— М., 1997.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Конвенция о признании и приведении в исполнение иностранных арбитражных решений 1958</w:t>
      </w:r>
      <w:r>
        <w:t xml:space="preserve"> </w:t>
      </w:r>
      <w:r w:rsidRPr="003A6ADC">
        <w:t>г. // Международное частное право: Сборник документов / Сост. К.А.</w:t>
      </w:r>
      <w:r>
        <w:t xml:space="preserve"> </w:t>
      </w:r>
      <w:r w:rsidRPr="003A6ADC">
        <w:t>Бекяшев, А.Г.</w:t>
      </w:r>
      <w:r>
        <w:t xml:space="preserve"> </w:t>
      </w:r>
      <w:r w:rsidRPr="003A6ADC">
        <w:t>Ходаков.</w:t>
      </w:r>
      <w:r>
        <w:t xml:space="preserve"> </w:t>
      </w:r>
      <w:r w:rsidRPr="003A6ADC">
        <w:t>— М., 1997.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Конвенция по вопросам гражданского процесса 1954</w:t>
      </w:r>
      <w:r>
        <w:t xml:space="preserve"> </w:t>
      </w:r>
      <w:r w:rsidRPr="003A6ADC">
        <w:t>г. // Международное частное право: Сборник документов / Сост. К.А.</w:t>
      </w:r>
      <w:r>
        <w:t xml:space="preserve"> </w:t>
      </w:r>
      <w:r w:rsidRPr="003A6ADC">
        <w:t>Бекяшев, А.Г.</w:t>
      </w:r>
      <w:r>
        <w:t xml:space="preserve"> </w:t>
      </w:r>
      <w:r w:rsidRPr="003A6ADC">
        <w:t>Ходаков.</w:t>
      </w:r>
      <w:r>
        <w:t xml:space="preserve"> </w:t>
      </w:r>
      <w:r w:rsidRPr="003A6ADC">
        <w:t>— М., 1997.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Конвенция, отменяющая требование легализации иностранных официальных документов 1961</w:t>
      </w:r>
      <w:r>
        <w:t xml:space="preserve"> </w:t>
      </w:r>
      <w:r w:rsidRPr="003A6ADC">
        <w:t>г. // Международное частное право: Сборник документов / Сост. К.А.</w:t>
      </w:r>
      <w:r>
        <w:t xml:space="preserve"> </w:t>
      </w:r>
      <w:r w:rsidRPr="003A6ADC">
        <w:t>Бекяшев, А.Г.</w:t>
      </w:r>
      <w:r>
        <w:t xml:space="preserve"> </w:t>
      </w:r>
      <w:r w:rsidRPr="003A6ADC">
        <w:t>Ходаков.</w:t>
      </w:r>
      <w:r>
        <w:t xml:space="preserve"> </w:t>
      </w:r>
      <w:r w:rsidRPr="003A6ADC">
        <w:t>— М., 1997.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Положение о МКАС при ТПП РФ // СПС «Консультант-Плюс».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Положение о Морской арбитражной комиссии при Торгово-промышленной палате РФ 1993</w:t>
      </w:r>
      <w:r>
        <w:t xml:space="preserve"> </w:t>
      </w:r>
      <w:r w:rsidRPr="003A6ADC">
        <w:t>г. // СПС «Консультант-Плюс».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Положение об арбитражных расходах и сборах 1993</w:t>
      </w:r>
      <w:r>
        <w:t xml:space="preserve"> </w:t>
      </w:r>
      <w:r w:rsidRPr="003A6ADC">
        <w:t>г. // СПС «Консультант-Плюс».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Постановление Пленума ВАС РФ об исполнении решений третейских судов // Вестник ВАС РФ.</w:t>
      </w:r>
      <w:r>
        <w:t xml:space="preserve"> </w:t>
      </w:r>
      <w:r w:rsidRPr="003A6ADC">
        <w:t>— 1999.</w:t>
      </w:r>
      <w:r>
        <w:t xml:space="preserve"> </w:t>
      </w:r>
      <w:r w:rsidRPr="003A6ADC">
        <w:t>— №</w:t>
      </w:r>
      <w:r>
        <w:t xml:space="preserve"> </w:t>
      </w:r>
      <w:r w:rsidRPr="003A6ADC">
        <w:t>10.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Постановление Пленума ВАС РФ от 11.06.99 №</w:t>
      </w:r>
      <w:r>
        <w:t xml:space="preserve"> </w:t>
      </w:r>
      <w:r w:rsidRPr="003A6ADC">
        <w:t>8 «О действии международных договоров применительно к вопросам арбитражного процесса» // Вестник ВАС РФ.</w:t>
      </w:r>
      <w:r>
        <w:t xml:space="preserve"> </w:t>
      </w:r>
      <w:r w:rsidRPr="003A6ADC">
        <w:t>— 2001.</w:t>
      </w:r>
      <w:r>
        <w:t xml:space="preserve"> </w:t>
      </w:r>
      <w:r w:rsidRPr="003A6ADC">
        <w:t>— №</w:t>
      </w:r>
      <w:r>
        <w:t xml:space="preserve"> </w:t>
      </w:r>
      <w:r w:rsidRPr="003A6ADC">
        <w:t>1.</w:t>
      </w:r>
      <w:r>
        <w:t xml:space="preserve"> </w:t>
      </w:r>
      <w:r w:rsidRPr="003A6ADC">
        <w:t>— Спец. выпуск.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Правила производства дел в МАК при ТПП РФ // СПС «Консультант-Плюс».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Регламент МКАС при ТПП РФ (в ред. 2005</w:t>
      </w:r>
      <w:r>
        <w:t xml:space="preserve"> </w:t>
      </w:r>
      <w:r w:rsidRPr="003A6ADC">
        <w:t>г.) // СПС «Консультант-Плюс».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Актуальные вопросы МКА: к 70-летию МКАС при ТПП РФ / Отв. ред. А.С.</w:t>
      </w:r>
      <w:r>
        <w:t xml:space="preserve"> </w:t>
      </w:r>
      <w:r w:rsidRPr="003A6ADC">
        <w:t>Комаров.</w:t>
      </w:r>
      <w:r>
        <w:t xml:space="preserve"> </w:t>
      </w:r>
      <w:r w:rsidRPr="003A6ADC">
        <w:t>— М., 2002.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Анишина В.И. Влияние решений Европейского Суда по правам человека на российское правосудие // Международное публичное и частное право.</w:t>
      </w:r>
      <w:r>
        <w:t xml:space="preserve"> </w:t>
      </w:r>
      <w:r w:rsidRPr="003A6ADC">
        <w:t>— 2007.</w:t>
      </w:r>
      <w:r>
        <w:t xml:space="preserve"> </w:t>
      </w:r>
      <w:r w:rsidRPr="003A6ADC">
        <w:t>— №</w:t>
      </w:r>
      <w:r>
        <w:t xml:space="preserve"> </w:t>
      </w:r>
      <w:r w:rsidRPr="003A6ADC">
        <w:t>1.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Бардина М.П. О новом Регламенте МКАС при ТПП РФ // Международное публичное и частное право.</w:t>
      </w:r>
      <w:r>
        <w:t xml:space="preserve"> </w:t>
      </w:r>
      <w:r w:rsidRPr="003A6ADC">
        <w:t>— 2006.</w:t>
      </w:r>
      <w:r>
        <w:t xml:space="preserve"> </w:t>
      </w:r>
      <w:r w:rsidRPr="003A6ADC">
        <w:t>— №</w:t>
      </w:r>
      <w:r>
        <w:t xml:space="preserve"> </w:t>
      </w:r>
      <w:r w:rsidRPr="003A6ADC">
        <w:t>2.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Беляев С.А. Взаимодействие арбитражных и государственных судов ФРГ в ходе третейских разбирательств // Международный коммерческий арбитраж.</w:t>
      </w:r>
      <w:r>
        <w:t xml:space="preserve"> </w:t>
      </w:r>
      <w:r w:rsidRPr="003A6ADC">
        <w:t>— 2006.</w:t>
      </w:r>
      <w:r>
        <w:t xml:space="preserve"> </w:t>
      </w:r>
      <w:r w:rsidRPr="003A6ADC">
        <w:t>— №</w:t>
      </w:r>
      <w:r>
        <w:t xml:space="preserve"> </w:t>
      </w:r>
      <w:r w:rsidRPr="003A6ADC">
        <w:t>3.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Брунцева Е.В. Международный коммерческий арбитраж.</w:t>
      </w:r>
      <w:r>
        <w:t xml:space="preserve"> </w:t>
      </w:r>
      <w:r w:rsidRPr="003A6ADC">
        <w:t>— СПб., 2001.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Галенская Л.Н. Альтернативные аспекты разрешения споров // Журнал международного частного права.</w:t>
      </w:r>
      <w:r>
        <w:t xml:space="preserve"> </w:t>
      </w:r>
      <w:r w:rsidRPr="003A6ADC">
        <w:t>— 2001.</w:t>
      </w:r>
      <w:r>
        <w:t xml:space="preserve"> </w:t>
      </w:r>
      <w:r w:rsidRPr="003A6ADC">
        <w:t>— №</w:t>
      </w:r>
      <w:r>
        <w:t xml:space="preserve"> </w:t>
      </w:r>
      <w:r w:rsidRPr="003A6ADC">
        <w:t>1.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Ерпылева Н.Ю. Актуальные проблемы международного коммерческого арбитража // Законодательство и экономика.</w:t>
      </w:r>
      <w:r>
        <w:t xml:space="preserve"> </w:t>
      </w:r>
      <w:r w:rsidRPr="003A6ADC">
        <w:t>— 2002.</w:t>
      </w:r>
      <w:r>
        <w:t xml:space="preserve"> </w:t>
      </w:r>
      <w:r w:rsidRPr="003A6ADC">
        <w:t>— №</w:t>
      </w:r>
      <w:r>
        <w:t xml:space="preserve"> </w:t>
      </w:r>
      <w:r w:rsidRPr="003A6ADC">
        <w:t>2, 3.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Зимненко Б.Л. Анализ обращений в Европейский Суд по правам человека против РФ // Московский журнал международного права.</w:t>
      </w:r>
      <w:r>
        <w:t xml:space="preserve"> </w:t>
      </w:r>
      <w:r w:rsidRPr="003A6ADC">
        <w:t>— 2002.</w:t>
      </w:r>
      <w:r>
        <w:t xml:space="preserve"> </w:t>
      </w:r>
      <w:r w:rsidRPr="003A6ADC">
        <w:t>— №</w:t>
      </w:r>
      <w:r>
        <w:t xml:space="preserve"> </w:t>
      </w:r>
      <w:r w:rsidRPr="003A6ADC">
        <w:t>1.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Зыков Р.О. Некоторые аспекты деятельности Нидерландского Арбитражного института // Третейский суд.</w:t>
      </w:r>
      <w:r>
        <w:t xml:space="preserve"> </w:t>
      </w:r>
      <w:r w:rsidRPr="003A6ADC">
        <w:t>— 2006.</w:t>
      </w:r>
      <w:r>
        <w:t xml:space="preserve"> </w:t>
      </w:r>
      <w:r w:rsidRPr="003A6ADC">
        <w:t>— №</w:t>
      </w:r>
      <w:r>
        <w:t xml:space="preserve"> </w:t>
      </w:r>
      <w:r w:rsidRPr="003A6ADC">
        <w:t>1.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Кандыба А.А. Обеспечительные меры и МКА: практический аспект // Московский журнал международного права.</w:t>
      </w:r>
      <w:r>
        <w:t xml:space="preserve"> </w:t>
      </w:r>
      <w:r w:rsidRPr="003A6ADC">
        <w:t>— 2005.</w:t>
      </w:r>
      <w:r>
        <w:t xml:space="preserve"> </w:t>
      </w:r>
      <w:r w:rsidRPr="003A6ADC">
        <w:t>— №</w:t>
      </w:r>
      <w:r>
        <w:t xml:space="preserve"> </w:t>
      </w:r>
      <w:r w:rsidRPr="003A6ADC">
        <w:t>1.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Карабельников Б.Р. Исполнение решений международных коммерческих арбитражей. Комментарий к Нью-Йоркской конвенции 1958</w:t>
      </w:r>
      <w:r>
        <w:t xml:space="preserve"> </w:t>
      </w:r>
      <w:r w:rsidRPr="003A6ADC">
        <w:t>г. и главам 30 и 31 АПК РФ.</w:t>
      </w:r>
      <w:r>
        <w:t xml:space="preserve"> </w:t>
      </w:r>
      <w:r w:rsidRPr="003A6ADC">
        <w:t>— М., 2003.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Комаров А.С. Основополагающие принципы третейского суда // Вестник ВАС РФ.</w:t>
      </w:r>
      <w:r>
        <w:t xml:space="preserve"> </w:t>
      </w:r>
      <w:r w:rsidRPr="003A6ADC">
        <w:t>— 2001.</w:t>
      </w:r>
      <w:r>
        <w:t xml:space="preserve"> </w:t>
      </w:r>
      <w:r w:rsidRPr="003A6ADC">
        <w:t>— №</w:t>
      </w:r>
      <w:r>
        <w:t xml:space="preserve"> </w:t>
      </w:r>
      <w:r w:rsidRPr="003A6ADC">
        <w:t>4.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Лисица В.Н. Юрисдикция международного центра по урегулированию инвестиционных споров // Международное публичное и частное право.</w:t>
      </w:r>
      <w:r>
        <w:t xml:space="preserve"> </w:t>
      </w:r>
      <w:r w:rsidRPr="003A6ADC">
        <w:t>— 2007.</w:t>
      </w:r>
      <w:r>
        <w:t xml:space="preserve"> </w:t>
      </w:r>
      <w:r w:rsidRPr="003A6ADC">
        <w:t>— №</w:t>
      </w:r>
      <w:r>
        <w:t xml:space="preserve"> </w:t>
      </w:r>
      <w:r w:rsidRPr="003A6ADC">
        <w:t>1.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Марышева Н.И. Принципы применения иностранного права российскими судами: процессуальный опыт // Журнал российского права.</w:t>
      </w:r>
      <w:r>
        <w:t xml:space="preserve"> </w:t>
      </w:r>
      <w:r w:rsidRPr="003A6ADC">
        <w:t>— 1997.</w:t>
      </w:r>
      <w:r>
        <w:t xml:space="preserve"> </w:t>
      </w:r>
      <w:r w:rsidRPr="003A6ADC">
        <w:t>— №</w:t>
      </w:r>
      <w:r>
        <w:t xml:space="preserve"> </w:t>
      </w:r>
      <w:r w:rsidRPr="003A6ADC">
        <w:t>4.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МКАС при ТПП РФ. Комментарий к Закону РФ «О МКА». Проект ФЗ «О примирительных процедурах с участием посредника» // Третейский суд.</w:t>
      </w:r>
      <w:r>
        <w:t xml:space="preserve"> </w:t>
      </w:r>
      <w:r w:rsidRPr="003A6ADC">
        <w:t>— 2006.</w:t>
      </w:r>
      <w:r>
        <w:t xml:space="preserve"> </w:t>
      </w:r>
      <w:r w:rsidRPr="003A6ADC">
        <w:t>— №</w:t>
      </w:r>
      <w:r>
        <w:t xml:space="preserve"> </w:t>
      </w:r>
      <w:r w:rsidRPr="003A6ADC">
        <w:t>1, 2.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Морозова Ю.Г. Отказ в признании и приведении в исполнение иностранных судебных и арбитражных решений: основание публичного характера // Вестник ВАС РФ.</w:t>
      </w:r>
      <w:r>
        <w:t xml:space="preserve"> </w:t>
      </w:r>
      <w:r w:rsidRPr="003A6ADC">
        <w:t>— 2000.</w:t>
      </w:r>
      <w:r>
        <w:t xml:space="preserve"> </w:t>
      </w:r>
      <w:r w:rsidRPr="003A6ADC">
        <w:t>— №</w:t>
      </w:r>
      <w:r>
        <w:t xml:space="preserve"> </w:t>
      </w:r>
      <w:r w:rsidRPr="003A6ADC">
        <w:t>7.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Нешатаева Т.Н. Иностранные предприниматели в России: Судебно-арбитражная практика.</w:t>
      </w:r>
      <w:r>
        <w:t xml:space="preserve"> </w:t>
      </w:r>
      <w:r w:rsidRPr="003A6ADC">
        <w:t>— М., 1998.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Нешатаева Т.Н., Старженецкий В.В. Третейские и государственные суды. Проблема прав на правосудие // Вестник ВАС РФ.</w:t>
      </w:r>
      <w:r>
        <w:t xml:space="preserve"> </w:t>
      </w:r>
      <w:r w:rsidRPr="003A6ADC">
        <w:t>— 2000, №</w:t>
      </w:r>
      <w:r>
        <w:t xml:space="preserve"> </w:t>
      </w:r>
      <w:r w:rsidRPr="003A6ADC">
        <w:t>10.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Обзор практики рассмотрения споров по делам с участием иностранных лиц, рассмотренных арбитражными судами после 1 июля 1995</w:t>
      </w:r>
      <w:r>
        <w:t xml:space="preserve"> </w:t>
      </w:r>
      <w:r w:rsidRPr="003A6ADC">
        <w:t>г.: Информационное письмо Президиума Высшего Арбитражного Суда Российской Федерации от 25 декабря 1996</w:t>
      </w:r>
      <w:r>
        <w:t xml:space="preserve"> </w:t>
      </w:r>
      <w:r w:rsidRPr="003A6ADC">
        <w:t>г. №</w:t>
      </w:r>
      <w:r>
        <w:t xml:space="preserve"> </w:t>
      </w:r>
      <w:r w:rsidRPr="003A6ADC">
        <w:t>10 / Богуславский М.М. // Международное частное право: Практикум.</w:t>
      </w:r>
      <w:r>
        <w:t xml:space="preserve"> </w:t>
      </w:r>
      <w:r w:rsidRPr="003A6ADC">
        <w:t>— М., 1999.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Обзор судебно-арбитражной практики разрешения споров по делам с участием иностранных лиц: Информационное письмо от 16 февраля 1998</w:t>
      </w:r>
      <w:r>
        <w:t xml:space="preserve"> </w:t>
      </w:r>
      <w:r w:rsidRPr="003A6ADC">
        <w:t>г. года №</w:t>
      </w:r>
      <w:r>
        <w:t xml:space="preserve"> </w:t>
      </w:r>
      <w:r w:rsidRPr="003A6ADC">
        <w:t>29 // Международное частное право: Практикум.</w:t>
      </w:r>
      <w:r>
        <w:t xml:space="preserve"> </w:t>
      </w:r>
      <w:r w:rsidRPr="003A6ADC">
        <w:t>— М., 1999.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Решетов Ю.А. О рассмотрении частных жалоб конвенционными органами ООН // Московский журнал международного права.</w:t>
      </w:r>
      <w:r>
        <w:t xml:space="preserve"> </w:t>
      </w:r>
      <w:r w:rsidRPr="003A6ADC">
        <w:t>— 2002.</w:t>
      </w:r>
      <w:r>
        <w:t xml:space="preserve"> </w:t>
      </w:r>
      <w:r w:rsidRPr="003A6ADC">
        <w:t>— №</w:t>
      </w:r>
      <w:r>
        <w:t xml:space="preserve"> </w:t>
      </w:r>
      <w:r w:rsidRPr="003A6ADC">
        <w:t>2.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Розенберг М.Г. Международный договор и иностранное право в практике МКАС.</w:t>
      </w:r>
      <w:r>
        <w:t xml:space="preserve"> </w:t>
      </w:r>
      <w:r w:rsidRPr="003A6ADC">
        <w:t>— М., 1998.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Травников М.А. Будущее Европейского Суда по правам человека: тупик или смена концепции. Документы Совета Европы: тексты и комментарий к ним // Журнал российского права.</w:t>
      </w:r>
      <w:r>
        <w:t xml:space="preserve"> </w:t>
      </w:r>
      <w:r w:rsidRPr="003A6ADC">
        <w:t>— 2002.</w:t>
      </w:r>
      <w:r>
        <w:t xml:space="preserve"> </w:t>
      </w:r>
      <w:r w:rsidRPr="003A6ADC">
        <w:t>— №</w:t>
      </w:r>
      <w:r>
        <w:t xml:space="preserve"> </w:t>
      </w:r>
      <w:r w:rsidRPr="003A6ADC">
        <w:t>6.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Три примера об оспаривании положений Закона РФ «О международном коммерческом арбитраже» в Конституционном Суде РФ // Московский журнал международного права.</w:t>
      </w:r>
      <w:r>
        <w:t xml:space="preserve"> </w:t>
      </w:r>
      <w:r w:rsidRPr="003A6ADC">
        <w:t>— 2002.</w:t>
      </w:r>
      <w:r>
        <w:t xml:space="preserve"> </w:t>
      </w:r>
      <w:r w:rsidRPr="003A6ADC">
        <w:t>— №</w:t>
      </w:r>
      <w:r>
        <w:t xml:space="preserve"> </w:t>
      </w:r>
      <w:r w:rsidRPr="003A6ADC">
        <w:t>2.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Шепенко Р.А. Механизм разрешения споров в рамках ВТО // Вестник ВАС РФ.</w:t>
      </w:r>
      <w:r>
        <w:t xml:space="preserve"> </w:t>
      </w:r>
      <w:r w:rsidRPr="003A6ADC">
        <w:t>— 2001.</w:t>
      </w:r>
      <w:r>
        <w:t xml:space="preserve"> </w:t>
      </w:r>
      <w:r w:rsidRPr="003A6ADC">
        <w:t>— №</w:t>
      </w:r>
      <w:r>
        <w:t xml:space="preserve"> </w:t>
      </w:r>
      <w:r w:rsidRPr="003A6ADC">
        <w:t>9.</w:t>
      </w:r>
    </w:p>
    <w:p w:rsidR="005A399E" w:rsidRPr="003A6ADC" w:rsidRDefault="005A399E" w:rsidP="005A399E">
      <w:pPr>
        <w:spacing w:before="120"/>
        <w:ind w:firstLine="567"/>
        <w:jc w:val="both"/>
      </w:pPr>
      <w:r w:rsidRPr="003A6ADC">
        <w:t>Юрьев Е.Е. Международный коммерческий арбитраж и право Европейского Союза: взаимодействие и противоречия // Международный коммерческий арбитраж.</w:t>
      </w:r>
      <w:r>
        <w:t xml:space="preserve"> </w:t>
      </w:r>
      <w:r w:rsidRPr="003A6ADC">
        <w:t>— 2006.</w:t>
      </w:r>
      <w:r>
        <w:t xml:space="preserve"> </w:t>
      </w:r>
      <w:r w:rsidRPr="003A6ADC">
        <w:t>— №</w:t>
      </w:r>
      <w:r>
        <w:t xml:space="preserve"> </w:t>
      </w:r>
      <w:r w:rsidRPr="003A6ADC">
        <w:t>3.</w:t>
      </w:r>
    </w:p>
    <w:p w:rsidR="00E12572" w:rsidRDefault="00E12572">
      <w:bookmarkStart w:id="46" w:name="_GoBack"/>
      <w:bookmarkEnd w:id="46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99E"/>
    <w:rsid w:val="00041DE2"/>
    <w:rsid w:val="00051FB8"/>
    <w:rsid w:val="00095BA6"/>
    <w:rsid w:val="00210DB3"/>
    <w:rsid w:val="0031418A"/>
    <w:rsid w:val="00350B15"/>
    <w:rsid w:val="00377A3D"/>
    <w:rsid w:val="003A6ADC"/>
    <w:rsid w:val="0052086C"/>
    <w:rsid w:val="005A2562"/>
    <w:rsid w:val="005A399E"/>
    <w:rsid w:val="005B3906"/>
    <w:rsid w:val="00755964"/>
    <w:rsid w:val="008C19D7"/>
    <w:rsid w:val="00A44D32"/>
    <w:rsid w:val="00A6158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485E19-5159-47EC-A658-FEDCE297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99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3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3728</Words>
  <Characters>21252</Characters>
  <Application>Microsoft Office Word</Application>
  <DocSecurity>0</DocSecurity>
  <Lines>177</Lines>
  <Paragraphs>49</Paragraphs>
  <ScaleCrop>false</ScaleCrop>
  <Company>Home</Company>
  <LinksUpToDate>false</LinksUpToDate>
  <CharactersWithSpaces>24931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коммерческий арбитраж</dc:title>
  <dc:subject/>
  <dc:creator>Alena</dc:creator>
  <cp:keywords/>
  <dc:description/>
  <cp:lastModifiedBy>admin</cp:lastModifiedBy>
  <cp:revision>2</cp:revision>
  <dcterms:created xsi:type="dcterms:W3CDTF">2014-02-19T20:25:00Z</dcterms:created>
  <dcterms:modified xsi:type="dcterms:W3CDTF">2014-02-19T20:25:00Z</dcterms:modified>
</cp:coreProperties>
</file>