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9D" w:rsidRDefault="00BE71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Негатроника. Исторический обзор</w:t>
      </w:r>
    </w:p>
    <w:p w:rsidR="00BE719D" w:rsidRDefault="00BE719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 Филинюк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 области электроники развивается ряд научных направлений: квантовая электроника, оптоэлектроника, акустоэлектроника, хемотроника, магнитоэлектроника, криоэлектроника и др. В последнее десятилетие сформировалось еще одно направление – «Негатроника» [1...3]. Это направление электроники связанно с теорией и практикой создания и применения негатронов – электронных приборов, имеющих в определенном режиме отрицательное значение основного дифференциального параметра (отрицательных активного сопротивления, емкости и индуктивности) [4]. В настоящее время разработаны различные виды негатронов, обобщенная классификация которых представлена на рис.1. Только полупроводниковых негатронов создано более двух десятков разновидностей (рис.2). Среди них самые мощные сверхвысокочастотные (СВЧ) приборы – лавинно-пролетные диоды, самые быстродействующие ключи на лавинных транзисторах, самые мощные токовые полупроводниковые переключатели на динисторах и тиристорах. Однако развитие этого направления проходило неравномерно и, в отличие от классической транзисторной электроники, долгое время не имело систематизированной методологической и теоретической базы. И только в 1985 году [1] была дана формулировка этого научного направления. Целью данной статьи является попытка кратко рассмотреть историю развития «Негатроники».</w:t>
      </w:r>
    </w:p>
    <w:p w:rsidR="00BE719D" w:rsidRDefault="00613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77.5pt">
            <v:imagedata r:id="rId4" o:title="nt_p01"/>
          </v:shape>
        </w:pic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Обобщенная классификация негатронов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Возбуждение электрических колебаний с помощью отрицательных импедансов известно еще с начала ХХ века и связано с открытием Дудделем [5] «Звучащей электрической дуги». Вследствие неудобства практического использования электрической дуги в схемах генераторов она была вытеснена появившимися ламповыми генераторами.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электронные лампы, вследствие несовершенства техники получения глубокого вакуума, были газонаполненными, и на их вольт-амперных характеристиках наблюдались падающие участки. На этих участках вещественный импеданс между анодом и катодом газонаполненной лампы является отрицательным [6], что в принципе позволяло использовать это их свойство для построения генераторов и усилителей электрических колебаний. Однако их большие шумы и нестабильность явились причиной незначительного интереса к ним, как к приборам, обладающим отрицательным сопротивлением.</w:t>
      </w:r>
    </w:p>
    <w:p w:rsidR="00BE719D" w:rsidRDefault="006132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435pt;height:523.5pt">
            <v:imagedata r:id="rId5" o:title="nt_p02"/>
          </v:shape>
        </w:pic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Классификация полупроводниковых негатронов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в 1924 году электровакуумного тетрода поставило перед специалистами проблему «динатронного эффекта», в результате которого на выходной вольт-амперной характеристике тетрода наблюдается падающий участок, приводящий к росту нелинейных искажений и самовозбуждению усилителя. Этот эффект не нашел практического применения и был преодолен в 1931г. введением в электронной лампе третьей антидинатронной сетки.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падающего участка на в.а.х. полупроводникового точечного диода, сделанное 13 января 1922 году инженером Нижегородской лаборатории О.В.Лосевым, следует считать началом развития полупроводниковой негатроники [7]. Молодой ученый не только впервые получил на в.а.х. диода падающий участок, но и реализовал с использованием такого диода регенеративный приемник – кристадин. Эти результаты привлекли внимание многих специалистов мира. В США журнал "Radio News" поместил в сентябрьском номере редакционную статью под заголовком «Сенсационное изобретение». В ней говорилось: «Нет надобности доказывать, что это – революционное радио-изобретение. В скором времени мы будем говорить о схеме с тремя или шестью кристаллами, как мы говорим теперь о схеме с тремя или шестью усилительными лампами. Потребуется несколько лет для того, чтобы генерирующий кристалл усовершенствовался настолько, чтобы стать лучше вакуумной лампы, но мы предсказываем, что такое время наступит». В этом предсказании не оправдались только сроки. Именно эти первые работы О.В.Лосева следует считать началом «Эры» полупроводниковой электроники.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Электронные приборы с падающим участком на в.а.х. в дальнейшем получили наименование «негатроны» [9].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Успешное развитие электронно-вакуумных приборов отвернуло внимание специалистов от этого направления. Хотя, в результате развития электронных ламп и повышения рабочих частот, в них проявлялись эффекты, связанные с отрицательным сопротивлением. Это приводило к неконтролируемому возбуждению электронной аппаратуры и росту нелинейных искажений, и поэтому рассматривалось как паразитное явление. И только изобретение в 1932г. Д.А.Рожанским и А.Н.Арсеньевой пролетного клистрона, а в 1936...37гг. Н.Ф.Алексеевым и Д.Е.Маляровым – многорезонаторного магнетрона, явилось дальнейшим толчком развития вакуумной негатроники. В этих приборах, и позже в изобретенных лампах бегущей (ЛБВ) и обратной волны (ЛОВ), в результате взаимодействия электронов с электромагнитными полями, происходит преобразование кинетической энергии электронов в энергию электромагнитного поля и, как следствие, к появлению отрицательного сопротивления [10]. Значительный вклад в создание таких приборов принадлежит Н.Д.Девяткову, М.С.Нейману, С.Д.Гвоздоверу, В.Ф.Коваленко, М.Т.Греховой, Ю.А.Кацману, С.А.Зусманову, И.В.Лебедеву и др.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СВЧ диапазона привело к поиску новых физических эффектов и полупроводниковых приборов, обладающих отрицательным сопротивлением. Усилия прежде всего были направлены на создание полупроводниковых негатронов, обладающих отрицательным сопротивлением как можно на более высоких частотах в сверхвысокочастотном диапазоне. Началом поиска путей создания таких СВЧ-приборов было положено статьей Шокли, опубликованной в 1954 году [11]. Автор обсуждает идею двухэлектродного прибора с отрицательным сопротивлением, возникающим благодаря эффекту времени пролета. В качестве первого примера он рассматривает «диод с задержкой неосновных носителей». В предлагаемой им p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>-n-p или (n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>-p-n)-структуре, неосновные носители, инжектируемые из p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>-n перехода, дрейфуют к другому p-n переходу, претерпевая при этом задержку, равную времени пролета. Другой прибор, предложенный Шокли, представляет собой p-n-p структуру, которая используется в режиме прокола, чтобы обеспечить ее униполярность. Эти две структуры необычайно похожи на появившиеся позднее инжекционно-пролетные диоды (ИПД).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той же статье Шокли обсуждает возможность создания двухэлектродного прибора, представляющего собой просто однородный полупроводник, в котором под действием сильного электрического поля могут наблюдаться отклонения от закона Ома, приводящие к возникновению отрицательного дифференциального сопротивления. Отклонение от закона Ома выражается в понижении скорости носителей с увеличением напряженности поля, т.е. в появлении области отрицательной дифференциальной подвижности. Однако практической реализации эта идея не получила из-за ряда теоретических недоработок. И только в 1963г. Ганном были получены первые экспериментальные данные о существовании пролетных колебаний, связанных с этим свойством, в GaAs и InP [12]. А приборы, использующие этот эффект, получили наименование «Диоды Ганна» или «приборы на эффекте объемного отрицательного сопротивления».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Интересный двухэлектродный прибор с отрицательным сопротивлением, действующий на новом принципе – туннельный диод, был открыт в 1957г. японским физиком Эсаки [13]. На прямой ветви в.а.х. очень узкого германиевого p-n-перехода (т.е. перехода, созданного на сильнолегированном материале) был обнаружен участок отрицательного сопротивления конечной величины. Такая характеристика получается в результате полевой эмиссии (туннелирования) электронов через узкий обедненный слой. Следует заметить, что туннельный диод не оправдал ожиданий, поскольку от него не удалось получить большой выходной мощности.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1958г. Рид [14] предложил использовать для генерации СВЧ мощности диод с многосложной n</w:t>
      </w:r>
      <w:r>
        <w:rPr>
          <w:color w:val="000000"/>
          <w:sz w:val="24"/>
          <w:szCs w:val="24"/>
          <w:vertAlign w:val="superscript"/>
        </w:rPr>
        <w:t>±</w:t>
      </w:r>
      <w:r>
        <w:rPr>
          <w:color w:val="000000"/>
          <w:sz w:val="24"/>
          <w:szCs w:val="24"/>
        </w:rPr>
        <w:t>p-p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структурой. В этом приборе используется сочетание эффектов лавинного умножения, основанного на ударной ионизации, и времени пролета электронов. Поэтому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прибор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назван</w:t>
      </w:r>
      <w:r>
        <w:rPr>
          <w:color w:val="000000"/>
          <w:sz w:val="24"/>
          <w:szCs w:val="24"/>
          <w:lang w:val="en-US"/>
        </w:rPr>
        <w:t xml:space="preserve"> IMPATT-</w:t>
      </w:r>
      <w:r>
        <w:rPr>
          <w:color w:val="000000"/>
          <w:sz w:val="24"/>
          <w:szCs w:val="24"/>
        </w:rPr>
        <w:t>диод</w:t>
      </w:r>
      <w:r>
        <w:rPr>
          <w:color w:val="000000"/>
          <w:sz w:val="24"/>
          <w:szCs w:val="24"/>
          <w:lang w:val="en-US"/>
        </w:rPr>
        <w:t xml:space="preserve"> (Impact Avalanche and Transit Time). </w:t>
      </w:r>
      <w:r>
        <w:rPr>
          <w:color w:val="000000"/>
          <w:sz w:val="24"/>
          <w:szCs w:val="24"/>
        </w:rPr>
        <w:t>Однако предложенная им специальная конструкция диода оказалась слишком сложной, ее удалось воплотить в жизнь только в 1964г.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эти приборы получили наименование «лавинно-пролетные диоды» (ЛПД) и были открыты А.С.Тагером и его сотрудниками в 1959г. [15]. За рубежом первое сообщение о практической реализации ЛПД было опубликовано в 1965 году [16].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Дальнейшим развитием ЛПД является ТРАПАТТ-диод (Траpped Plasma Avalanche-and-Transit Time, что означает «лавинно-пролетный диод с захватом плазмы»). Для реализации ТРАПАТТ-режима, открытого в 1966г. [17], необходимо весьма сложное взаимодействие между прибором и СВЧ схемой. Например ТРАПАТТ-усилитель требует настройки по гармоникам и субгармоникам, а также использования ЛПД-режима для запуска. Несмотря на сложность самого прибора и соответствующей схемы, ТРАПАТТ-диоды играют ведущую роль в фазированных антенных решетках (ФАР), поскольку обеспечивают возможность получения высокой импульсной мощности на СВЧ (&gt;100 Вт), большего коэффициента заполнения (1...20%), высокого к.п.д. (&gt;25%) и ширины полосы пропускания в усилителях не менее 15%. Однако этим приборам присущи и некоторые недостатки: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процессу ударной ионизации свойственны значительные шумы, поэтому усилители и генераторы на их основе будут также иметь большие шумы;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ударной ионизации требует большей мощности для получения значительных электрических полей.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1971г. впервые была получена генерация в СВЧ диапазоне с помощью инжекционно-пролетных диодов (ИПД) [18], теоретические основы работы которого были обоснованы еще в 1954 году Шокли [11]. В ряде публикаций эти диоды получили наименование «БАРИТТ-диоды» (Barrier Injection Transit Time Diodes). Обладая, как и ЛПД, динамическим отрицательным сопротивлением в диапазоне СВЧ, в них не используется режим лавинного умножения носителей и, следовательно, отсутствуют недостатки, присущие ЛПД.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 рассмотренные диоды с отрицательным сопротивлением предназначены для работы в диапазоне СВЧ и способны работать при относительно небольших значениях мощности сигнала и рабочих токах.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низких частотах большое распространение получили четырехслойные полупроводниковые структуры типа p-n-p-n и их различные модификации, обладающие отрицательным сопротивлением [19]. В основе их работы лежит тиристорный эффект, обусловленный лавинным умножением носителей в закрытом среднем p-n переходе. Наиболее широкое применение получили двухэлектродные p-n-p-n (динисторы) и трехэлектродные (тиристоры) структуры. Кроме того известны тиристоры с управлением по двум входным цепям (тетристоры) и тиристоры с чувствительным и не чувствительным электродом. Наиболее систематические исследования таких тиристорных негатронов проведены С.А.Гаряиновым и Н.Д.Абергаузом. Эти приборы могут работать в усилительном, генераторном и ключевом режимах. Для них характерна большая экономичность по питанию при работе в ключевом режиме, способность коммутировать сигналы большой мощности. Таким образом, теоретически они являются многофункциональными приборами, с помощью которых можно осуществлять широкую унификацию радиоэлектронных устройств. Однако практическая область их применения ограничивается в основном устройствами импульсной техники, что объясняется рядом характерных для них недостатков. К ним относятся: низкая температурная стабильность, повышенная неустойчивость коэффициента преобразования устройств к изменению отрицательного сопротивления, низкая экономичность по питанию при работе в линейном режиме, высокие питающие напряжения и малый частотный диапазон.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эффекта лавинного умножения в коллекторном переходе биполярного транзистора привело к созданию лавинного транзистора, на в.а.х. которого имеется участок отрицательного сопротивления [20]. Теоретические исследования таких негатронов и импульсных устройств на их основе, проведенные В.П.Дьяконовым [21], показали возможность формирования импульсов с временем нарастания 0,1...1нс и амплитудой до 15В и более на сопротивлении нагрузки в 750Ом. Некоторые транзисторы позволяют при меньшей амплитуде генерировать импульсы с частотой повторения до 1ГГц, другие, при значительно меньших частотах повторения, способны формировать импульсы с амплитудой по напряжению до 100В на нагрузке 50Ом или импульсы с амплитудой по току до 50А на сопротивлении нагрузки в 0,5...1Ом. Наличие между эмиттером и коллектором лавинного транзистора индуктивного импеданса с отрицательной вещественной составляющей стало предпосылкой использования его в качестве высокодобротного полупроводникового аналога индуктивности [22]. Однако большие шумы таких негатронов, обусловленные лавинным эффектом, и низкая температурная стабильность сделали применение лавинных транзисторов в таком качестве бесперспективным.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Технологические методы создания планарных полупроводниковых приборов достигли высокого совершенства. Поэтому негатроны на p-n переходах могут обладать относительно высокой надежностью и воспроизводимостью. Однако процесс их изготовления трудоемкий, поскольку требует проведения от двух до четырех высокотемпературных процессов окисления и диффузии, и соответствующего количества процессов фотолитографии. С этой точки зрения более интересны аморфные и поликристаллические полупроводниковые пленки, в которых наряду с ОС (отрицательным сопротивлением) существует и переключение с памятью. При приложении к пленке определенного порогового напряжения, она скачком переходит в низкоомное состояние и сохраняет его даже в случае отключения питания. Первое сообщение в 1969г. о наблюдении ОС в стеклообразных полупроводниках дало толчок к созданию различных негатронов на основе халькогенидных материалов [23]. Однако до сих пор физические механизмы возникновения ОС в таких полупроводниках окончательно не изучены. Исследования в этом направлении активно ведутся в Азербайджанской научной школе под руководством профессора Ф.Д.Касимова [24], где в 1991 году была проведена первая Всесоюзная научно-техническая конференция по негатронике [2].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 существенным недостатком всех выше рассмотренных полупроводниковых негатронов является зависимость их отрицательного сопротивления от физических свойств полупроводниковых кристаллов и физических процессов в них. А стремление реализовать 100% внутреннюю положительную обратную связь внутри кристалла накладывает жесткие требования к технологии изготовления таких негатронов, затрудняет производство идентичных приборов и дальнейшее их применение. Эти недостатки при создании транзисторных негатронов были частично преодолены путем реализации комбинированной 100% положительной обратной связи: частично внутренней, за счет временной задержки неосновных носителей в базе транзистора; частично, за счет введения цепи внешней обратной связи. Началом этого направления, видимо, следует считать 1956г., когда Ямагучи (J.Jamaguchi) исследовал негатрон на транзисторе с общим коллектором и индуктивной цепью обратной связи между базой и коллектором [25]. В дальнейшем были исследованы различные модификации такого негатрона, получившего наименование «индуктивный транзистор», т. к. он оказался перспективным в качестве полупроводникового аналога индуктивности. Следует отметить успешное применение этого негатрона в различных аналоговых СВЧ устройствах (активных фильтрах, генераторах, преобразователях частоты, мультиплексорах, активных антеннах и др.). Основы проектирования таких устройств были заложены в работах Дилла (Н.Dill) [22], Адамса и Хо (D.K.Adams, R.Y.С.Ho) [26] и др. Систематизация и дальнейшее развитие этого научного направления сделано автором этой статьи в работах [24, 27], где предложено рассматривать транзистор как обобщенный преобразователь иммитанса, и обоснован физический механизм возникновения динамического отрицательного сопротивления на его клеммах.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направлением негатроники, направленным на преодоление недостатков однокристальных полупроводниковых негатронов, является создание аналогов негатронов на базе различных схемотехнических комбинаций активных приборов. Видимо, одной из первых работ в этом направлении следует считать монографию С.А.Гаряинова и И.Д.Абергауза [19], опубликованную в 1966г. Дальнейшее развитие это направление получило в широко известных работах Х.Стедлера [28], Л.Н.Степановой с соавторами [29], О.Н.Негоденко [30], Нильсона и Уильсона и др. Развитая в работах этих авторов теория синтеза аналогов статических негатронов N- и S-типа позволила создать большое количество различных схемотехнических решений для широкого класса как аналоговых, так и ключевых электронных устройств различного функционального назначения. Их можно разделить на три группы. В первой группе объединяются транзисторные аналоги, состоящие из транзисторов одной структуры. Вторую группу составляют аналоги, выполненные на транзисторах разной структуры, но не составляющих эквивалент p-n-p-n-структуры. Третья группа состоит из транзисторных эквивалентов p-n-p-n-структуры. Использование в таких схемах перекрестных связей ограничивает их применение частотами до 1ГГц.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Приведенный выше исторический экскурс далеко не всеобъемлемо охватывает пути развития негатроники и роль ученых разных стран в ее развитии.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нельзя не обратить внимание читателя на ряд фундаментальных обобщающих работ в области негатроники.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это монография С.А.Гаряинова и И.Д.Абергауза «Полупроводниковые приборы с отрицательным сопротивлением» (М.: Энергия, 1974) в которой сформулирован ряд основополагающих положений, касающийся статических R-негатронов. Основы теории вакуумных негатронов обобщены И.В.Лебедевым в книге «Техника и приборы СВЧ» (т.2., М.: Высшая школа, 1972). Теория и применение лавинных транзисторов детально рассмотрены в монографии В.П.Дьяконова «Лавинные транзисторы и их применение в импульсных устройствах» (М.: Советское радио, 1975). В работе «Отрицательные сопротивления в электронных схемах» (М.: Сов. радио, 1973) Ф.Бенингом анализируются обобщенные свойства не только R-, но и L-, C-негатронов и их схемотехническая реализация. Физика работы и вопросы применения полупроводниковых статических и динамических R-негатронов рассматриваются в монографии «Полупроводниковые приборы в схемах СВЧ», (М.: Мир, 1979) под редакцией М.Хауэса и Д.Моргана. В монографии А.С.Тагера и В.М.Вальд-Перлова «Лавинно-пролетные диоды и их применение в технике СВЧ» (М.: Советское радио, 1968), дается детальный анализ физики работы ЛПД и СВЧ устройств на их основе. Вопросы практического использования статических R-негатронов в информационных устройствах обобщены В.И.Стафеевым, К.Ф.Комаровских и Г.И.Фурсиным в монографии «Нейристорные и другие функциональные схемы с объемной связью» (М.: Радио и связь, 1981). Общая теория динамических транзисторных негатронов и активных СВЧ фильтров на их основе рассмотрена в монографии Н.А.Филинюка «Активные СВЧ фильтры на транзисторах» (М.: Радио и связь, 1987). Широкому кругу вопросов теории анализа и синтеза негатронов и их схемотехнических аналогов посвящена монография коллектива авторов из России, Украины и Азербайджана «Негатроника» (под ред. Л.Н.Степановой, Новосибирск: Наука, 1995). В монографиях Н.А.Филинюка «Аналіз і синтез інформаційних пристроїв на базі потенційно-нестійких узагальнених перетворювачів імітанса» (Вінниця, ВДТУ, 1998) и «Физико-технические и схемотехнические особенности проектирования кремниевых микроэлектронных преобразователей на основе негатронов» (Баку, ЭЛМ, 1999), авторов Ф.Д.Касимова, Ф.Г.Агаева и Н.А.Филинюка, обобщены результаты теоретических исследований кристаллических и полупроводниковых негатронов и электронных устройств на их основе.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негатроника сформировалась как научное направление, результаты исследований в котором получили широкое практическое применение. Организационно это научное направление объединило ученых стран СНГ в международном координационном центре по проблеме «Негатроника», организованном в Винницком государственном техническом университете в 1986 году, в состав которого входят такие известные ученые, как профессора С.А.Гаряинов, В.П.Дьяконов, Л.Н.Степанова, Ф.Д.Касимов, Н.А.Филинюк, Л.И.Биберман и др.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понимает, что сделанный им исторический обзор, в связи со сложностью поставленной задачи, далеко не полный. Поэтому будет благодарен всем, кто внесет свои пожелания или критические замечания по теме статьи.</w:t>
      </w:r>
    </w:p>
    <w:p w:rsidR="00BE719D" w:rsidRDefault="00BE7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ФилинюкН.А. Перспективы развития динамической негатроники. // В кн. «Приборы с отрицательным сопротивлением». Тез. Докладов всесоюзного научно-технического семинара. – М.: ВДНХ, 1985. – С. 6...7.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ФилинюкН.А. Негатроника – достижения и перспективы // Материалы Всесоюзной научно-технической конференции «Приборы с отрицательным сопротивлением и интегральные преобразователи на их основе». – Баку, 15...17 октября, 1991, С. 11...17.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СерьезновА.Н., СтепановаЛ.Н., ФилинюкН.А. и др. Негатроника. – Новосибирск: Наука. Сибирская издательская фирма РАН, 1995. – 315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БенингФ. Отрицательные сопротивления в электронных схемах. – М.: Сов. радио, 1975. – 288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DuddelW.: Electrician, 1900, 46,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219, 310.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КапцовН.А. Электрические явления в газах и вакууме. – М.: Гос. издательство технико-теоретической литературы, 1950.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ЛосевО.В. Детектор генератор и детектор усилитель // Телефония и телеграфия без проводов. – 1921. – №3.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Бонч-БруевичМ.А. // Телефония и телеграфия без проводов. – 1928. – №50.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БиберманЛ.И. Широкодиапазонные генераторы на негатронах. – М.: Радио и связь, 1982. – 89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ЛебедевИ.В. Техника и приборы СВЧ. Т. II. Электровакуумные приборы СВЧ. Под ред. Н.Д.Девяткова М., «Высшая школа», 1972.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ShockleyW. Negative resistance arising from transit time in semiconducting diodes.-Bell System tech.J.,1954, v.33, p. 799...826.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GunnJ.B. Microwave oscillations of current in III-V semiconductors.- Solid state commun., 1963, #1, p. 88...91.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EsakiL. New phenomenon in narrow germanium p-n junctions.-Physical Review, 1958, V. 109, #2, p. 603...604.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ReadW.T. A proposed high frequency negative resistance diode. – Bell system tech. </w:t>
      </w:r>
      <w:r>
        <w:rPr>
          <w:color w:val="000000"/>
          <w:sz w:val="24"/>
          <w:szCs w:val="24"/>
        </w:rPr>
        <w:t xml:space="preserve">J., 1958, #37, p. 401.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ТагерА.С., МельниковА.И., ЦебковА.М., КобельниковГ.П. Явление генерации радиоволн полупроводниковым диодом. Диплом на открытие №24, приоритет от 27.10.1959, зарегистр. </w:t>
      </w:r>
      <w:r>
        <w:rPr>
          <w:color w:val="000000"/>
          <w:sz w:val="24"/>
          <w:szCs w:val="24"/>
          <w:lang w:val="en-US"/>
        </w:rPr>
        <w:t xml:space="preserve">17.03.1964.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JohnstonR.L., DeLoachB.C., CohenB.G. A silicon diode microwave oscillator. – Bell System Tech. J., 1965, #4, p. 569...372.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PragerH.J., Chang K.K.N., Weisbrods. – Microwave oscillator. proc. IEEE, 1967, #55, p. 586.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ColemanD.I., SzeS.M. A low-noise metal-semiconductor-metal (MSM) microwave oscillator.-Bell System Tech.3.,1971, v.50, p. 1695...1699.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ГаряиновС.А., АбергаузИ.Д. Полупроводниковые приборы с отрицательным сопротивлением. – М.: Энергия, 1970.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KyroyanagiN., WatanabeM. High speed pulse Current using Punch-through Avalanche Transistors.-Rew. of the Electrical Commun. Lab., 1966, V.14, #1...2, p. 97.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ДьяконовВ.П. Лавинные транзисторы и их применение в импульсных устройствах – М.: Сов. радио, 1973. – 208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DillH. Inductive semiconductor elements and their application in bandpass amplifiers. – RE Transactions on military electronics. 1961, V. MIL-5, #3 p. 239...250.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КоломиецБ.Т., ЛебедевЭ.В., ТаксимиИ.А. Основные параметры переключателей на основе халькогенидных стеклообразных полупроводников // ФТП. – 1965. – №5, с. 731...735.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КасимовФ.Д., АгаевФ.Г., ФилинюкН.А. Физико-технические особенности проектирования кремниевых микроэлектронных преобразователей на основе негатронов / Под редакцией доктора физико-математических наук, профессора Ф.Д.Касимова – Баку, 1999. – 234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JamaguchiJ. On the inductive reactance and negative resistance the transistor. – Journal Physical Society of Japan, 1956, V.11, p. 717...718.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AdamsD.K., HoR.Y.C. Filtering, frequency multiplexing and other microwave application with inverted-common-collector transistor circuits. – Internat. microwave simp., Dallas, may 1969, p. 14...20.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ФилинюкН.А. Активные СВЧ фильтры на транзисторах. – М.: Радио и связь, 1987. – 112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СтедлэрХ. Использование транзистора для получения аналога стабилитрона с нулевым динамическим сопротивлением. // Электроника (США). – 1969. – №7. – С. 30...31.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АрефьевА.А., БаскановЕ.Н., СтепановаЛ.Н. Радиотехнические устройства на транзисторных эквивалентах p-n-p-n-структуры. – М.: Радио и связь, 1982. – 104 с.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НегоденкоО.Н., ЛипкоС.И., МирошниченкоС.П. Каскодные аналоги негатронов. // В кн. Полупроводниковая электроника в технике связи. Под ред. И.Ф. Николаевского. – М.: Радио и связь, 1986, вып. 26, С. 29...33. 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 опубликовано: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«Вимірювальна та обчислювальна техніка в технологічних процесах». – 1999. – №3. – С.38...43.</w:t>
      </w:r>
    </w:p>
    <w:p w:rsidR="00BE719D" w:rsidRDefault="00BE7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УДК 621.396.6: 621.049.774.011.3</w:t>
      </w:r>
      <w:bookmarkStart w:id="0" w:name="_GoBack"/>
      <w:bookmarkEnd w:id="0"/>
    </w:p>
    <w:sectPr w:rsidR="00BE71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9A"/>
    <w:rsid w:val="004153E6"/>
    <w:rsid w:val="00613225"/>
    <w:rsid w:val="00BE719D"/>
    <w:rsid w:val="00D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7A80024-F47B-427A-BADE-6A06EB0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Негатроника</vt:lpstr>
    </vt:vector>
  </TitlesOfParts>
  <Company>PERSONAL COMPUTERS</Company>
  <LinksUpToDate>false</LinksUpToDate>
  <CharactersWithSpaces>24424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Негатроника</dc:title>
  <dc:subject/>
  <dc:creator>USER</dc:creator>
  <cp:keywords/>
  <dc:description/>
  <cp:lastModifiedBy>admin</cp:lastModifiedBy>
  <cp:revision>2</cp:revision>
  <dcterms:created xsi:type="dcterms:W3CDTF">2014-02-19T20:34:00Z</dcterms:created>
  <dcterms:modified xsi:type="dcterms:W3CDTF">2014-02-19T20:34:00Z</dcterms:modified>
</cp:coreProperties>
</file>