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EF" w:rsidRPr="00671F17" w:rsidRDefault="00EE5DEF" w:rsidP="00EE5DEF">
      <w:pPr>
        <w:widowControl/>
        <w:spacing w:before="120"/>
        <w:ind w:left="0" w:firstLine="0"/>
        <w:jc w:val="center"/>
        <w:rPr>
          <w:b/>
          <w:sz w:val="32"/>
          <w:szCs w:val="24"/>
        </w:rPr>
      </w:pPr>
      <w:r w:rsidRPr="00671F17">
        <w:rPr>
          <w:b/>
          <w:sz w:val="32"/>
          <w:szCs w:val="24"/>
        </w:rPr>
        <w:t>Новые явления в русском словообразовании</w:t>
      </w:r>
    </w:p>
    <w:p w:rsidR="00EE5DEF" w:rsidRPr="00671F17" w:rsidRDefault="00EE5DEF" w:rsidP="00EE5DEF">
      <w:pPr>
        <w:widowControl/>
        <w:spacing w:before="120"/>
        <w:ind w:left="0" w:firstLine="0"/>
        <w:jc w:val="center"/>
        <w:rPr>
          <w:sz w:val="28"/>
          <w:szCs w:val="24"/>
        </w:rPr>
      </w:pPr>
      <w:r w:rsidRPr="00671F17">
        <w:rPr>
          <w:sz w:val="28"/>
          <w:szCs w:val="24"/>
        </w:rPr>
        <w:t>Петрухина. Е. В.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1. Вступление</w:t>
      </w:r>
      <w:bookmarkStart w:id="0" w:name="_ednref1"/>
      <w:r w:rsidRPr="00671F17">
        <w:rPr>
          <w:sz w:val="24"/>
          <w:szCs w:val="24"/>
        </w:rPr>
        <w:t>[1]</w:t>
      </w:r>
      <w:bookmarkEnd w:id="0"/>
      <w:r w:rsidRPr="00671F17">
        <w:rPr>
          <w:sz w:val="24"/>
          <w:szCs w:val="24"/>
        </w:rPr>
        <w:t>. Состояние и развитие русского словообразования проявляется в темпах пополнения лексической системы при помощи новых производных слов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соотношении своего и заимствованного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языковом творчестве. Динамические процессы в словообразовании связаны с общими языковыми изменениями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вызванными социально-экономическими и политическими преобразованиями в российском обществе в конце ХХ и начале ХХI вв. К таким изменениям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которые усиливаются в связи с развитием электронных средств массовой информации и коммуникации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относят ослабление нормативных правил образования и употребления языковых единиц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жаргонизацию современного русского языка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расцвет языковой игры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резкое увеличение потока английских заимствований.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2. Адаптирующая функция русского словообразования. В этих условиях в последние два десятилетия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несмотря на большие потенциальные возможности русской словообразовательной системы и всплеск неузуального словообразования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удельный вес производных слов с незаимствованными корнями среди неологизмов постепенно уменьшается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 число лексических заимствований растет. При этом в мощном потоке заимствований русские словообразовательные категории и типы не разрушаются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 модифицируются и легко перерабатывают заимствованные лексемы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адаптируя их к русской словообразовательной системе. Ср.: демпинг – демпинговый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антидемпинговый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демпинговать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демпингование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демпинговость; бренд – брендировать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брендироваться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брендированный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брендирование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забрендировать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брендовый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мультибрендовый; демпинг-политика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демпинг-стратегия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бренд-коммуникационный.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Новые производные слова образуются и входят в речевое употребление не постепенно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 стремительно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одномоментно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«когда в соответствии с потребностями языкового коллектива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связи с актуализацией того или иного понятия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речевой обиход обрушивается сразу громоздкое словообразовательное гнездо» [Скляревская 2001: 180]. Соответственно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активной тенденцией в русском языке начала XXI века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так же как и в других славянских языках [Новые явления 2010]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является образование абсолютно новых словообразовательных гнезд от многочисленных английских заимствований и усиление адаптивной функции словообразовательных типов.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Система аффиксальных словообразовательных типов столь прочна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она легко перерабатывает заимствованные корни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образуя производные с русскими аффиксами. В последнее десятилетие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так же как и в конце 1990-х годов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от иноязычных основ активно образуются имена существительные с суффиксами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ник</w:t>
      </w:r>
      <w:r>
        <w:rPr>
          <w:sz w:val="24"/>
          <w:szCs w:val="24"/>
        </w:rPr>
        <w:t xml:space="preserve">, - </w:t>
      </w:r>
      <w:r w:rsidRPr="00671F17">
        <w:rPr>
          <w:sz w:val="24"/>
          <w:szCs w:val="24"/>
        </w:rPr>
        <w:t>чик /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щик</w:t>
      </w:r>
      <w:r>
        <w:rPr>
          <w:sz w:val="24"/>
          <w:szCs w:val="24"/>
        </w:rPr>
        <w:t xml:space="preserve">, - </w:t>
      </w:r>
      <w:r w:rsidRPr="00671F17">
        <w:rPr>
          <w:sz w:val="24"/>
          <w:szCs w:val="24"/>
        </w:rPr>
        <w:t>ец /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овец</w:t>
      </w:r>
      <w:r>
        <w:rPr>
          <w:sz w:val="24"/>
          <w:szCs w:val="24"/>
        </w:rPr>
        <w:t xml:space="preserve">, - </w:t>
      </w:r>
      <w:r w:rsidRPr="00671F17">
        <w:rPr>
          <w:sz w:val="24"/>
          <w:szCs w:val="24"/>
        </w:rPr>
        <w:t>ист</w:t>
      </w:r>
      <w:r>
        <w:rPr>
          <w:sz w:val="24"/>
          <w:szCs w:val="24"/>
        </w:rPr>
        <w:t xml:space="preserve">, - </w:t>
      </w:r>
      <w:r w:rsidRPr="00671F17">
        <w:rPr>
          <w:sz w:val="24"/>
          <w:szCs w:val="24"/>
        </w:rPr>
        <w:t>изм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употребление которых характерно для текстов СМИ и Интернета(ср. оффшорник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интернетчик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пиаровец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спамщик). Продуктивны модели с суффиксами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ств(о) и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ость: клипмейкерство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антикиллерство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брокерство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премьерство и др.; мультимедийность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суицидальность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рейтинговость и др. Растет число процессуальных существительных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образованных с помощью суффикса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ациj(а) /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изацj(а)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минуя глагольную ступень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вестерн – вестернизация (‘процесс изменения чего-либо по образу вестерна’); кластер – кластеризация (‘процесс разделения на кластеры’)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буфер – буферизация (‘процесс передачи данных в буфер обмена’). В сфере образования имен прилагательных наибольшую активность проявляют суффиксы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ск-</w:t>
      </w:r>
      <w:r>
        <w:rPr>
          <w:sz w:val="24"/>
          <w:szCs w:val="24"/>
        </w:rPr>
        <w:t xml:space="preserve">, - </w:t>
      </w:r>
      <w:r w:rsidRPr="00671F17">
        <w:rPr>
          <w:sz w:val="24"/>
          <w:szCs w:val="24"/>
        </w:rPr>
        <w:t>ов- /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овск-</w:t>
      </w:r>
      <w:r>
        <w:rPr>
          <w:sz w:val="24"/>
          <w:szCs w:val="24"/>
        </w:rPr>
        <w:t xml:space="preserve">, - </w:t>
      </w:r>
      <w:r w:rsidRPr="00671F17">
        <w:rPr>
          <w:sz w:val="24"/>
          <w:szCs w:val="24"/>
        </w:rPr>
        <w:t>н-: шенгенский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фолковый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онлайновый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пиаровский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интернетовский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гламурный. Активизировалось взаимодействие с заимствованными основами и глагольных суффиксов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кроме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ирова-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также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ова-</w:t>
      </w:r>
      <w:r>
        <w:rPr>
          <w:sz w:val="24"/>
          <w:szCs w:val="24"/>
        </w:rPr>
        <w:t xml:space="preserve">, - </w:t>
      </w:r>
      <w:r w:rsidRPr="00671F17">
        <w:rPr>
          <w:sz w:val="24"/>
          <w:szCs w:val="24"/>
        </w:rPr>
        <w:t>и- (преимущественно в текстах Интернета и СМИ): брендировать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продюсировать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демпинговать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роуминговать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кастинговать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офшорить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мониторить..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3. Заимствуются ли аффиксальные морфемы? Что же касается заимствования из английского языка структурных элементов – аффиксов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то кардинальных изменений здесь не происходит и их корпус в русском языке пополняется очень медленно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хотя в русском языке существует целый класс словообразовательных аффиксов иноязычного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прежде всего греко-латинского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происхождения. В настоящее время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 всей видимости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можно говорить о первых признаках появления нового отрицательного префикса нон-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заимствованного из английского языка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хотя он встречается в немногочисленных словах с иностранными корнями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таких как нон-стоп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нон-фикшн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нонконформизм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нонфактор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нонфакт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нонстандарт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нонфигуративный. Этот процесс поддерживается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во-первых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четким отрицательным значением данного форманта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во-вторых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вошедшими ранее в лексическую систему иноязычными словами без данного префикса (стоп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конформизм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фактор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факт)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при отсутствии таких однокоренных слов элемент нон не воспринимается как префикс (ср. нонсенс)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в-третьих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появлением стилистически нейтральных неологизмов на русской почве (нонфигуративный).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Суффиксу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инг уже давно пророчили вхождение в русскую словообразовательную систему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для этого имеются и условия – целый ряд однотипных неологизмов в рекламно-экономической сфере: шопинг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кастинг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маркетинг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демпинг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роуминг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факторинг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франчайзинг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толлинг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консалтинг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мониторинг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ребрендинг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джипинг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 наличие у многих заимствований родственных слов без этого суффикса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ср. пары монитор – мониторинг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бренд – ребрендинг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супермаркет – маркетинг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фактор – факторинг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джип – джипинг. Но тем не менее элемент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чуждый русской морфонологической системе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 становится деривационным формантом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способным образовать новое слово в русской словообразовательной системе вне игровой функции. Ироничные и анекдотичные производные типа «объегоринг» и «свалинг» подтверждают это (ср. анекдот: Как делать бизнес по-русски? Проводим маркетинг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организуем холдинг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даем в лизинг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делаем консалтинг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а потом уже объегоринг… и с бабками свалинг).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В связи с активным образованием сложных единиц номинации русская словообразовательная система пополняется новыми словообразовательными формантами радиксоидного типа (медиа-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бренд-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топ- и под.)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которые анализируются в следующем разделе.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4. Сложные неологизмы (типа арт-студия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медиабизнес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кофе-пауза). В словообразовательное гнездо встраиваются как неологизмы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образованные от заимствованных корней по продуктивным русским словообразовательным моделям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так и полные заимствования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производные в английском языке и сохраняющие свою производность на русской почве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 также сложные слова (композиты) разного типа. Это открывает путь в русскую словообразовательную систему новым словообразовательным формантам радиксоидного и аффиксоидного</w:t>
      </w:r>
      <w:bookmarkStart w:id="1" w:name="_ednref2"/>
      <w:r w:rsidRPr="00671F17">
        <w:rPr>
          <w:sz w:val="24"/>
          <w:szCs w:val="24"/>
        </w:rPr>
        <w:t>[2]</w:t>
      </w:r>
      <w:bookmarkEnd w:id="1"/>
      <w:r w:rsidRPr="00671F17">
        <w:rPr>
          <w:sz w:val="24"/>
          <w:szCs w:val="24"/>
        </w:rPr>
        <w:t xml:space="preserve"> типа. Например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появляются условия для адаптации форманта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мейкер(иногда встречается также в графическом варианте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мэйкеры)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 употребляющегося в русском языке как самостоятельная лексема. В современных словарях иностранных слов отмечено лишь несколько заимствований с формантом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мейкер (со слитным или дефисным написанием)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восходящих к английским свободным словосочетаниям (которые могут писаться также слитно) – маркетмейкер или маркет-мейкер (market maker)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имиджмейкер или имидж-мейкер (image maker)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клипмейкер или клип-мейкер (clip maker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clipmaker). В текстах СМИ и Интернета за последние 5 лет появились десятки новых производных – суши-мейкер; пицца-мейкер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топик-мейкер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матч-мейкер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файлмейкер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шоумейкер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климат-мэйкеры. Первую часть сложных производных занимают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лексемы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заимствованные ранее (клип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суши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пицца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топик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файл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шоу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видео).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Это укрепляет членимость подобных слов и их восприятие как производных уже на русской почве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где эти словосочетания приобретают характер композитов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 лексема из английского словосочетания по семантике сближается с аффиксами и аффиксоидами со значением деятеля (ср. сушист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шоумен).Появление производных с русскими корнями и элементом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мейкер поддерживает его статус как словообразовательного форманта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который занимает промежуточное положение между радиксоидом и суффиксоидом (хотя по функции ближе к суффиксоиду). Число подобных неологизмов в средствах массовой информации и рекламе в последнее время стремительно растет. Ср. сочетание данного элемента с русскими основами в рекламных и газетных текстах: платье-мейкер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праздник-мейкеры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сериал-мэйкер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ТВ-мейкеры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тур-мейкер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слухмейкер (при этом отмечаются колебания в орфографическом оформлении таких слов: через дефис или слитно). Заимствованный неологизм маск-мейкер (mask maker)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имеющий формально-семантические связи с лексемой маска (а также ироничный окказионализм колбас-мейкер)вызывает ассоциации со сложносокращенными русскими словами типа стенгазета.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Проанализируем также открытый ряд неологизмов с радиксоидами медиа- и арт-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где есть и производные заимствования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 кальки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 дериваты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созданные при помощи сочетания данных элементов со многими русскими корнями (что подтверждает статус этих элементов как словообразовательных формантов особого типа – радиксоидов):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медиа- (фиксируется двоякое написание – слитное и через дефис): медиабизнес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медиаактивы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медиа-менеджер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медиа-брокер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медиамаркет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медиахолдинг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медиа-группа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медиаимперия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медиакратия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медиамагнат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медиапартнерство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медиапокупка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медиапространство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медиа-профсоюз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медиарынок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медиасеть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медиа-среда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медиа-художник;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арт- (закрепилось правописание через дефис): арт-менеджер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арт-менеджмент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арт-шоу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арт-гламур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арт-группа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арт-галерея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арт-группировка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арт-данные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арт-диктатор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арт-дилер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арт-директор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арт-жизнь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арт-журналист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арт-заказник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арт-звезда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арт-инсталляция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арт-каталог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арт-кино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арт-клуб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арт-колледж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арт-конверсия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арт-критика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арт-критик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арт-лицей</w:t>
      </w:r>
      <w:r>
        <w:rPr>
          <w:sz w:val="24"/>
          <w:szCs w:val="24"/>
        </w:rPr>
        <w:t xml:space="preserve">, , </w:t>
      </w:r>
      <w:r w:rsidRPr="00671F17">
        <w:rPr>
          <w:sz w:val="24"/>
          <w:szCs w:val="24"/>
        </w:rPr>
        <w:t>арт-место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арт-объект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арт-проект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арт-работа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арт-рынок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арт-событие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арт-сообщество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арт-столица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арт-студия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арт-сцена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арт-театр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арт-терапия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арт-туризм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арт-тусовка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арт-фильм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арт-фотография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арт-хит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арт-центр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арт-экспозиция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арт-элита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арт-ярмарка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арт-дуэт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арт-искусство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арт-азбука. Элемент арт может занимать и второе место в сложном производном. ср.: боди-арт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фото-арт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поп-арт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соц-арт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топ-арт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модерн-арт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данц-арт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тех-арт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арт-кафе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дизайн-арт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ОРФО-арт. Среди приведенных примеров немало неологизмов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создание которых по данной модели на русской почве не вызывает сомнений. По сути дела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характер другой части композита (заимствованный или исконный) уже не столь важен – элемент арт занял место в ряду других радиксоидов.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5. Статус сложных неологизмов. В современной русистике и славистике остается дискуссионным вопрос о статусе единиц номинации типа арт-проект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демпинг-стратегия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бизнес-система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кофе-пауза. Во-первых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они рассматриваются как словосочетания с аналитическими прилагательными. Эта точка зрения поддерживается известной работой М. В. Панова об аналитических прилагательных в русском языке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которые он выделял даже в таких исконно русских языковых единицах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как горе-изобретатель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чудо-молот [Панов 1971]. Во-вторых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подобные единицы в русском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 также в других славянских языках трактуются как сложные слова [Русская грамматика 1980: 245]. Как представляется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последняя трактовка имеет более веские основания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чем первая.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Подобные номинативные единицы образуются по аналогии с несколькими типами русских сложных слов. В русском языке имеется продуктивная модель их образования сложением прилагательного и существительного без соединительной гласной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но при сокращении мотивирующего прилагательного до корня: танцевальная площадка → танцплощадка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стенная газета → стенгазета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политическое бюро → политбюро. Мотивирующей базой сложного имени могут выступить два существительных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первое из которых выполняет функцию атрибута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при этом от первого существительного (обычно давнего и неизменяемого заимствования) прилагательное не образуется: радио→ радиоприемник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радиовещание; кино → кинофильм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кинотеатр. Сложные существительные могут быть образованы сложением самостоятельных незаимствованных имен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которых первая часть также служит определением второй: сон-трава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меч-рыба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царь-пушка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царь-колокол. Имеются и другие разновидности сложных слов этого типа: роль определителя может играть вторая часть (город-герой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ракета-носитель)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между составными частями возможны равноправные отношения (диван-кровать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юбка-брюки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плащ-палатка).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Новые композиты отличаются от сложносокращенных слов и сложных слов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образованных словосложением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высокой продуктивностью и практически свободной сочетаемостью первой части с соответствующими по смыслу существительными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как заимствованными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так и исконными. Слитное написание характерно для связанных элементов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дефисное – для свободных корней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способных и к самостоятельному употреблению. Влияет на написание и формальное сходство с русскими моделями сложных слов типа стенгазета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радиоприемник или телефон-автомат.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Лексемы типа макромир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аквапарк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аквааэробика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автомобиль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автопробег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луномобиль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которых один корень связанный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иногда рассматриваются как квазикомпозиты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т. е. сложные и членимые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но непроизводные слова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ввиду того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форманты микро-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аква-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авто-</w:t>
      </w:r>
      <w:r>
        <w:rPr>
          <w:sz w:val="24"/>
          <w:szCs w:val="24"/>
        </w:rPr>
        <w:t xml:space="preserve">, - </w:t>
      </w:r>
      <w:r w:rsidRPr="00671F17">
        <w:rPr>
          <w:sz w:val="24"/>
          <w:szCs w:val="24"/>
        </w:rPr>
        <w:t>мобиль не имеют соответствий среди производящих основ современного русского языка [Клобуков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Гудилова 2001]. Развитие данной модели сложных слов в последнее десятилетие свидетельствует о ее модификации: ее продуктивность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прозрачность семантической структуры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многочленные словообразовательные ряды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включающие подобные связанные элементы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позволяют определить статус данных неологизмов как производных композитов (о деривации по аналогии и модели см. [Кубрякова 1987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2007].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среди неологизмов-композитов встречаются и чистые заимствования (типа клипмейкер)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 кальки (ср. кофе-пауза – сoffee break)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 образованные в русском языке из заимствованных элементов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причем как новых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так и более ранних (ср. курорт-отель)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 также дериваты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которых иноязычные части сочетаются с исконно русскими (см. примеры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приведенные выше)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свидетельствует о росте продуктивности самой модели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составные части которой могут быть как связанными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так и свободными.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Быстрый рост сложных неологизмов с заимствованными элементами и их переход в разряд узуальной лексики объясняется не только растущими номинативными потребностями социума и влиянием английского языка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но и опорой на имеющиеся собственно русские модели сложных существительных. При этом стремительное увеличение количества сложных имен влияет на словообразовательную систему русского языка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пополняя ее новыми формантами радиксоидного и аффиксоидного типа и изменяя продуктивность и статус самой модели.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6. Влияет ли увеличение количества сложных слов с заимствованными элементами на типологические характеристики русского языка? Большая активность словосложения оказывает типологическое воздействие на русский язык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меняя способы выражения атрибутивных синтаксических отношений в именной группе. В сложном производном имя с функцией определения интегрируется с другим именем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имеющим морфологическое оформление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при этом атрибутивная функция первого имени морфологически никак не выражается. От аналитического сочетания двух имен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первое из которых выполняет функцию определения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подобная именная интеграция отличается морфологической непроницаемостью и подчиненным положением первого имени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которое само не может получать определение (ср. такую возможность в английском аналитическом сочетании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например film maker – action film maker).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Возникают сложные номинативные единицы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нетождественные словосочетанию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так как обладают морфологической цельностью (и этим отличаются от свободных аналитических сочетаний английского языка). При этом они имеют особенности и в сравнении с обычными сложными лексемами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так как легко образуются в речи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почти как свободные словосочетания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 образуют ряды дериватов с одним и тем же формантом. В нечеткой границе между словосочетанием и сложным словом для русского языка тоже нет ничего нового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если принять во внимание соотношение сложных слов и сочетаний самостоятельных слов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которых одно выступает в функции приложения. Например: летчик-испытатель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генерал-майор (сложные слова)и летчик-герой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генерал-артиллерист (дефисное оформление одиночных приложений). Поэтому до сих пор и не утихает дискуссия о статусе таких единиц в русском и других славянских языках.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Подчеркнем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новые композиты не противоречат словообразовательной и грамматической системе русского языка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 чем свидетельствуют исконно русские и отнюдь не новые номинации типа царь-девица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сон-трава. Но экспансия подобных композитов с заимствованными частями поддерживает появление чуждых русскому языку аналитических многочленных конструкций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встречающихся пока лишь в рекламных 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переводных текстах. Имеются в виду многословные сочетания с грамматически невыраженными синтаксическими отношениями между составляющими их словами (что типично для английского языка). Ср.: пемолюкс гель сода эффект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комет чистящий порошок антиржавчина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комет чистящий порошок лимон [Левонтина 2006].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Подобные многочленные словосочетания словами не соответствуют строю русского языка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котором невыраженность синтаксических отношений между словами возможна лишь в пределах сочетания двух лексем. Многосложность таких конструкций снимает вопрос о сложных словах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их употребление преимущественно в именительном падеже и пунктуационная неоформленность в рекламных текстах отличает их от ряда обычных приложений. В подобные сочетания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наряду с заимствованиями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втягиваются и русские слова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подчиняясь навязываемым антиграмматическим отношениям. И. Левонтина отметила влияние таких конструкций и «на язык пропаганды»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частности на формулировку телевизионного проекта «Имя Россия» [Левонтина 2008]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которая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 всей видимости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целях краткости и звучности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игнорирует грамматические правила построения описательных номинаций. Проект предполагал выбор наиболее значительной исторической личности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символизирующей Россию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т. е. «главное имя России». Сочетание «Имя России» в качестве названия проекта при этом не подходило ввиду возможного понимания этого сочетания как «имя для России».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увеличение числа рассмотренных выше сложных композитов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рост активности данной словообразовательной модели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соответствует активизации в современном русском языке таких способов словообразования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как сложение и сращение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отмеченной многими исследователями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 усиливает тенденцию к синтетизму в словообразовании. С другой стороны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поток таких композитов способствует появлению словосочетаний с невыраженными грамматическими отношениями между входящими в них именами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свидетельствует о давлении на русский язык аналитических структур.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7. Степень словообразовательной активности русских корней. Как следует из вышеизложенного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при сохранении и развитии процессов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проявившихся в русском словообразовании в конце XX в.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последнее десятилетие наметились и новые тенденции. Опора на более ранние заимствования способствует развитию парадигматических связей иностранных неологизмов и формированию словообразовательных гнезд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которые вступают и иноязычные форманты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соотносимые с лексемой в английском словосочетании и получившие в русском языке статус радиксоидов или аффиксоидов (с нечеткой границей между ними).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Гнездовое воздействие иноязычной лексики на русскую словообразовательную систему открывает ее для новых заимствований. При этом производные неологизмы с заимствованными корнями быстро утрачивают налет необычности и стилистической маркированности в текстах СМИ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рекламы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Интернета. Это новое явление объясняется тем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иностранные элементы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свободные от ассоциативно-семантических и формальных связей в русской лексической и словообразовательных системах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имеют незанятые словообразовательные валентности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отличие от русских корней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связанных формальными и семантико-ассоциативными отношениями с единицами русского словообразования. Поэтому в производстве неологизмов в текстах масс-медиа русские корни уступают заимствованным. А так как речь идет о текстах массовой коммуникации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то за счет этой массовости в целом можно констатировать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в производстве новых слов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которые быстро встраиваются в словообразовательную систему русского языка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в современном русском языке более активны заимствованные корни.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М. Эпштейн вообще считает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«корни русского языка перестали расти и плодоносить»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утрачивается «словопорождающая мощь родного языка» [Эпштейн 2008]. Об обеднении русского языка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особенно на протяжении двадцатого века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трагического для России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много писал и А. И. Солженицын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изучавший «Словарь живого великорусского языка» В. И. Даля в сопоставлении с лексиконом современного русского языка. Для своего исследования и создания «Русского словаря языкового расширения» он привлекал также и «словный запас других русских авторов»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т. е. те слова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которые «мы все незаслуженно отбросили по поспешности нашего века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 небрежности словоупотребления и по холостящему советскому обычаю» [Солженицын 1990: 5]. По мнению А. И. Солженицына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«лучший способ обогащения языка – это восстановление прежде накопленных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 потом утерянных богатств» [Солженицын 1990: 5]. М. Эпштейн предлагает другой путь пополнения словарного состава русского языка и оживления словотворчества от русских корней – целенаправленное индивидуальное производство новых слов в рамках проекта творческого развития русского языка и создания словаря таких новообразований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при этом особое значение придается Интернету в закреплении и распространении искусственно созданных неологизмов [Эпштейн 2006]</w:t>
      </w:r>
      <w:bookmarkStart w:id="2" w:name="_ednref3"/>
      <w:r w:rsidRPr="00671F17">
        <w:rPr>
          <w:sz w:val="24"/>
          <w:szCs w:val="24"/>
        </w:rPr>
        <w:t>[3]</w:t>
      </w:r>
      <w:bookmarkEnd w:id="2"/>
      <w:r w:rsidRPr="00671F17">
        <w:rPr>
          <w:sz w:val="24"/>
          <w:szCs w:val="24"/>
        </w:rPr>
        <w:t xml:space="preserve">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Оба способа пополнения лексического состава русского языка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несомненно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заслуживают внимательного лингвистического изучения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но они не отражают реальное состояние словопроизводства от русских корней в современном языке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игнорируя уже созданные по продуктивным моделям и употребленные в реальных художественных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публицистических и разговорных текстах новые лексемы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не зафиксированные в словарях.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Мы можем констатировать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на фоне возрастания общей словообразовательной активности увеличивается и образование новых слов от русских корней – прежде всего за счет лакунарности русской словообразовательной системы и заполнения «пустых клеток» потенциально возможными производными [Улуханов 1996]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[Петрухина 2006]. Русские корни проявляют свою наибольшую словообразовательную активность в художественной литературе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публицистике и разговорной речи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образуя многочисленные потенциальные дериваты. Порожденные потребностями конкретного дискурса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они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 фиксируются словарями новых слов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ориентированными на средства массовой коммуникации. Игнорирование подобной лексики словарями связано также с тем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установить степень новизны неологизма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образованного от русского корня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значительно сложнее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чем неологизма с иностранным элементом. Приведем примеры не отмеченных словарями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но достаточно обычных и нейтральных производных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заполняющих пустые клетки русской словообразовательной системы и образованных от русских корней разными способами: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– при помощи обратного словообразования – депрефиксации и депостфиксации. В глагольной системе при образовании деадъективных глаголов со значением приобретения какого-либо признака выражается прежде всего результат (приставочно-суффиксальным способом)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сам же процесс приобретения или становления признака может быть выражен депрефиксацией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ср. посерьезнеть – серьезнеть: Вообще тенденция во всем «цивилизованном» мире такова – взрослеть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серьезнеть и в Новый год дарить не какие-нибудь танцующие цветки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 косметику и часы. Так живут взрослые люди. (Огонек. 2003. № 44). Депостфиксация позволяет заполнить «клеточку» производного каузатива: раскошелиться – раскошелить: Только забудь об эмоциях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потому что ты имеешь дело с компаниями или людьми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которых хочешь раскошелить на покупку (Б. Левин. Блуждающие огни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ruscorpora);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- по продуктивным моделям префиксального и суффиксального словообразования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том числе с помощью префиксации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при которой происходит мена префиксов: закавычить – раскавычить: Любопытно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«автор» у Добычина становится книгой и заключается в кавычки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 заглавия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напротив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раскавычиваются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 персонажи рассказов превращаются в реальных людей (И. Сухих. У прозрачной стены // Звезда. 2003. № 8); утончить – перетончить: Если я говорил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стихотворение неудачно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он с комическим постоянством повторял: – Опять перетончил! Главный признак провинциализма в литературе – стремление быть модным (Ф. Искандер. Поэт // Новый Мир. 1998. № 4); суффиксации (при помощи суффикса –лив- по модели крикливый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шумливый): Гремливая цивилизация совершенно лишила нас сосредоточенной внутренней жизни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вытащила наши души на базар – партийный или коммерческий (А. Солженицын). Потенциальные слова образуются как по продуктивным моделям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так и по аналогии с отдельными производными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ср.(образец междуречье): Помимо «рабочих» маршрутов существуют и «междугородие» с указанием мест предполагаемого пребывания и дат путешествия (subscribe.ru);(образец дан в тексте: самоограничение): Разумное самостеснение и самоограничение во имя здоровья души и достойного существования будущих поколений (Ю. Кубланский. Спасение через слово // Новый мир. 1996. №6).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Потенциальные слова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образованные по продуктивным словообразовательным моделям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– типичное явление для многих современных художественных произведений. В качестве примера приведем некоторые производные из романа И. Лиснянской «Хвастунья»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опубликованном в том же номере журнала «Знамя» (2006. №1)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и цитированная выше статья М. Эпштейна. Это автобиографический роман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как бы устный рассказ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поэтому все неузуальные производные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 зафиксированные ни в одном словаре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характеризуются разговорностью и при этом не производят впечатления необычных окказионализмов. Преобладают модификационные глагольные дериваты (например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доподумать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обшутить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донумеровывать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развспоминаться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урезониться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оттелефонить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прифантазировать) и синтаксические дериваты – отвлеченные существительные (ср.: оборонительность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милота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беспризорничество; невыношенье сору из избы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необсужденье на общей кухне политики) и наречия (ср. воспоминательно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сухо-календарно)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 также композиты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образованные при помощи сращения / сложения и суффиксации (пестровитринные лавочки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внутримагазинная толпа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разнотематические лекции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домотворческий кинозал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судьбоопределившее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первоэтажное окно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околосценическая среда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бескопеечный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телевещательный ящик). Встречаются также имена лиц мужского (изобретенец) и женского пола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как модификационные (прозаичка)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так и мутационные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 имеющие парных существительных со значением лиц мужского пола (комплиментщица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балетница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складчица)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относительные имена прилагательные (воспоминательный рассказик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комплиментарный восторг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комаровский июнь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безрежимный) и разнообразные оценочные модификации (сверхлюбить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сверхлюбимые люди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пренеобходимое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одетенькие).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Все примеры из романа И. Лиснянской представляют собой произведенные в речи потенциальные дериваты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характеризующиеся комбинацией номинативной с другими функциями словообразования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но в основном созданные с целью языковой экономии и экспрессии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 ясной семантикой – их понимание не требует обязательной опоры на контекст. Многие из приведенных производных находятся на границе потенциальных и узуальных слов. Эта граница в русском языке нечеткая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традиционно она основывается на зафиксированности слова в толковых словарях русского языка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не может служить надежным критерием определения узуальности / потенциальности слова. Неотмеченность того или иного деривата в классических толковых словарях (типа академического 17-томного словаря русского языка)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основанных на обширных картотеках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фиксирующих употребление лексем в текстах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 всегда может служить показателем его отсутствия в языке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так как актуальное употребление деривата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образованного по продуктивной модели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конкретном тексте носит случайный характер и часто зависит от неязыковых факторов [Bogusławski 1988: 67].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8. Насколько полно представляют русские словари производные слова от русских корней? В словарях русского языка разного типа не отмечены многие узуальные слова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образованные по продуктивным моделям и реально существующие в русском языке. Например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наше исследование выявило непоследовательность фиксации в толковых словарях современного русского языка ограничительных глагольных модификаций с приставкой по-. Ни в одном словаре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включая БАС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 зафиксирован ряд глаголов с приставкой по-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которые не производят впечатления окказионализмов. Это глаголы со значением как конкретной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так и обобщенной деятельности: позаседать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потерзать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порегулировать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побастовать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посопротивляться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поконкурировать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пожонглировать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поаккомпанировать и др. Ср.: Ольга Давыдовна мечтает именно хорошенько позаседать (В. Ходасевич); Я попал в офицеры не прямо студентом ...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но перед тем прошел полгода угнетенной солдатской службы... А потом еще полгода потерзали в училище (А. Солженицын); Пошумели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покричали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побастовали – ничего не добились и разошлись по домам (радио). Я вдоволь пострелял на своем веку и вдоволь поблаженствовал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слыша победные трубы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 я вдоволь позадыхался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спасаясь бегством от преследователей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 наплакался при виде хладных тел вчера еще живых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но и вдоволь позлословил над плачущими (Б. Окуджава)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Аналогично не зафиксированы многие другие дериваты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образованные по продуктивным моделям: глаголы с формантами про-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от-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до-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на-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до-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ся; имена признака с суффиксом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ость (представленность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лакунарность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дырчатость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имплицитность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аналитичность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отмеченность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зафиксированность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богемность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дезорганизованность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атомизированност); прилагательные с приставками около- (околоправительственные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околомосковские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околоуниверситетские круги и др.)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внутри- (внутриправительственный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внутриуниверситетский и др.)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пред- (предмосковский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предпитерское волнение)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про- (промонархический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прокапиталистический). Уменьшительные существительные фиксируются также далеко не всегда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ср. не отмеченные в словарях многие производные из романа И. Шмелева «Пути небесные» типа примерчик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придельчик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изломчик. Так что реально существующих слов в русском языке намного больше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чем зафиксировано в лексикографических изданиях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так как даже многотомные толковые словари включают далеко не все узуальные дериваты</w:t>
      </w:r>
      <w:bookmarkStart w:id="3" w:name="_ednref4"/>
      <w:r w:rsidRPr="00671F17">
        <w:rPr>
          <w:sz w:val="24"/>
          <w:szCs w:val="24"/>
        </w:rPr>
        <w:t>[4]</w:t>
      </w:r>
      <w:bookmarkEnd w:id="3"/>
      <w:r w:rsidRPr="00671F17">
        <w:rPr>
          <w:sz w:val="24"/>
          <w:szCs w:val="24"/>
        </w:rPr>
        <w:t>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Вопрос о разграничении узуальных и потенциальных дериватов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 также о статусе ряда модификационных производных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имеющих грамматическую значимость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непосредственно связан с определением количества слов в русском языке. Традиционная отечественная лексикография включает в качестве самостоятельных лексем и отдельных словарных статей парные по виду глаголы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возвратные глаголы с пассивным значением типа обсуждаться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асфальтироваться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уменьшительные и увеличительные производные имена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все глагольные модификационные производные с разнообразными приставками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наречия на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о</w:t>
      </w:r>
      <w:r>
        <w:rPr>
          <w:sz w:val="24"/>
          <w:szCs w:val="24"/>
        </w:rPr>
        <w:t xml:space="preserve">, - </w:t>
      </w:r>
      <w:r w:rsidRPr="00671F17">
        <w:rPr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образованные от качественных прилагательных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отвлеченные существительные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образованные от глаголов и прилагательных. По мнению некоторых исследователей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производные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образованные по продуктивным моделям в речи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 подлежат внесению в словарь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т. к. речь идет «о потенциальных схемах для образования лексем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еще не существующих в данном языке» [Мельчук 1995: 477–478]. К таким потенциальным схемам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для которых нет места в словаре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И. А. Мельчук относит сложные слова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образованные от числительных (типа трехметровый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семимесячный)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сложные прилагательные (это соответствует отечественной лексикографической практике)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 также глагольные модели с аффиксами по-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до-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ся [Мельчук 1995: 479–485]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расходится с лексикографической практикой. М. Эпштейн считает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не подлежат внесению в словарь в качестве отдельных словарных статей парные по виду глаголы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возвратные глаголы с пассивным значением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а также уменьшительные и увеличительные имена [Эпштейн 2006].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Вопрос о лексикографическом представлении парных по виду и залогу глаголов заслуживает отдельного рассмотрения. Он связан с особенностями взаимодействия словообразовательных и грамматических категорий в русском языке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котором словообразовательный механизм деривации используется для грамматического формообразования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 также со степенью регулярности и предсказуемости видового и залогового формообразования. Что же касается рассмотренных продуктивных производных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 имеющих грамматического статуса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 нашему мнению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 может быть иного решения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как представление данных производных лексем в словаре в виде отдельных словарных статей. Их образование характеризуется лексической и аффиксальной избирательностью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делает невозможным их перемещение из словаря в грамматику.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Итак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русские корни активно участвуют в потенциальном словообразовании –производстве новых слов по продуктивным моделям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заполняющим пустые «клеточки» в словообразовательной системе. Многие из таких производных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лишенные налета необычности и воспринимаемые как узуальные образования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не вошли в словари русского языка (они и не могут быть в полном объеме зафиксированы в словарях ввиду открытости многих словообразовательных моделей).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Кроме того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необходимо подчеркнуть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потенциальные дериваты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легко образующиеся в разговорной речи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художественной литературе и публицистике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представляют важное системообразующее свойство русского словообразования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необходимо учитывать при анализе образования новых слов от русских корней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– производство слов по продуктивным словообразовательным моделям в русском языке контекстно и ситуативно обусловлено.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9. Почему предпочтение часто отдается заимствованным словам? Несмотря на обилие примеров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показывающих словообразовательную активность русских корней в производстве новых слов (прежде всего в разговорной речи и художественной литературе)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тем не менее в финансовой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социально-политической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экономической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компьютерной терминологии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рекламе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публицистике и вообще в средствах массовой коммуникации предпочтение отдается иноязычным заимствованиям и производным от них. Об этом свидетельствует языковой материал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приведенный в начале статьи. Другие примеры: препейдный план используется вместо предоплатный план;в компьютерной терминологии при отсутствии номинации оказатель услуг употребляется заимствование провайдер; юзер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юзерский все чаще заменяет пользователь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пользовательский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 креатив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креативный – творчество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творческий и т. д.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Возникает вопрос о причине этого явления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которое не соответствует большому потенциалу русской словообразовательной системы. Как представляется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ее не стоит искать только в «словообразовательной робости» русистов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устранившихся от образования необходимых терминов для обозначения новых реалий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как считают некоторые переводчики экономических и юридических текстов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испытывающие недостаток русских терминов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эквивалентных английским. Причины глубже и отражают общие тенденции в речевой практике современного российского общества (а значит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его настроениях и предпочтениях)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когда и при наличии употребительных русских слов в названных типах дискурса появляются и активно употребляются синонимичные заимствования. Ср. пары заимствованных и русских лексем: сертификат – свидетельство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сервис – обслуживание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социум – общество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бренд – торговая марка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дайвинг – погружение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суицид – самоубийство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инсталляция – установка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демо-версия – пробная версия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бонус – дополнительное вознаграждение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секьюрити – охранник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дилер – посредник.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В качестве причин активного употребления иноязычной лексики исследователи указывают на семантическую спецификацию заимствований (дайвинг – не просто погружение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 спорт и целая развлекательная индустрия) и языковую экономию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когда заимствование заменяет описательную номинацию (ср. либерализация цен – повышение цен как результат отказа от их государственного регулирования). Важную роль играет также речевая мода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стремление казаться современным и «посвященным» [Крысин 2008: 18–36]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[Кронгауз 2008].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Называется и другая причина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которая нам представляется очень важной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– стремление к иносказанию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 эвфемизмам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неопределенности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т. е. таким средствам номинации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которые маскируют суть явления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часто отрицательного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оказываются для него камуфляжем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делая его вполне респектабельным [Крысин 2009: 51]. ср. классические примеры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наглядно показывающие эффект употребления иноязычных лексем: киллер – наемный убийца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мизантроп – человеконенавистник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атеизм – безбожие. Эвфимизация такого типа демонстрирует «отрыв слова (имени) от вещи и скрытого в вещи смысла». Заимствования в русском (как и в любом другом славянском) языке нередко приобретают «размытую универсальность»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«сокращают огромное поле смыслов до одного общего знаменателя» и тем самым скрывают суть явления. Поэтому такими словами удобно пользоваться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когда эту суть надо скрыть [Кара-Мурза 2005].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И в повседневной жизни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когда мы употребляем такие малоинформативные фразы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как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У него свой бизнес или Я менеджер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то с помощью иностранных слов «мы размываем нашу реальность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наше социальное положение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предпочитая весомую и многозначительную неопределенность или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точнее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недоопределенность» [Кронгауз 2008: 38]. Конечно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без многих заимствований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обозначающих новые явления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невозможно обойтись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важен большой терминологический потенциал заимствований (ср. примечание 4)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которые обогащают лексику русского и других славянских языков. Мы остановились подробнее на эффекте неопределенности и затемнения содержания при употреблении некоторых заимствований только потому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в лингвистической литературе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серьезных и обстоятельных исследованиях иноязычной лексики в славянских языках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 которой связывается процесс их интернационализации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эта сторона данного процесса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 рассматривается. Проявлением этой же тенденции – стремления уйти от реальности и сути явления – является и «карнавализация» [Бахтин 1990] языка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усиление игровой функции языковых средств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 том числе и словообразовательных (об игровой функции словообразования см. [Санников 1999: 143–178]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[Попова 2005: 46–47]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[Ермакова 2008: 138–147]).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вопрос о новых явлениях в русском словообразовании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 возможностях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функциях и конкурентах словопроизводства в современном русском языке связан также с целым комплексом процессов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отражающих тенденции в настроениях и предпочтениях российского общества.</w:t>
      </w:r>
    </w:p>
    <w:p w:rsidR="00EE5DEF" w:rsidRPr="00671F17" w:rsidRDefault="00EE5DEF" w:rsidP="00EE5DEF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r w:rsidRPr="00671F17">
        <w:rPr>
          <w:b/>
          <w:sz w:val="28"/>
          <w:szCs w:val="24"/>
        </w:rPr>
        <w:t>Список литературы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Бахтин М. М. Творчество Франсуа Рабле и народная культура средневековья и Ренессанса. 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1990.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Ермакова О. П. Ирония и ее роль в жизни языка. Калуга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2005.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Земская Е. А. Активные процессы современного словопроизводства // Русский язык конца ХХ столетия (1985–1995). М.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1996.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Земская Е. А. Функции словообразования в языке русского зарубежья // K. Kleszczowa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L. Selimski. Słowotwórstwo a inne sposoby nominacji. Materiały z 4 konferecji Komisji Słowotwórstwa przy Międzynarodowym Komitecie Sławistów. Katowice 2000.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Кара-Мурза С. Г. Манипуляция сознанием. М.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2005.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Клобуков Е. В.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Гудилова С. В. Языковая специфика непроизводных сложных слов (квазикомпозитов) // Язык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сознание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коммуникация. Вып. </w:t>
      </w:r>
      <w:smartTag w:uri="urn:schemas-microsoft-com:office:smarttags" w:element="metricconverter">
        <w:smartTagPr>
          <w:attr w:name="ProductID" w:val="20. М"/>
        </w:smartTagPr>
        <w:r w:rsidRPr="00671F17">
          <w:rPr>
            <w:sz w:val="24"/>
            <w:szCs w:val="24"/>
          </w:rPr>
          <w:t>20. М</w:t>
        </w:r>
      </w:smartTag>
      <w:r w:rsidRPr="00671F17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2001.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Кронгауз М. А. Русский язык на грани нервного срыва. М.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2008.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Крысин Л. П. Слово в современных текстах и словарях: Очерки о русской лексике и лексикографии. М.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2008.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Кубрякова Е. С. Роль аналогии в порождении новых производных слов // Сущность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развитие и функции языка. М.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1987.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Кубрякова Е. С. Актуальные проблемы изучения словообразовательных систем славянских языков // Научные доклады филологического факультета МГУ. Вып. 3.М.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1998.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Лопатин В. В. Аффиксоид// Русский язык. Энциклопедия.- М.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1997.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 xml:space="preserve">Левонтина И. Ворчалки о языке. Syntaxisu.net. О грамматике потребления. 2006.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http://www.stengazeta.net/article.html?article=916.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Левонтина И. Ворчалки о языке. Номиналисты. Хоть розой назови ее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хоть нет. 2008. http://www.stengazeta.net/article.html?article=4885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Мельчук И. А. Русский язык в модели «Смысл-текст». М.; Вена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1995.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Немченко В. Н. Современный русский язык: Морфемика и словообразование. Нижний Новгород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1994.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Панов М. В. Об аналитических прилагательных // Фонетика. Фонология. Грамматика: К семидесятилетию А. А. Реформатского. М.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1971.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Петрухина Е. В. Актуальные вопросы системного словообразования // Славистика. Синхрония и диахрония: Сборник статей к 70-летию И. С. Улуханова. М.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 xml:space="preserve">2006.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Попова Т. В. Русская неология и неография. Екатеринбург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2005.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Русская грамматика. Т. I. М.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1980.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Санников В. З. Русский язык в зеркале языковой игры. М.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1999.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Скляревская Г. Н. Слово в меняющемся мире: русский язык начала XXI столетия: состояние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проблемы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перспективы // Исследования по славянским языкам. № 6. Сеул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2001.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Солженицын А. И. Русский словарь языкового расширения. 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1990.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Стариков Н. Кризи$. Как это делается. М.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2010.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Улуханов И. С. Единицы словообразовательной системы русского языка и их лексическая реализация М.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1996.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Эпштейн М. Русский язык в свете творческой филологии разыскания // Знамя. 2006. № 1.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 xml:space="preserve">Эпштейн М. Русский язык: система и свобода // Новый журнал. 2008. № 250. http://magazines.russ.ru/nj/2008/250/ep10.html 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 w:rsidRPr="00671F17">
        <w:rPr>
          <w:sz w:val="24"/>
          <w:szCs w:val="24"/>
        </w:rPr>
        <w:t>Bogusławski A.Język w słowniku. Wrocław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1988.</w:t>
      </w:r>
    </w:p>
    <w:p w:rsidR="00EE5DEF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bookmarkStart w:id="4" w:name="_edn1"/>
      <w:r w:rsidRPr="00671F17">
        <w:rPr>
          <w:sz w:val="24"/>
          <w:szCs w:val="24"/>
        </w:rPr>
        <w:t xml:space="preserve"> [1]</w:t>
      </w:r>
      <w:bookmarkEnd w:id="4"/>
      <w:r w:rsidRPr="00671F17">
        <w:rPr>
          <w:sz w:val="24"/>
          <w:szCs w:val="24"/>
        </w:rPr>
        <w:t xml:space="preserve"> Основные положения данной статьи опубликованы в: Е.В.Петрухина. Возможности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функции и конкуренты словопроизводства в современном русском языке // Новые явления в славянском словообразовании: система и функционирование: Доклады XI Международной научной конференции Комиссии по славянскому словообразованию при Международном комитете славистов. Под ред. проф. Е. В. Петрухиной. М. Филологический факультет МГУ им. М.В. Ломоносова 2010г. с.424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443.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bookmarkStart w:id="5" w:name="_edn2"/>
      <w:r w:rsidRPr="00671F17">
        <w:rPr>
          <w:sz w:val="24"/>
          <w:szCs w:val="24"/>
        </w:rPr>
        <w:t>[2]</w:t>
      </w:r>
      <w:bookmarkEnd w:id="5"/>
      <w:r w:rsidRPr="00671F17">
        <w:rPr>
          <w:sz w:val="24"/>
          <w:szCs w:val="24"/>
        </w:rPr>
        <w:t xml:space="preserve"> К аффиксоидам относят морфемы переходного типа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которые обладают лексическим значением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сходным со значением корневых морфем (этимологически аффиксоиды являются корневыми морфемами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преимущественно заимствованными)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но отличаются от последних не только связанностью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но и функциональным сходством с аффиксами – типовым характером значения и употребления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регулярностью соединения с целым рядом корней. Префиксоиды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выражающие разнообразные отношения и оценку (квази-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макро-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мини-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мега-)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 суффиксоиды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соотносимые с типовыми значениями суффиксов или формирующие новые типовые значения (-вод</w:t>
      </w:r>
      <w:r>
        <w:rPr>
          <w:sz w:val="24"/>
          <w:szCs w:val="24"/>
        </w:rPr>
        <w:t xml:space="preserve">, - </w:t>
      </w:r>
      <w:r w:rsidRPr="00671F17">
        <w:rPr>
          <w:sz w:val="24"/>
          <w:szCs w:val="24"/>
        </w:rPr>
        <w:t>ман</w:t>
      </w:r>
      <w:r>
        <w:rPr>
          <w:sz w:val="24"/>
          <w:szCs w:val="24"/>
        </w:rPr>
        <w:t xml:space="preserve">, - </w:t>
      </w:r>
      <w:r w:rsidRPr="00671F17">
        <w:rPr>
          <w:sz w:val="24"/>
          <w:szCs w:val="24"/>
        </w:rPr>
        <w:t>фоб)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способны пополнять класс префиксов и суффиксов. Есть все основания рассматривать в современном русском языке заимствованные препозитивные элементы типа анти-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вице-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экс-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гипер-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гипо- как префиксы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 постпозитивные элементы типа</w:t>
      </w:r>
      <w:r>
        <w:rPr>
          <w:sz w:val="24"/>
          <w:szCs w:val="24"/>
        </w:rPr>
        <w:t xml:space="preserve"> - </w:t>
      </w:r>
      <w:r w:rsidRPr="00671F17">
        <w:rPr>
          <w:sz w:val="24"/>
          <w:szCs w:val="24"/>
        </w:rPr>
        <w:t>тека</w:t>
      </w:r>
      <w:r>
        <w:rPr>
          <w:sz w:val="24"/>
          <w:szCs w:val="24"/>
        </w:rPr>
        <w:t xml:space="preserve">, - </w:t>
      </w:r>
      <w:r w:rsidRPr="00671F17">
        <w:rPr>
          <w:sz w:val="24"/>
          <w:szCs w:val="24"/>
        </w:rPr>
        <w:t>лог</w:t>
      </w:r>
      <w:r>
        <w:rPr>
          <w:sz w:val="24"/>
          <w:szCs w:val="24"/>
        </w:rPr>
        <w:t xml:space="preserve">, - </w:t>
      </w:r>
      <w:r w:rsidRPr="00671F17">
        <w:rPr>
          <w:sz w:val="24"/>
          <w:szCs w:val="24"/>
        </w:rPr>
        <w:t>фил</w:t>
      </w:r>
      <w:r>
        <w:rPr>
          <w:sz w:val="24"/>
          <w:szCs w:val="24"/>
        </w:rPr>
        <w:t xml:space="preserve">, - </w:t>
      </w:r>
      <w:r w:rsidRPr="00671F17">
        <w:rPr>
          <w:sz w:val="24"/>
          <w:szCs w:val="24"/>
        </w:rPr>
        <w:t>оид как суффиксы. Радиксоидами называют связанные корни с более конкретным и предметным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по сравнению с аффиксоидами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лексическим значением: теле-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био-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аква-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техно-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гидро- и др. Радиксоиды могут соединяться и со свободными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 со связанными корнями в составе композитов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 также с аффиксоидами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тогда как префиксоиды и суффиксоиды между собою не соединяются. Но все же границы между новыми заимствованными словообразовательными формантами «оидного» типа (между аффиксоидами и радиксоидами) выражены нечетко. О переходных морфемах см. [Немченко 1994]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[Лопатин 1997]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[Клобуков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Гудилова 2001].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bookmarkStart w:id="6" w:name="_edn3"/>
      <w:r w:rsidRPr="00671F17">
        <w:rPr>
          <w:sz w:val="24"/>
          <w:szCs w:val="24"/>
        </w:rPr>
        <w:t>[3]</w:t>
      </w:r>
      <w:bookmarkEnd w:id="6"/>
      <w:r w:rsidRPr="00671F17">
        <w:rPr>
          <w:sz w:val="24"/>
          <w:szCs w:val="24"/>
        </w:rPr>
        <w:t xml:space="preserve"> «Существует предубеждение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творение новых знаков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новых единиц языка – это процесс коллективный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безымянный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соборный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субъектом словотворчества может выступать только целый народ. Это мифологическое представление: ведь у народа нет одного рта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чтобы в один голос изрекать новое слово. Всегда кто-то произносит его первым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 потом оно подхватывается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распространяется – или угасает. (&lt;…&gt;) Интернет делает возможным и мгновенное распространение нового слова среди огромного количества читателей. Новообразование может быть подхвачено на лету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 его успешность легко проследить по растущему из года в год и даже из месяца в месяц числу употреблений. Именно прозрачность интернета в плане чтения и проницаемость в плане писания делает его идеальной средой для отслеживания и распространения новых словесных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да и графических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изобразительных знаков. Интернет делает с языком то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что когда-то письменность сделала с литературой: подрывает его фольклорные основания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переводит в область индивидуального творчества»[Эпштейн 2006].</w:t>
      </w:r>
    </w:p>
    <w:p w:rsidR="00EE5DEF" w:rsidRPr="00671F17" w:rsidRDefault="00EE5DEF" w:rsidP="00EE5DEF">
      <w:pPr>
        <w:widowControl/>
        <w:spacing w:before="120"/>
        <w:ind w:left="0" w:firstLine="567"/>
        <w:rPr>
          <w:sz w:val="24"/>
          <w:szCs w:val="24"/>
        </w:rPr>
      </w:pPr>
      <w:bookmarkStart w:id="7" w:name="_edn4"/>
      <w:r w:rsidRPr="00671F17">
        <w:rPr>
          <w:sz w:val="24"/>
          <w:szCs w:val="24"/>
        </w:rPr>
        <w:t>[4]</w:t>
      </w:r>
      <w:bookmarkEnd w:id="7"/>
      <w:r w:rsidRPr="00671F17">
        <w:rPr>
          <w:sz w:val="24"/>
          <w:szCs w:val="24"/>
        </w:rPr>
        <w:t xml:space="preserve"> В авторском тексте и в библиографии (не в примерах) данной статьи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написанной сухим языком научного текста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также встретилось не менее 15 слов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 отмеченных русскими словарями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из них 6 слов образовано от русских корней – ворчалки (из названия серии лингвистических заметок И. Левонтиной)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одномоментно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ситуативно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контекстно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системообразующий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недоопределенность. Несколько лингвистических терминов образованы от иностранных слов (актуализационный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аффиксоидный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радиксоидный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грамматикализация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карнавализация</w:t>
      </w:r>
      <w:r>
        <w:rPr>
          <w:sz w:val="24"/>
          <w:szCs w:val="24"/>
        </w:rPr>
        <w:t xml:space="preserve">, </w:t>
      </w:r>
      <w:r w:rsidRPr="00671F17">
        <w:rPr>
          <w:sz w:val="24"/>
          <w:szCs w:val="24"/>
        </w:rPr>
        <w:t>эвфемизация и др.).</w:t>
      </w:r>
    </w:p>
    <w:p w:rsidR="00811DD4" w:rsidRDefault="00811DD4">
      <w:pPr>
        <w:widowControl/>
        <w:ind w:left="0" w:firstLine="0"/>
        <w:jc w:val="left"/>
        <w:rPr>
          <w:sz w:val="24"/>
          <w:szCs w:val="24"/>
        </w:rPr>
      </w:pPr>
      <w:bookmarkStart w:id="8" w:name="_GoBack"/>
      <w:bookmarkEnd w:id="8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49E9"/>
    <w:multiLevelType w:val="multilevel"/>
    <w:tmpl w:val="5AEC7BC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E12204"/>
    <w:multiLevelType w:val="multilevel"/>
    <w:tmpl w:val="3C5AAEE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1507BA"/>
    <w:multiLevelType w:val="hybridMultilevel"/>
    <w:tmpl w:val="758AA462"/>
    <w:lvl w:ilvl="0" w:tplc="5B264B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967362"/>
    <w:multiLevelType w:val="hybridMultilevel"/>
    <w:tmpl w:val="F8BE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2718BA"/>
    <w:multiLevelType w:val="multilevel"/>
    <w:tmpl w:val="BE2AE0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D66C7D"/>
    <w:multiLevelType w:val="hybridMultilevel"/>
    <w:tmpl w:val="6316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1E79E8"/>
    <w:multiLevelType w:val="hybridMultilevel"/>
    <w:tmpl w:val="FA94C8C6"/>
    <w:lvl w:ilvl="0" w:tplc="EDC4168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36302"/>
    <w:multiLevelType w:val="multilevel"/>
    <w:tmpl w:val="3D1E3C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6C37908"/>
    <w:multiLevelType w:val="multilevel"/>
    <w:tmpl w:val="06647E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DEF"/>
    <w:rsid w:val="001A35F6"/>
    <w:rsid w:val="00251BC4"/>
    <w:rsid w:val="00671F17"/>
    <w:rsid w:val="007E304D"/>
    <w:rsid w:val="00811DD4"/>
    <w:rsid w:val="00CA6D4A"/>
    <w:rsid w:val="00EE5DEF"/>
    <w:rsid w:val="00F6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F86AB5-A8B1-4B41-94E8-D629B3AD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EE5DEF"/>
    <w:pPr>
      <w:widowControl w:val="0"/>
      <w:ind w:left="40" w:firstLine="30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EE5DEF"/>
    <w:pPr>
      <w:keepNext/>
      <w:widowControl/>
      <w:spacing w:before="240" w:after="60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link w:val="60"/>
    <w:uiPriority w:val="99"/>
    <w:qFormat/>
    <w:rsid w:val="00EE5DEF"/>
    <w:pPr>
      <w:widowControl/>
      <w:spacing w:before="100" w:beforeAutospacing="1" w:after="100" w:afterAutospacing="1"/>
      <w:ind w:left="0" w:firstLine="0"/>
      <w:jc w:val="left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styleId="a3">
    <w:name w:val="Hyperlink"/>
    <w:uiPriority w:val="99"/>
    <w:rsid w:val="00EE5DEF"/>
    <w:rPr>
      <w:rFonts w:cs="Times New Roman"/>
      <w:color w:val="0000FF"/>
      <w:u w:val="single"/>
    </w:rPr>
  </w:style>
  <w:style w:type="paragraph" w:customStyle="1" w:styleId="a4">
    <w:name w:val="в тексте жирный"/>
    <w:basedOn w:val="a"/>
    <w:link w:val="a5"/>
    <w:uiPriority w:val="99"/>
    <w:rsid w:val="00EE5DEF"/>
    <w:pPr>
      <w:widowControl/>
      <w:spacing w:before="120" w:after="120"/>
      <w:ind w:left="0" w:firstLine="567"/>
    </w:pPr>
    <w:rPr>
      <w:b/>
      <w:bCs/>
      <w:sz w:val="28"/>
      <w:szCs w:val="28"/>
    </w:rPr>
  </w:style>
  <w:style w:type="character" w:customStyle="1" w:styleId="a5">
    <w:name w:val="в тексте жирный Знак"/>
    <w:link w:val="a4"/>
    <w:uiPriority w:val="99"/>
    <w:locked/>
    <w:rsid w:val="00EE5DEF"/>
    <w:rPr>
      <w:rFonts w:cs="Times New Roman"/>
      <w:b/>
      <w:bCs/>
      <w:sz w:val="28"/>
      <w:szCs w:val="28"/>
      <w:lang w:val="ru-RU" w:eastAsia="ru-RU" w:bidi="ar-SA"/>
    </w:rPr>
  </w:style>
  <w:style w:type="paragraph" w:styleId="a6">
    <w:name w:val="header"/>
    <w:basedOn w:val="a"/>
    <w:link w:val="a7"/>
    <w:uiPriority w:val="99"/>
    <w:rsid w:val="00EE5DEF"/>
    <w:pPr>
      <w:widowControl/>
      <w:tabs>
        <w:tab w:val="center" w:pos="4677"/>
        <w:tab w:val="right" w:pos="9355"/>
      </w:tabs>
      <w:ind w:left="0" w:firstLine="0"/>
      <w:jc w:val="left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paragraph" w:styleId="a8">
    <w:name w:val="footer"/>
    <w:basedOn w:val="a"/>
    <w:link w:val="a9"/>
    <w:uiPriority w:val="99"/>
    <w:rsid w:val="00EE5DEF"/>
    <w:pPr>
      <w:widowControl/>
      <w:tabs>
        <w:tab w:val="center" w:pos="4677"/>
        <w:tab w:val="right" w:pos="9355"/>
      </w:tabs>
      <w:ind w:left="0"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  <w:style w:type="paragraph" w:styleId="aa">
    <w:name w:val="Normal (Web)"/>
    <w:basedOn w:val="a"/>
    <w:uiPriority w:val="99"/>
    <w:rsid w:val="00EE5DEF"/>
    <w:pPr>
      <w:widowControl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ab">
    <w:name w:val="FollowedHyperlink"/>
    <w:uiPriority w:val="99"/>
    <w:rsid w:val="00EE5DEF"/>
    <w:rPr>
      <w:rFonts w:cs="Times New Roman"/>
      <w:color w:val="800080"/>
      <w:u w:val="single"/>
    </w:rPr>
  </w:style>
  <w:style w:type="character" w:customStyle="1" w:styleId="news-date-time1">
    <w:name w:val="news-date-time1"/>
    <w:uiPriority w:val="99"/>
    <w:rsid w:val="00EE5DEF"/>
    <w:rPr>
      <w:rFonts w:cs="Times New Roman"/>
      <w:color w:val="486DAA"/>
    </w:rPr>
  </w:style>
  <w:style w:type="paragraph" w:styleId="HTML">
    <w:name w:val="HTML Preformatted"/>
    <w:basedOn w:val="a"/>
    <w:link w:val="HTML0"/>
    <w:uiPriority w:val="99"/>
    <w:rsid w:val="00EE5D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c">
    <w:name w:val="Emphasis"/>
    <w:uiPriority w:val="99"/>
    <w:qFormat/>
    <w:rsid w:val="00EE5DEF"/>
    <w:rPr>
      <w:rFonts w:cs="Times New Roman"/>
      <w:i/>
      <w:iCs/>
    </w:rPr>
  </w:style>
  <w:style w:type="character" w:styleId="ad">
    <w:name w:val="Strong"/>
    <w:uiPriority w:val="99"/>
    <w:qFormat/>
    <w:rsid w:val="00EE5DE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6565</Words>
  <Characters>37422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явления в русском словообразовании</vt:lpstr>
    </vt:vector>
  </TitlesOfParts>
  <Company>Home</Company>
  <LinksUpToDate>false</LinksUpToDate>
  <CharactersWithSpaces>43900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явления в русском словообразовании</dc:title>
  <dc:subject/>
  <dc:creator>User</dc:creator>
  <cp:keywords/>
  <dc:description/>
  <cp:lastModifiedBy>admin</cp:lastModifiedBy>
  <cp:revision>2</cp:revision>
  <dcterms:created xsi:type="dcterms:W3CDTF">2014-03-27T11:22:00Z</dcterms:created>
  <dcterms:modified xsi:type="dcterms:W3CDTF">2014-03-27T11:22:00Z</dcterms:modified>
</cp:coreProperties>
</file>