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65" w:rsidRPr="00AE5AC4" w:rsidRDefault="007D3E65" w:rsidP="007D3E65">
      <w:pPr>
        <w:spacing w:before="120"/>
        <w:jc w:val="center"/>
        <w:rPr>
          <w:b/>
          <w:sz w:val="32"/>
        </w:rPr>
      </w:pPr>
      <w:r w:rsidRPr="00AE5AC4">
        <w:rPr>
          <w:b/>
          <w:sz w:val="32"/>
        </w:rPr>
        <w:t>Основополагающие принципы ситуационного управления</w:t>
      </w:r>
    </w:p>
    <w:p w:rsidR="007D3E65" w:rsidRPr="00AE5AC4" w:rsidRDefault="007D3E65" w:rsidP="007D3E65">
      <w:pPr>
        <w:spacing w:before="120"/>
        <w:jc w:val="center"/>
        <w:rPr>
          <w:sz w:val="28"/>
        </w:rPr>
      </w:pPr>
      <w:r w:rsidRPr="00AE5AC4">
        <w:rPr>
          <w:sz w:val="28"/>
        </w:rPr>
        <w:t xml:space="preserve">Николай Абрамович Бyдaгьянeц, доктор технических наук, профессор, академик Академии инженерных наук Украины. </w:t>
      </w:r>
    </w:p>
    <w:p w:rsidR="007D3E65" w:rsidRDefault="007D3E65" w:rsidP="007D3E65">
      <w:pPr>
        <w:spacing w:before="120"/>
        <w:ind w:firstLine="567"/>
        <w:jc w:val="both"/>
      </w:pPr>
      <w:r w:rsidRPr="00AE5AC4">
        <w:t>Не существует какого-либо универсального подхода к управлению. Разные проблемные ситуации требуют различных подходов к их разрешению</w:t>
      </w:r>
      <w:r>
        <w:t xml:space="preserve">, </w:t>
      </w:r>
      <w:r w:rsidRPr="00AE5AC4">
        <w:t>а результаты одних и тех же управленческих решений могут существенно отличаться друг от друга. Существует более одного пути достижения цели. Управление — это прежде всего искусство менеджера правильно оценить ситуацию и выбрать наиболее эффективные для нее методы управления. Ситуационные факторы учитываются в стратегиях</w:t>
      </w:r>
      <w:r>
        <w:t xml:space="preserve">, </w:t>
      </w:r>
      <w:r w:rsidRPr="00AE5AC4">
        <w:t>структурах и процессах</w:t>
      </w:r>
      <w:r>
        <w:t xml:space="preserve">, </w:t>
      </w:r>
      <w:r w:rsidRPr="00AE5AC4">
        <w:t xml:space="preserve">благодаря чему достигается эффективное принятие решений.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Многообразие различных концепций ситуационного управления следует рассматривать не просто как обзор</w:t>
      </w:r>
      <w:r>
        <w:t xml:space="preserve">, </w:t>
      </w:r>
      <w:r w:rsidRPr="00AE5AC4">
        <w:t>а как структурирование некоторого многообразия</w:t>
      </w:r>
      <w:r>
        <w:t xml:space="preserve">, </w:t>
      </w:r>
      <w:r w:rsidRPr="00AE5AC4">
        <w:t>позволяющее выявить основной стержень</w:t>
      </w:r>
      <w:r>
        <w:t xml:space="preserve">, </w:t>
      </w:r>
      <w:r w:rsidRPr="00AE5AC4">
        <w:t>на который можно нанизать взаимодополняющие положения.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Ситуационные теории</w:t>
      </w:r>
      <w:r>
        <w:t xml:space="preserve">, </w:t>
      </w:r>
      <w:r w:rsidRPr="00AE5AC4">
        <w:t>не отрицая правильности концепций предыдущих школ и подходов и во многом опираясь на их достижения</w:t>
      </w:r>
      <w:r>
        <w:t xml:space="preserve">, </w:t>
      </w:r>
      <w:r w:rsidRPr="00AE5AC4">
        <w:t>пытаются интегрировать различные частные подходы к управлению. В результате их развития возникла возможность сформулировать концепцию ситуационного управления</w:t>
      </w:r>
      <w:r>
        <w:t xml:space="preserve">, </w:t>
      </w:r>
      <w:r w:rsidRPr="00AE5AC4">
        <w:t>основные положения которой сводятся к следующему.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Не существует какого-либо универсального подхода к управлению. Разные проблемные ситуации требуют различных подходов к их разрешению.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Ситуационные вероятностные факторы учитываются в стратегиях</w:t>
      </w:r>
      <w:r>
        <w:t xml:space="preserve">, </w:t>
      </w:r>
      <w:r w:rsidRPr="00AE5AC4">
        <w:t>структурах и процессах</w:t>
      </w:r>
      <w:r>
        <w:t xml:space="preserve">, </w:t>
      </w:r>
      <w:r w:rsidRPr="00AE5AC4">
        <w:t xml:space="preserve">благодаря чему достигается эффективное принятие решений.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Существует более одного пути достижения цели.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Результаты одних и тех же управленческих решений могут существенно отличаться друг от друга.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Всякая управленческая проблема должна рассматриваться только в тесной связи с другими проблемами.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Менеджеры могут приспосабливать свои организации к ситуации или изменять ситуацию согласно требованию организации.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Управление — это прежде всего искусство менеджера правильно определить и оценить ситуацию и выбрать наиболее эффективные методы управления</w:t>
      </w:r>
      <w:r>
        <w:t xml:space="preserve">, </w:t>
      </w:r>
      <w:r w:rsidRPr="00AE5AC4">
        <w:t xml:space="preserve">наилучшим образом отвечающие возникшей ситуации.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Ситуационные теории управления дают рекомендации о том</w:t>
      </w:r>
      <w:r>
        <w:t xml:space="preserve">, </w:t>
      </w:r>
      <w:r w:rsidRPr="00AE5AC4">
        <w:t>как следует управлять в конкретных ситуациях. При этом процесс управления должен состоять из следующих обязательных шагов</w:t>
      </w:r>
      <w:r>
        <w:t xml:space="preserve">, </w:t>
      </w:r>
      <w:r w:rsidRPr="00AE5AC4">
        <w:t>которые должны быть осуществлены менеджером для достижения эффективного управления в каждой конкретной ситуации: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получение руководителем необходимых знаний;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идентификация и анализ ситуации;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выбор подхода и методов управления в сложившейся ситуации;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оценка вероятных последствий ситуационного управления;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создание необходимых условий для проведения изменений;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проведение изменений.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Применение ситуационных теорий в управлении при выработке и принятии решений предполагает учет ограничивающих или сдерживающих факторов</w:t>
      </w:r>
      <w:r>
        <w:t xml:space="preserve">, </w:t>
      </w:r>
      <w:r w:rsidRPr="00AE5AC4">
        <w:t>существующих в самой организации. В рамках этих теорий выделяют три основных типа ограничений: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технологические</w:t>
      </w:r>
      <w:r>
        <w:t xml:space="preserve">, </w:t>
      </w:r>
      <w:r w:rsidRPr="00AE5AC4">
        <w:t xml:space="preserve">которые определяются типом и гибкостью организационных средств производства товаров и услуг;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человеческие</w:t>
      </w:r>
      <w:r>
        <w:t xml:space="preserve">, </w:t>
      </w:r>
      <w:r w:rsidRPr="00AE5AC4">
        <w:t>отражающие уровни компетентности персонала организации</w:t>
      </w:r>
      <w:r>
        <w:t xml:space="preserve">, </w:t>
      </w:r>
      <w:r w:rsidRPr="00AE5AC4">
        <w:t>факторы мотивации трудовой деятельности</w:t>
      </w:r>
      <w:r>
        <w:t xml:space="preserve">, </w:t>
      </w:r>
      <w:r w:rsidRPr="00AE5AC4">
        <w:t xml:space="preserve">степень восприятия работниками происходящих в организации изменений;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ограничения в постановке задачи</w:t>
      </w:r>
      <w:r>
        <w:t xml:space="preserve">, </w:t>
      </w:r>
      <w:r w:rsidRPr="00AE5AC4">
        <w:t xml:space="preserve">обусловленные фактическим характером выполняемых работ.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Центральным моментом и объектом ситуационного управления является управленческая ситуация. Само слово «ситуация» часто используется в самых разнообразных аспектах и порой неотделимо от таких понятий как состояние</w:t>
      </w:r>
      <w:r>
        <w:t xml:space="preserve">, </w:t>
      </w:r>
      <w:r w:rsidRPr="00AE5AC4">
        <w:t>событие</w:t>
      </w:r>
      <w:r>
        <w:t xml:space="preserve">, </w:t>
      </w:r>
      <w:r w:rsidRPr="00AE5AC4">
        <w:t>процесс</w:t>
      </w:r>
      <w:r>
        <w:t xml:space="preserve">, </w:t>
      </w:r>
      <w:r w:rsidRPr="00AE5AC4">
        <w:t>положение и т.д. Многие специалисты в области менеджмента склонны рассматривать ситуацию как набор обстоятельств</w:t>
      </w:r>
      <w:r>
        <w:t xml:space="preserve">, </w:t>
      </w:r>
      <w:r w:rsidRPr="00AE5AC4">
        <w:t>приближаясь тем самым к позиции ранних работ Д. Поспелова. Например</w:t>
      </w:r>
      <w:r>
        <w:t xml:space="preserve">, </w:t>
      </w:r>
      <w:r w:rsidRPr="00AE5AC4">
        <w:t>М. Мескон</w:t>
      </w:r>
      <w:r>
        <w:t xml:space="preserve">, </w:t>
      </w:r>
      <w:r w:rsidRPr="00AE5AC4">
        <w:t>М. Альберт и Ф. Хедоури под ситуацией понимают «конкретный набор обстоятельств</w:t>
      </w:r>
      <w:r>
        <w:t xml:space="preserve">, </w:t>
      </w:r>
      <w:r w:rsidRPr="00AE5AC4">
        <w:t>оказывающих существенное влияние на работу организации в данный момент». Такой подход является весьма спорным и противоречивым</w:t>
      </w:r>
      <w:r>
        <w:t xml:space="preserve">, </w:t>
      </w:r>
      <w:r w:rsidRPr="00AE5AC4">
        <w:t>однако выделяет основные элементы</w:t>
      </w:r>
      <w:r>
        <w:t xml:space="preserve">, </w:t>
      </w:r>
      <w:r w:rsidRPr="00AE5AC4">
        <w:t>которые могут быть использованы для определения ситуации.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Позднее Д. Поспелов расширяет понятие ситуации</w:t>
      </w:r>
      <w:r>
        <w:t xml:space="preserve">, </w:t>
      </w:r>
      <w:r w:rsidRPr="00AE5AC4">
        <w:t>добавляя в него информацию о связях между объектами: «текущая ситуация — совокупность всех сведений о структуре объекта и его функционировании в данный момент времени». Все сведения подразумевают также причинно-следственные связи</w:t>
      </w:r>
      <w:r>
        <w:t xml:space="preserve">, </w:t>
      </w:r>
      <w:r w:rsidRPr="00AE5AC4">
        <w:t>которые могут выражаться множеством последовательных событий или процессов. В этом смысле ситуация кардинально отличается от состояния и события</w:t>
      </w:r>
      <w:r>
        <w:t xml:space="preserve">, </w:t>
      </w:r>
      <w:r w:rsidRPr="00AE5AC4">
        <w:t>которые могут соответствовать только одному моменту времени. Некоторые авторы</w:t>
      </w:r>
      <w:r>
        <w:t xml:space="preserve">, </w:t>
      </w:r>
      <w:r w:rsidRPr="00AE5AC4">
        <w:t>пытаясь отделить ситуацию от состояния</w:t>
      </w:r>
      <w:r>
        <w:t xml:space="preserve">, </w:t>
      </w:r>
      <w:r w:rsidRPr="00AE5AC4">
        <w:t>рассматривают ее как синоним слова взаимосвязь.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Резюмируя вышесказанное и учитывая эволюцию развития методологии ситуационного управления</w:t>
      </w:r>
      <w:r>
        <w:t xml:space="preserve">, </w:t>
      </w:r>
      <w:r w:rsidRPr="00AE5AC4">
        <w:t>управленческую ситуацию можно определить как субъективную оценку конкретных характеристик предприятия и внешней среды (ситуационных переменных) и связей между ними</w:t>
      </w:r>
      <w:r>
        <w:t xml:space="preserve">, </w:t>
      </w:r>
      <w:r w:rsidRPr="00AE5AC4">
        <w:t>имеющих место в настоящее время</w:t>
      </w:r>
      <w:r>
        <w:t xml:space="preserve">, </w:t>
      </w:r>
      <w:r w:rsidRPr="00AE5AC4">
        <w:t>но зависящих от произошедших событий и развивающихся во времени и пространстве.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Из приведенного определения следует</w:t>
      </w:r>
      <w:r>
        <w:t xml:space="preserve">, </w:t>
      </w:r>
      <w:r w:rsidRPr="00AE5AC4">
        <w:t>что правильное определение управленческой ситуации предполагает соблюдение следующих четырех необходимых условий: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Управленческая ситуация должна содержать конечное количество факторов и описывать их состояние и взаимосвязь.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Управленческая ситуация должна содержать только те факторы</w:t>
      </w:r>
      <w:r>
        <w:t xml:space="preserve">, </w:t>
      </w:r>
      <w:r w:rsidRPr="00AE5AC4">
        <w:t>которые существенным образом влияют на предприятие</w:t>
      </w:r>
      <w:r>
        <w:t xml:space="preserve">, </w:t>
      </w:r>
      <w:r w:rsidRPr="00AE5AC4">
        <w:t xml:space="preserve">поскольку учесть влияние абсолютно всех факторов при принятии решения невозможно.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Управленческая ситуация должна включать в себя только те факторы</w:t>
      </w:r>
      <w:r>
        <w:t xml:space="preserve">, </w:t>
      </w:r>
      <w:r w:rsidRPr="00AE5AC4">
        <w:t xml:space="preserve">которые влияют на организацию в настоящий момент времени (а не в прошлом или будущем).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При описании управленческой ситуации необходимо учитывать причины и последствия ее возникновения.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Необходимость классификации управленческих ситуаций обусловлена тем</w:t>
      </w:r>
      <w:r>
        <w:t xml:space="preserve">, </w:t>
      </w:r>
      <w:r w:rsidRPr="00AE5AC4">
        <w:t>что их распознавание составляет первый этап процесса разрешения ситуационных задач управления. К настоящему времени наработано большое количество классификаций управленческих ситуаций</w:t>
      </w:r>
      <w:r>
        <w:t xml:space="preserve">, </w:t>
      </w:r>
      <w:r w:rsidRPr="00AE5AC4">
        <w:t>отличающихся классификационными признаками и глубиной декомпозиции. В качестве базовой для анализа и разрешения управленческих ситуаций может быть использована модель</w:t>
      </w:r>
      <w:r>
        <w:t xml:space="preserve">, </w:t>
      </w:r>
      <w:r w:rsidRPr="00AE5AC4">
        <w:t>основанная на учете ряда источников управленческих ситуаций во внешней и внутренней среде предприятия</w:t>
      </w:r>
      <w:r>
        <w:t xml:space="preserve">, </w:t>
      </w:r>
      <w:r w:rsidRPr="00AE5AC4">
        <w:t>рассмотрении их содержательных характеристик и использовании нескольких стратегий разрешения ситуаций.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Многообразие классификаций управленческих ситуаций свидетельствует о том</w:t>
      </w:r>
      <w:r>
        <w:t xml:space="preserve">, </w:t>
      </w:r>
      <w:r w:rsidRPr="00AE5AC4">
        <w:t>что в зависимости от целей ситуационного анализа могут быть выделены различные классификационные признаки. При этом приведенный выше перечень возможных классификаций не может считаться исчерпывающим</w:t>
      </w:r>
      <w:r>
        <w:t xml:space="preserve">, </w:t>
      </w:r>
      <w:r w:rsidRPr="00AE5AC4">
        <w:t>поскольку каждая управленческая проблема вызывает необходимость создания самостоятельной классификации. Управление по ситуации основывается на учете и анализе множества факторов</w:t>
      </w:r>
      <w:r>
        <w:t xml:space="preserve">, </w:t>
      </w:r>
      <w:r w:rsidRPr="00AE5AC4">
        <w:t>так или иначе влияющих на организацию. Сложность ее внутренней и тем более внешней среды требует от руководства не только знания теории управления</w:t>
      </w:r>
      <w:r>
        <w:t xml:space="preserve">, </w:t>
      </w:r>
      <w:r w:rsidRPr="00AE5AC4">
        <w:t>но и наилучшего применения на практике собственного и прошлого опыта. Поэтому</w:t>
      </w:r>
      <w:r>
        <w:t xml:space="preserve">, </w:t>
      </w:r>
      <w:r w:rsidRPr="00AE5AC4">
        <w:t>чтобы принять максимально эффективное решение в данной конкретной ситуации и провести изменения в организации наилучшим образом</w:t>
      </w:r>
      <w:r>
        <w:t xml:space="preserve">, </w:t>
      </w:r>
      <w:r w:rsidRPr="00AE5AC4">
        <w:t>руководитель должен придерживаться определенных принципов или правил</w:t>
      </w:r>
      <w:r>
        <w:t xml:space="preserve">, </w:t>
      </w:r>
      <w:r w:rsidRPr="00AE5AC4">
        <w:t>основополагающих требований к эффективному управлению</w:t>
      </w:r>
      <w:r>
        <w:t xml:space="preserve">, </w:t>
      </w:r>
      <w:r w:rsidRPr="00AE5AC4">
        <w:t>важнейшими из которых являются следующие.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компетентности руководства. Недостаточно иметь только хорошую теоретическую подготовку и владеть информацией о нынешнем состоянии организации — нужно еще обладать хорошей управленческой интуицией и способностью принимать нестандартные</w:t>
      </w:r>
      <w:r>
        <w:t xml:space="preserve">, </w:t>
      </w:r>
      <w:r w:rsidRPr="00AE5AC4">
        <w:t xml:space="preserve">а иногда и парадоксальные решения.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отсутствия прецедентов. Ни одна управленческая ситуация</w:t>
      </w:r>
      <w:r>
        <w:t xml:space="preserve">, </w:t>
      </w:r>
      <w:r w:rsidRPr="00AE5AC4">
        <w:t>какой бы стандартной она ни казалась</w:t>
      </w:r>
      <w:r>
        <w:t xml:space="preserve">, </w:t>
      </w:r>
      <w:r w:rsidRPr="00AE5AC4">
        <w:t>не может быть абсолютно похожей ни на одну ситуацию</w:t>
      </w:r>
      <w:r>
        <w:t xml:space="preserve">, </w:t>
      </w:r>
      <w:r w:rsidRPr="00AE5AC4">
        <w:t xml:space="preserve">которая имела место в прошлом.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взаимосвязи ситуационных переменных. Все факторы ситуации составляют единое целое</w:t>
      </w:r>
      <w:r>
        <w:t xml:space="preserve">, </w:t>
      </w:r>
      <w:r w:rsidRPr="00AE5AC4">
        <w:t xml:space="preserve">некую систему и поэтому так или иначе влияют друг на друга.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двойственного влияния факторов. Ситуационные факторы обладают разными</w:t>
      </w:r>
      <w:r>
        <w:t xml:space="preserve">, </w:t>
      </w:r>
      <w:r w:rsidRPr="00AE5AC4">
        <w:t xml:space="preserve">порой даже противоречивыми характеристиками.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непрерывности изменений. Изменения в организации и ее внешнем окружении</w:t>
      </w:r>
      <w:r>
        <w:t xml:space="preserve">, </w:t>
      </w:r>
      <w:r w:rsidRPr="00AE5AC4">
        <w:t>так или иначе</w:t>
      </w:r>
      <w:r>
        <w:t xml:space="preserve">, </w:t>
      </w:r>
      <w:r w:rsidRPr="00AE5AC4">
        <w:t xml:space="preserve">происходят постоянно.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Принцип необратимости изменений. Всякое изменение ставит организацию на новую (более высокую или более низкую) ступень развития.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быстрой реакции. Постоянное изменение ситуационных переменных требует непрерывной выработки управленческих решений</w:t>
      </w:r>
      <w:r>
        <w:t xml:space="preserve">, </w:t>
      </w:r>
      <w:r w:rsidRPr="00AE5AC4">
        <w:t xml:space="preserve">направленных на адаптацию организации к этим изменениям.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наличия предпосылок к изменениям. Наряду с постоянным мониторингом происходящих изменений необходимо непрерывно контролировать наличие предпосылок и условий</w:t>
      </w:r>
      <w:r>
        <w:t xml:space="preserve">, </w:t>
      </w:r>
      <w:r w:rsidRPr="00AE5AC4">
        <w:t xml:space="preserve">необходимых для приведения параметров организации в соответствие с изменившейся ситуацией.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приоритетности человеческого фактора. Принимая решение</w:t>
      </w:r>
      <w:r>
        <w:t xml:space="preserve">, </w:t>
      </w:r>
      <w:r w:rsidRPr="00AE5AC4">
        <w:t xml:space="preserve">руководитель прежде всего должен учитывать его влияние на трудовой коллектив.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 xml:space="preserve">Принцип оптимального соотношения результатов и затрат. Критерием оптимальности в данном случае является наибольшее приближение организации к поставленным целям.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априорного решения. Хороший руководитель должен уметь не только правильно оценивать ситуацию и своевременно реагировать на ее изменение</w:t>
      </w:r>
      <w:r>
        <w:t xml:space="preserve">, </w:t>
      </w:r>
      <w:r w:rsidRPr="00AE5AC4">
        <w:t xml:space="preserve">но и предвидеть возможные изменения этой ситуации.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Принцип формирования изменений. Вершиной управленческого искусства можно считать принятие таких решений</w:t>
      </w:r>
      <w:r>
        <w:t xml:space="preserve">, </w:t>
      </w:r>
      <w:r w:rsidRPr="00AE5AC4">
        <w:t>которые не только позволяют организации приспособиться к изменениям ситуации</w:t>
      </w:r>
      <w:r>
        <w:t xml:space="preserve">, </w:t>
      </w:r>
      <w:r w:rsidRPr="00AE5AC4">
        <w:t xml:space="preserve">но и адаптировать сами изменения к организации. 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Все принципы ситуационного управления реализуются во взаимодействии. Их сочетание зависит от конкретных условий деятельности организации</w:t>
      </w:r>
      <w:r>
        <w:t xml:space="preserve">, </w:t>
      </w:r>
      <w:r w:rsidRPr="00AE5AC4">
        <w:t>состояния внешней и внутренней среды</w:t>
      </w:r>
      <w:r>
        <w:t xml:space="preserve">, </w:t>
      </w:r>
      <w:r w:rsidRPr="00AE5AC4">
        <w:t>личных качеств руководителя и некоторых других факторов.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Для реализации этих принципов выработаны определенные методы (инструментарий) ситуационного управления</w:t>
      </w:r>
      <w:r>
        <w:t xml:space="preserve">, </w:t>
      </w:r>
      <w:r w:rsidRPr="00AE5AC4">
        <w:t>то есть совокупность приемов и способов воздействия на управляемый объект для достижения поставленных целей организации.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Чаще всего в ситуационном управлении применяют методы системного и ситуационного анализа</w:t>
      </w:r>
      <w:r>
        <w:t xml:space="preserve">, </w:t>
      </w:r>
      <w:r w:rsidRPr="00AE5AC4">
        <w:t>факторного и кросс-факторного анализа</w:t>
      </w:r>
      <w:r>
        <w:t xml:space="preserve">, </w:t>
      </w:r>
      <w:r w:rsidRPr="00AE5AC4">
        <w:t>генетического анализа</w:t>
      </w:r>
      <w:r>
        <w:t xml:space="preserve">, </w:t>
      </w:r>
      <w:r w:rsidRPr="00AE5AC4">
        <w:t>метод диагностики</w:t>
      </w:r>
      <w:r>
        <w:t xml:space="preserve">, </w:t>
      </w:r>
      <w:r w:rsidRPr="00AE5AC4">
        <w:t>экспертно-аналитический метод</w:t>
      </w:r>
      <w:r>
        <w:t xml:space="preserve">, </w:t>
      </w:r>
      <w:r w:rsidRPr="00AE5AC4">
        <w:t>методы аналогий</w:t>
      </w:r>
      <w:r>
        <w:t xml:space="preserve">, </w:t>
      </w:r>
      <w:r w:rsidRPr="00AE5AC4">
        <w:t>морфологического анализа и декомпозиции</w:t>
      </w:r>
      <w:r>
        <w:t xml:space="preserve">, </w:t>
      </w:r>
      <w:r w:rsidRPr="00AE5AC4">
        <w:t>методы имитационного моделирования</w:t>
      </w:r>
      <w:r>
        <w:t xml:space="preserve">, </w:t>
      </w:r>
      <w:r w:rsidRPr="00AE5AC4">
        <w:t>теории игр и т.д.</w:t>
      </w:r>
    </w:p>
    <w:p w:rsidR="007D3E65" w:rsidRPr="00AE5AC4" w:rsidRDefault="007D3E65" w:rsidP="007D3E65">
      <w:pPr>
        <w:spacing w:before="120"/>
        <w:ind w:firstLine="567"/>
        <w:jc w:val="both"/>
      </w:pPr>
      <w:r w:rsidRPr="00AE5AC4">
        <w:t>Однако наибольший эффект и качество управления достигаются в том случае</w:t>
      </w:r>
      <w:r>
        <w:t xml:space="preserve">, </w:t>
      </w:r>
      <w:r w:rsidRPr="00AE5AC4">
        <w:t>когда применяется система методов в комплексе</w:t>
      </w:r>
      <w:r>
        <w:t xml:space="preserve">, </w:t>
      </w:r>
      <w:r w:rsidRPr="00AE5AC4">
        <w:t>что позволяет увидеть объект управления со всех сторон и избежать просчетов.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E65"/>
    <w:rsid w:val="001A35F6"/>
    <w:rsid w:val="00581415"/>
    <w:rsid w:val="00584175"/>
    <w:rsid w:val="007D3E65"/>
    <w:rsid w:val="00811DD4"/>
    <w:rsid w:val="00AE5AC4"/>
    <w:rsid w:val="00DE6F6F"/>
    <w:rsid w:val="00E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5F5DE-5279-4B2F-A355-DE842543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3E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Основополагающие принципы ситуационного управления</vt:lpstr>
    </vt:vector>
  </TitlesOfParts>
  <Company>Home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Основополагающие принципы ситуационного управления</dc:title>
  <dc:subject/>
  <dc:creator>User</dc:creator>
  <cp:keywords/>
  <dc:description/>
  <cp:lastModifiedBy>admin</cp:lastModifiedBy>
  <cp:revision>2</cp:revision>
  <dcterms:created xsi:type="dcterms:W3CDTF">2014-02-20T06:12:00Z</dcterms:created>
  <dcterms:modified xsi:type="dcterms:W3CDTF">2014-02-20T06:12:00Z</dcterms:modified>
</cp:coreProperties>
</file>