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15" w:rsidRPr="004864A5" w:rsidRDefault="00037815" w:rsidP="00037815">
      <w:pPr>
        <w:spacing w:before="120"/>
        <w:jc w:val="center"/>
        <w:rPr>
          <w:b/>
          <w:sz w:val="32"/>
        </w:rPr>
      </w:pPr>
      <w:r w:rsidRPr="004864A5">
        <w:rPr>
          <w:b/>
          <w:sz w:val="32"/>
        </w:rPr>
        <w:t>Особенности третьего возраста. Питание пожилых людей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Алла ПОГОЖЕВА</w:t>
      </w:r>
      <w:r>
        <w:t xml:space="preserve">, </w:t>
      </w:r>
      <w:r w:rsidRPr="004864A5">
        <w:t>руководитель отделения сердечно-сосудистой патологии клиники НИИ питания РАМН</w:t>
      </w:r>
      <w:r>
        <w:t xml:space="preserve">, </w:t>
      </w:r>
      <w:r w:rsidRPr="004864A5">
        <w:t>профессор.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Питание пожилых людей должно быть и полезным</w:t>
      </w:r>
      <w:r>
        <w:t xml:space="preserve">, </w:t>
      </w:r>
      <w:r w:rsidRPr="004864A5">
        <w:t>и вкусным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По мнению Организации Объединенных Наций</w:t>
      </w:r>
      <w:r>
        <w:t xml:space="preserve">, </w:t>
      </w:r>
      <w:r w:rsidRPr="004864A5">
        <w:t>к пожилым людям относятся лица старше 60 лет. Число их в нашей стране</w:t>
      </w:r>
      <w:r>
        <w:t xml:space="preserve">, </w:t>
      </w:r>
      <w:r w:rsidRPr="004864A5">
        <w:t>как и во всем мире</w:t>
      </w:r>
      <w:r>
        <w:t xml:space="preserve">, </w:t>
      </w:r>
      <w:r w:rsidRPr="004864A5">
        <w:t>постоянно растет. Знаком старения являются повышение риска развития хронических заболеваний сердечнососудистой</w:t>
      </w:r>
      <w:r>
        <w:t xml:space="preserve">, </w:t>
      </w:r>
      <w:r w:rsidRPr="004864A5">
        <w:t>нервной системы</w:t>
      </w:r>
      <w:r>
        <w:t xml:space="preserve">, </w:t>
      </w:r>
      <w:r w:rsidRPr="004864A5">
        <w:t>желудочно-кишечного тракта.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Существуют многочисленные исследования</w:t>
      </w:r>
      <w:r>
        <w:t xml:space="preserve">, </w:t>
      </w:r>
      <w:r w:rsidRPr="004864A5">
        <w:t>свидетельствующие о возможности предотвращения развития этих заболеваний с помощью правильного питания.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Не забудьте об ограничениях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Несомненно</w:t>
      </w:r>
      <w:r>
        <w:t xml:space="preserve">, </w:t>
      </w:r>
      <w:r w:rsidRPr="004864A5">
        <w:t>каждый врач</w:t>
      </w:r>
      <w:r>
        <w:t xml:space="preserve">, </w:t>
      </w:r>
      <w:r w:rsidRPr="004864A5">
        <w:t>к которому обращается пациент</w:t>
      </w:r>
      <w:r>
        <w:t xml:space="preserve">, </w:t>
      </w:r>
      <w:r w:rsidRPr="004864A5">
        <w:t>знает</w:t>
      </w:r>
      <w:r>
        <w:t xml:space="preserve">, </w:t>
      </w:r>
      <w:r w:rsidRPr="004864A5">
        <w:t>что с возрастом связано большое число изменений в организме: снижение мышечной массы и увеличение</w:t>
      </w:r>
      <w:r>
        <w:t xml:space="preserve"> - </w:t>
      </w:r>
      <w:r w:rsidRPr="004864A5">
        <w:t>жировой. В пожилом возрасте могут развиться как ожирение</w:t>
      </w:r>
      <w:r>
        <w:t xml:space="preserve">, </w:t>
      </w:r>
      <w:r w:rsidRPr="004864A5">
        <w:t>так и гипотрофия. Величина основного обмена снижается на 15-20%</w:t>
      </w:r>
      <w:r>
        <w:t xml:space="preserve">, </w:t>
      </w:r>
      <w:r w:rsidRPr="004864A5">
        <w:t>тощая масса тела</w:t>
      </w:r>
      <w:r>
        <w:t xml:space="preserve"> - </w:t>
      </w:r>
      <w:r w:rsidRPr="004864A5">
        <w:t>на 2-3%. В связи с этим физиологическая потребность в энергии</w:t>
      </w:r>
      <w:r>
        <w:t xml:space="preserve">, </w:t>
      </w:r>
      <w:r w:rsidRPr="004864A5">
        <w:t>поступающей с пищей</w:t>
      </w:r>
      <w:r>
        <w:t xml:space="preserve">, </w:t>
      </w:r>
      <w:r w:rsidRPr="004864A5">
        <w:t>с возрастом снижается. И об этом своих пациентов обязательно должен информировать их участковый или лечащий врач. В среднем калорийность дневного рациона каждые десять лет жизни у лиц после 40 лет становится ниже на 7%. Так</w:t>
      </w:r>
      <w:r>
        <w:t xml:space="preserve">, </w:t>
      </w:r>
      <w:r w:rsidRPr="004864A5">
        <w:t>если энергетическая ценность дневного рациона в 30-40-летнем возрасте принять за 100%</w:t>
      </w:r>
      <w:r>
        <w:t xml:space="preserve">, </w:t>
      </w:r>
      <w:r w:rsidRPr="004864A5">
        <w:t>то в 61-70 лет она составит 80%</w:t>
      </w:r>
      <w:r>
        <w:t xml:space="preserve">, </w:t>
      </w:r>
      <w:r w:rsidRPr="004864A5">
        <w:t>а после 70 лет</w:t>
      </w:r>
      <w:r>
        <w:t xml:space="preserve"> - </w:t>
      </w:r>
      <w:r w:rsidRPr="004864A5">
        <w:t>около 70%. В то же время допустимое физиологическое увеличение массы тела с возрастом составляет не более 8% от идеальной. Поэтому большинству лиц зрелого возраста следует несколько ограничить себя в питании и внимательно следить за массой тела</w:t>
      </w:r>
      <w:r>
        <w:t xml:space="preserve"> - </w:t>
      </w:r>
      <w:r w:rsidRPr="004864A5">
        <w:t>придерживаться калорийности рациона 1800-2200 ккал. Оптимальное соотношение белков</w:t>
      </w:r>
      <w:r>
        <w:t xml:space="preserve">, </w:t>
      </w:r>
      <w:r w:rsidRPr="004864A5">
        <w:t>жиров и углеводов должно составлять 12-15%</w:t>
      </w:r>
      <w:r>
        <w:t xml:space="preserve">, </w:t>
      </w:r>
      <w:r w:rsidRPr="004864A5">
        <w:t>25-30% и</w:t>
      </w:r>
      <w:r>
        <w:t xml:space="preserve"> </w:t>
      </w:r>
      <w:r w:rsidRPr="004864A5">
        <w:t>55% по калорийности. В то же время потребность в таких минеральных веществах</w:t>
      </w:r>
      <w:r>
        <w:t xml:space="preserve">, </w:t>
      </w:r>
      <w:r w:rsidRPr="004864A5">
        <w:t>как кальций</w:t>
      </w:r>
      <w:r>
        <w:t xml:space="preserve">, </w:t>
      </w:r>
      <w:r w:rsidRPr="004864A5">
        <w:t>магний</w:t>
      </w:r>
      <w:r>
        <w:t xml:space="preserve">, </w:t>
      </w:r>
      <w:r w:rsidRPr="004864A5">
        <w:t>калий</w:t>
      </w:r>
      <w:r>
        <w:t xml:space="preserve">, </w:t>
      </w:r>
      <w:r w:rsidRPr="004864A5">
        <w:t>железо</w:t>
      </w:r>
      <w:r>
        <w:t xml:space="preserve">, </w:t>
      </w:r>
      <w:r w:rsidRPr="004864A5">
        <w:t>и витаминах А</w:t>
      </w:r>
      <w:r>
        <w:t xml:space="preserve">, </w:t>
      </w:r>
      <w:r w:rsidRPr="004864A5">
        <w:t>D</w:t>
      </w:r>
      <w:r>
        <w:t xml:space="preserve">, </w:t>
      </w:r>
      <w:r w:rsidRPr="004864A5">
        <w:t>E</w:t>
      </w:r>
      <w:r>
        <w:t xml:space="preserve">, </w:t>
      </w:r>
      <w:r w:rsidRPr="004864A5">
        <w:t>В12 остается достаточно высокой.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 xml:space="preserve">Норма потребления белка на </w:t>
      </w:r>
      <w:smartTag w:uri="urn:schemas-microsoft-com:office:smarttags" w:element="metricconverter">
        <w:smartTagPr>
          <w:attr w:name="ProductID" w:val="1 кг"/>
        </w:smartTagPr>
        <w:r w:rsidRPr="004864A5">
          <w:t>1 кг</w:t>
        </w:r>
      </w:smartTag>
      <w:r w:rsidRPr="004864A5">
        <w:t xml:space="preserve"> массы тела 1</w:t>
      </w:r>
      <w:r>
        <w:t xml:space="preserve">, </w:t>
      </w:r>
      <w:r w:rsidRPr="004864A5">
        <w:t>0-1</w:t>
      </w:r>
      <w:r>
        <w:t xml:space="preserve">, </w:t>
      </w:r>
      <w:smartTag w:uri="urn:schemas-microsoft-com:office:smarttags" w:element="metricconverter">
        <w:smartTagPr>
          <w:attr w:name="ProductID" w:val="3 г"/>
        </w:smartTagPr>
        <w:r w:rsidRPr="004864A5">
          <w:t>3 г</w:t>
        </w:r>
      </w:smartTag>
      <w:r w:rsidRPr="004864A5">
        <w:t xml:space="preserve"> в день. Из животных белков предпочтение следует отдавать рыбе и молоку. Мясо</w:t>
      </w:r>
      <w:r>
        <w:t xml:space="preserve">, </w:t>
      </w:r>
      <w:r w:rsidRPr="004864A5">
        <w:t>в меньшей степени рыба</w:t>
      </w:r>
      <w:r>
        <w:t xml:space="preserve">, </w:t>
      </w:r>
      <w:r w:rsidRPr="004864A5">
        <w:t>богаты пуриновыми основаниями</w:t>
      </w:r>
      <w:r>
        <w:t xml:space="preserve">, </w:t>
      </w:r>
      <w:r w:rsidRPr="004864A5">
        <w:t>которые являются причиной возникновения подагры. Предпочтительнее блюда из мяса</w:t>
      </w:r>
      <w:r>
        <w:t xml:space="preserve">, </w:t>
      </w:r>
      <w:r w:rsidRPr="004864A5">
        <w:t>рыбы и птицы готовить в отварном виде и выбирать нежирные сорта. При отваривании мяса</w:t>
      </w:r>
      <w:r>
        <w:t xml:space="preserve">, </w:t>
      </w:r>
      <w:r w:rsidRPr="004864A5">
        <w:t>птицы</w:t>
      </w:r>
      <w:r>
        <w:t xml:space="preserve">, </w:t>
      </w:r>
      <w:r w:rsidRPr="004864A5">
        <w:t>рыбы пуриновые основания переходят в бульон</w:t>
      </w:r>
      <w:r>
        <w:t xml:space="preserve">, </w:t>
      </w:r>
      <w:r w:rsidRPr="004864A5">
        <w:t>поэтому использовать этот бульон нежелательно. Из первых блюд следует отдавать предпочтение вегетарианским супам (крупяным</w:t>
      </w:r>
      <w:r>
        <w:t xml:space="preserve">, </w:t>
      </w:r>
      <w:r w:rsidRPr="004864A5">
        <w:t>молочным</w:t>
      </w:r>
      <w:r>
        <w:t xml:space="preserve">, </w:t>
      </w:r>
      <w:r w:rsidRPr="004864A5">
        <w:t>овощным и фруктовым)</w:t>
      </w:r>
      <w:r>
        <w:t xml:space="preserve">, </w:t>
      </w:r>
      <w:r w:rsidRPr="004864A5">
        <w:t>мясные и рыбные бульоны допускаются не чаще 23 раз в неделю.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В последние годы всё чаще дискутируют о нормах потребления яиц. Но врачи должны точно знать</w:t>
      </w:r>
      <w:r>
        <w:t xml:space="preserve">, </w:t>
      </w:r>
      <w:r w:rsidRPr="004864A5">
        <w:t>что пожилой человек может позволить себе 2-3 яйца в неделю</w:t>
      </w:r>
      <w:r>
        <w:t xml:space="preserve"> - </w:t>
      </w:r>
      <w:r w:rsidRPr="004864A5">
        <w:t>лучше всмятку или в виде омлета. Желательно 12 раза в неделю устраивать постные дни</w:t>
      </w:r>
      <w:r>
        <w:t xml:space="preserve">, </w:t>
      </w:r>
      <w:r w:rsidRPr="004864A5">
        <w:t>а в остальное время ограничиться однократным использованием в рационе мясных блюд (80-</w:t>
      </w:r>
      <w:smartTag w:uri="urn:schemas-microsoft-com:office:smarttags" w:element="metricconverter">
        <w:smartTagPr>
          <w:attr w:name="ProductID" w:val="100 г"/>
        </w:smartTagPr>
        <w:r w:rsidRPr="004864A5">
          <w:t>100 г</w:t>
        </w:r>
      </w:smartTag>
      <w:r w:rsidRPr="004864A5">
        <w:t xml:space="preserve"> в готовом виде).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ОТКАЖИТЕСЬ ОТ ЖИРНОГО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Ученые установили</w:t>
      </w:r>
      <w:r>
        <w:t xml:space="preserve">, </w:t>
      </w:r>
      <w:r w:rsidRPr="004864A5">
        <w:t>что до 1/3 белка нужно вводить в рацион за счет молочных продуктов</w:t>
      </w:r>
      <w:r>
        <w:t xml:space="preserve">, </w:t>
      </w:r>
      <w:r w:rsidRPr="004864A5">
        <w:t>что обеспечит достаточное количество кальция</w:t>
      </w:r>
      <w:r>
        <w:t xml:space="preserve">, </w:t>
      </w:r>
      <w:r w:rsidRPr="004864A5">
        <w:t>необходимое для профилактики остеопороза. Это</w:t>
      </w:r>
      <w:r>
        <w:t xml:space="preserve">, </w:t>
      </w:r>
      <w:r w:rsidRPr="004864A5">
        <w:t>в первую очередь</w:t>
      </w:r>
      <w:r>
        <w:t xml:space="preserve">, </w:t>
      </w:r>
      <w:r w:rsidRPr="004864A5">
        <w:t xml:space="preserve">творог обезжиренный (ежедневно </w:t>
      </w:r>
      <w:smartTag w:uri="urn:schemas-microsoft-com:office:smarttags" w:element="metricconverter">
        <w:smartTagPr>
          <w:attr w:name="ProductID" w:val="100 г"/>
        </w:smartTagPr>
        <w:r w:rsidRPr="004864A5">
          <w:t>100 г</w:t>
        </w:r>
      </w:smartTag>
      <w:r w:rsidRPr="004864A5">
        <w:t>)</w:t>
      </w:r>
      <w:r>
        <w:t xml:space="preserve">, </w:t>
      </w:r>
      <w:r w:rsidRPr="004864A5">
        <w:t>сыры 10-</w:t>
      </w:r>
      <w:smartTag w:uri="urn:schemas-microsoft-com:office:smarttags" w:element="metricconverter">
        <w:smartTagPr>
          <w:attr w:name="ProductID" w:val="30 г"/>
        </w:smartTagPr>
        <w:r w:rsidRPr="004864A5">
          <w:t>30 г</w:t>
        </w:r>
      </w:smartTag>
      <w:r w:rsidRPr="004864A5">
        <w:t>. Сыр является поставщиком кальция</w:t>
      </w:r>
      <w:r>
        <w:t xml:space="preserve">, </w:t>
      </w:r>
      <w:r w:rsidRPr="004864A5">
        <w:t>но содержит много жира</w:t>
      </w:r>
      <w:r>
        <w:t xml:space="preserve">, </w:t>
      </w:r>
      <w:r w:rsidRPr="004864A5">
        <w:t>холестерина и соли. Лучше выбирать нежирные</w:t>
      </w:r>
      <w:r>
        <w:t xml:space="preserve">, </w:t>
      </w:r>
      <w:r w:rsidRPr="004864A5">
        <w:t>неострые и несоленые сорта сыра. При хорошей переносимости молоко должно присутствовать в рационе пожилого человека в количестве 300-</w:t>
      </w:r>
      <w:smartTag w:uri="urn:schemas-microsoft-com:office:smarttags" w:element="metricconverter">
        <w:smartTagPr>
          <w:attr w:name="ProductID" w:val="400 г"/>
        </w:smartTagPr>
        <w:r w:rsidRPr="004864A5">
          <w:t>400 г</w:t>
        </w:r>
      </w:smartTag>
      <w:r w:rsidRPr="004864A5">
        <w:t xml:space="preserve"> в день. Возрастное снижение активности пищеварительных ферментов увеличивает вероятность плохой переносимости свежего молока</w:t>
      </w:r>
      <w:r>
        <w:t xml:space="preserve">, </w:t>
      </w:r>
      <w:r w:rsidRPr="004864A5">
        <w:t>которая улучшается при кипячении или добавлении его в небольших количествах в чай</w:t>
      </w:r>
      <w:r>
        <w:t xml:space="preserve">, </w:t>
      </w:r>
      <w:r w:rsidRPr="004864A5">
        <w:t>кофе. Особенно полезны кисломолочные продукты</w:t>
      </w:r>
      <w:r>
        <w:t xml:space="preserve"> - </w:t>
      </w:r>
      <w:r w:rsidRPr="004864A5">
        <w:t>кефир</w:t>
      </w:r>
      <w:r>
        <w:t xml:space="preserve">, </w:t>
      </w:r>
      <w:r w:rsidRPr="004864A5">
        <w:t>простокваша</w:t>
      </w:r>
      <w:r>
        <w:t xml:space="preserve">, </w:t>
      </w:r>
      <w:r w:rsidRPr="004864A5">
        <w:t>ацидофилин. Положительное действие этих продуктов связано с наличием молочнокислой палочки</w:t>
      </w:r>
      <w:r>
        <w:t xml:space="preserve">, </w:t>
      </w:r>
      <w:r w:rsidRPr="004864A5">
        <w:t>поддерживающей нормальный состав кишечной микрофлоры</w:t>
      </w:r>
      <w:r>
        <w:t xml:space="preserve">, </w:t>
      </w:r>
      <w:r w:rsidRPr="004864A5">
        <w:t xml:space="preserve">что препятствует развитию гнилостных процессов в кишечнике и улучшает антитоксическую функцию печени. Рекомендуется ежедневно употреблять </w:t>
      </w:r>
      <w:smartTag w:uri="urn:schemas-microsoft-com:office:smarttags" w:element="metricconverter">
        <w:smartTagPr>
          <w:attr w:name="ProductID" w:val="200 г"/>
        </w:smartTagPr>
        <w:r w:rsidRPr="004864A5">
          <w:t>200 г</w:t>
        </w:r>
      </w:smartTag>
      <w:r w:rsidRPr="004864A5">
        <w:t xml:space="preserve"> кефира</w:t>
      </w:r>
      <w:r>
        <w:t xml:space="preserve">, </w:t>
      </w:r>
      <w:r w:rsidRPr="004864A5">
        <w:t>лучше в вечерние часы перед сном. С целью устранения запоров можно добавить в него 1 ст. ложку растительного масла</w:t>
      </w:r>
      <w:r>
        <w:t xml:space="preserve">, </w:t>
      </w:r>
      <w:r w:rsidRPr="004864A5">
        <w:t>хорошо размешав. Чрезвычайно полезно потребление молочнокислых продуктов</w:t>
      </w:r>
      <w:r>
        <w:t xml:space="preserve">, </w:t>
      </w:r>
      <w:r w:rsidRPr="004864A5">
        <w:t>обогащенных пробиотиками (они обычно имеют приставку «био»). Пробиотики</w:t>
      </w:r>
      <w:r>
        <w:t xml:space="preserve"> - </w:t>
      </w:r>
      <w:r w:rsidRPr="004864A5">
        <w:t>это лакто- и бифидобактерии</w:t>
      </w:r>
      <w:r>
        <w:t xml:space="preserve">, </w:t>
      </w:r>
      <w:r w:rsidRPr="004864A5">
        <w:t>которыми очень часто обогащают молочнокислые продукты. Наилучшие условия для существования в желудочно-кишечном тракте пробиотиков создают пребиотики</w:t>
      </w:r>
      <w:r>
        <w:t xml:space="preserve">, </w:t>
      </w:r>
      <w:r w:rsidRPr="004864A5">
        <w:t>к которым относятся пищевые волокна.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Растительные белки должны составлять половину белковой доли рациона. Представлены они главным образом зерновыми культурами и бобовыми. Однако если бобовые плохо переносятся</w:t>
      </w:r>
      <w:r>
        <w:t xml:space="preserve">, </w:t>
      </w:r>
      <w:r w:rsidRPr="004864A5">
        <w:t>то в рацион обычно добавляется лишь зеленый горошек в качестве гарнира.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КАША</w:t>
      </w:r>
      <w:r>
        <w:t xml:space="preserve"> - </w:t>
      </w:r>
      <w:r w:rsidRPr="004864A5">
        <w:t>ЛЮБИМАЯ ПИЩА НАША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Нет такого врача</w:t>
      </w:r>
      <w:r>
        <w:t xml:space="preserve">, </w:t>
      </w:r>
      <w:r w:rsidRPr="004864A5">
        <w:t>который бы не поинтересовался</w:t>
      </w:r>
      <w:r>
        <w:t xml:space="preserve">, </w:t>
      </w:r>
      <w:r w:rsidRPr="004864A5">
        <w:t>какие каши вы едите и какие из них любите. Именно врач знает</w:t>
      </w:r>
      <w:r>
        <w:t xml:space="preserve">, </w:t>
      </w:r>
      <w:r w:rsidRPr="004864A5">
        <w:t>что из круп наиболее полезны гречневая и овсяная. Добавление к этим кашам молока приближает их аминокислотный состав к оптимальному. Рис в связи с его закрепляющим действием ограничивается. Лучше использовать ржаной</w:t>
      </w:r>
      <w:r>
        <w:t xml:space="preserve"> </w:t>
      </w:r>
      <w:r w:rsidRPr="004864A5">
        <w:t>хлеб</w:t>
      </w:r>
      <w:r>
        <w:t xml:space="preserve">, </w:t>
      </w:r>
      <w:r w:rsidRPr="004864A5">
        <w:t xml:space="preserve">хлеб из муки грубого помола и из цельного зерна или с добавлением отрубей до </w:t>
      </w:r>
      <w:smartTag w:uri="urn:schemas-microsoft-com:office:smarttags" w:element="metricconverter">
        <w:smartTagPr>
          <w:attr w:name="ProductID" w:val="300 г"/>
        </w:smartTagPr>
        <w:r w:rsidRPr="004864A5">
          <w:t>300 г</w:t>
        </w:r>
      </w:smartTag>
      <w:r w:rsidRPr="004864A5">
        <w:t xml:space="preserve"> в день. Эти сорта хлеба более полноценны по составу аминокислот</w:t>
      </w:r>
      <w:r>
        <w:t xml:space="preserve">, </w:t>
      </w:r>
      <w:r w:rsidRPr="004864A5">
        <w:t>витаминов</w:t>
      </w:r>
      <w:r>
        <w:t xml:space="preserve">, </w:t>
      </w:r>
      <w:r w:rsidRPr="004864A5">
        <w:t>минеральных веществ</w:t>
      </w:r>
      <w:r>
        <w:t xml:space="preserve">, </w:t>
      </w:r>
      <w:r w:rsidRPr="004864A5">
        <w:t>клетчатки</w:t>
      </w:r>
      <w:r>
        <w:t xml:space="preserve">, </w:t>
      </w:r>
      <w:r w:rsidRPr="004864A5">
        <w:t>способствуют опорожнению кишечника</w:t>
      </w:r>
      <w:r>
        <w:t xml:space="preserve">, </w:t>
      </w:r>
      <w:r w:rsidRPr="004864A5">
        <w:t>улучшая его моторную деятельность.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Количество жира в пище пожилых людей должно быть умеренным. Соблюдая антиатерогенную направленность рациона</w:t>
      </w:r>
      <w:r>
        <w:t xml:space="preserve">, </w:t>
      </w:r>
      <w:r w:rsidRPr="004864A5">
        <w:t>необходимо ограничение продуктов</w:t>
      </w:r>
      <w:r>
        <w:t xml:space="preserve">, </w:t>
      </w:r>
      <w:r w:rsidRPr="004864A5">
        <w:t>содержащих холестерин (печень</w:t>
      </w:r>
      <w:r>
        <w:t xml:space="preserve">, </w:t>
      </w:r>
      <w:r w:rsidRPr="004864A5">
        <w:t>почки</w:t>
      </w:r>
      <w:r>
        <w:t xml:space="preserve">, </w:t>
      </w:r>
      <w:r w:rsidRPr="004864A5">
        <w:t>мозги</w:t>
      </w:r>
      <w:r>
        <w:t xml:space="preserve">, </w:t>
      </w:r>
      <w:r w:rsidRPr="004864A5">
        <w:t>жирные сорта мяса</w:t>
      </w:r>
      <w:r>
        <w:t xml:space="preserve">, </w:t>
      </w:r>
      <w:r w:rsidRPr="004864A5">
        <w:t>икра рыб</w:t>
      </w:r>
      <w:r>
        <w:t xml:space="preserve">, </w:t>
      </w:r>
      <w:r w:rsidRPr="004864A5">
        <w:t>яичные желтки) и животные жиры</w:t>
      </w:r>
      <w:r>
        <w:t xml:space="preserve">, </w:t>
      </w:r>
      <w:r w:rsidRPr="004864A5">
        <w:t>богатых насыщенными жирными кислотами (говяжий</w:t>
      </w:r>
      <w:r>
        <w:t xml:space="preserve">, </w:t>
      </w:r>
      <w:r w:rsidRPr="004864A5">
        <w:t>бараний</w:t>
      </w:r>
      <w:r>
        <w:t xml:space="preserve">, </w:t>
      </w:r>
      <w:r w:rsidRPr="004864A5">
        <w:t>свиной</w:t>
      </w:r>
      <w:r>
        <w:t xml:space="preserve">, </w:t>
      </w:r>
      <w:r w:rsidRPr="004864A5">
        <w:t>утиный</w:t>
      </w:r>
      <w:r>
        <w:t xml:space="preserve">, </w:t>
      </w:r>
      <w:r w:rsidRPr="004864A5">
        <w:t>гусиный</w:t>
      </w:r>
      <w:r>
        <w:t xml:space="preserve">, </w:t>
      </w:r>
      <w:r w:rsidRPr="004864A5">
        <w:t>куриный и др.). Среди животных жиров главное место для людей пожилого возраста должна занять сметана (лучше 10% жирности). Обычно рекомендуют употреблять 1 столовую ложку сметаны в день (вместе с готовой пищей).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Необходимо введение в рацион 20-</w:t>
      </w:r>
      <w:smartTag w:uri="urn:schemas-microsoft-com:office:smarttags" w:element="metricconverter">
        <w:smartTagPr>
          <w:attr w:name="ProductID" w:val="25 г"/>
        </w:smartTagPr>
        <w:r w:rsidRPr="004864A5">
          <w:t>25 г</w:t>
        </w:r>
      </w:smartTag>
      <w:r w:rsidRPr="004864A5">
        <w:t xml:space="preserve"> растительного масла (подсолнечного</w:t>
      </w:r>
      <w:r>
        <w:t xml:space="preserve">, </w:t>
      </w:r>
      <w:r w:rsidRPr="004864A5">
        <w:t>оливкового</w:t>
      </w:r>
      <w:r>
        <w:t xml:space="preserve">, </w:t>
      </w:r>
      <w:r w:rsidRPr="004864A5">
        <w:t>кукурузного</w:t>
      </w:r>
      <w:r>
        <w:t xml:space="preserve">, </w:t>
      </w:r>
      <w:r w:rsidRPr="004864A5">
        <w:t>хлопкового</w:t>
      </w:r>
      <w:r>
        <w:t xml:space="preserve">, </w:t>
      </w:r>
      <w:r w:rsidRPr="004864A5">
        <w:t>соевого</w:t>
      </w:r>
      <w:r>
        <w:t xml:space="preserve">, </w:t>
      </w:r>
      <w:r w:rsidRPr="004864A5">
        <w:t>рапсового и др.)</w:t>
      </w:r>
      <w:r>
        <w:t xml:space="preserve"> - </w:t>
      </w:r>
      <w:r w:rsidRPr="004864A5">
        <w:t>источника фосфолипидов</w:t>
      </w:r>
      <w:r>
        <w:t xml:space="preserve">, </w:t>
      </w:r>
      <w:r w:rsidRPr="004864A5">
        <w:t>фитостеринов</w:t>
      </w:r>
      <w:r>
        <w:t xml:space="preserve">, </w:t>
      </w:r>
      <w:r w:rsidRPr="004864A5">
        <w:t>монои полиненасышенных жирных</w:t>
      </w:r>
      <w:r>
        <w:t xml:space="preserve"> </w:t>
      </w:r>
      <w:r w:rsidRPr="004864A5">
        <w:t>кислот (ПНЖК) семейств омега-6 и омега-3</w:t>
      </w:r>
      <w:r>
        <w:t xml:space="preserve">, </w:t>
      </w:r>
      <w:r w:rsidRPr="004864A5">
        <w:t>оказывающих гиполипидемическое</w:t>
      </w:r>
      <w:r>
        <w:t xml:space="preserve">, </w:t>
      </w:r>
      <w:r w:rsidRPr="004864A5">
        <w:t>антиагрегантное</w:t>
      </w:r>
      <w:r>
        <w:t xml:space="preserve">, </w:t>
      </w:r>
      <w:r w:rsidRPr="004864A5">
        <w:t>антиатерогенное и гипотензивное</w:t>
      </w:r>
      <w:r>
        <w:t xml:space="preserve">, </w:t>
      </w:r>
      <w:r w:rsidRPr="004864A5">
        <w:t>желчегонное и послабляющее действие. Полезно включать в рацион и животные источники ПНЖК омега-3</w:t>
      </w:r>
      <w:r>
        <w:t xml:space="preserve"> - </w:t>
      </w:r>
      <w:r w:rsidRPr="004864A5">
        <w:t>морскую жирную рыбу (скумбрию</w:t>
      </w:r>
      <w:r>
        <w:t xml:space="preserve">, </w:t>
      </w:r>
      <w:r w:rsidRPr="004864A5">
        <w:t>сардину</w:t>
      </w:r>
      <w:r>
        <w:t xml:space="preserve">, </w:t>
      </w:r>
      <w:r w:rsidRPr="004864A5">
        <w:t>лосось</w:t>
      </w:r>
      <w:r>
        <w:t xml:space="preserve">, </w:t>
      </w:r>
      <w:r w:rsidRPr="004864A5">
        <w:t>палтус</w:t>
      </w:r>
      <w:r>
        <w:t xml:space="preserve">, </w:t>
      </w:r>
      <w:r w:rsidRPr="004864A5">
        <w:t>сельдь иваси) по 300-</w:t>
      </w:r>
      <w:smartTag w:uri="urn:schemas-microsoft-com:office:smarttags" w:element="metricconverter">
        <w:smartTagPr>
          <w:attr w:name="ProductID" w:val="400 г"/>
        </w:smartTagPr>
        <w:r w:rsidRPr="004864A5">
          <w:t>400 г</w:t>
        </w:r>
      </w:smartTag>
      <w:r w:rsidRPr="004864A5">
        <w:t xml:space="preserve"> в неделю в запеченном или консервированном виде. Растительные и животные источники ПНЖК семейства омега-3 могут обогащать рацион пожилых людей и в форме БАД</w:t>
      </w:r>
      <w:r>
        <w:t xml:space="preserve">, </w:t>
      </w:r>
      <w:r w:rsidRPr="004864A5">
        <w:t>содержащих рыбий жир или изолированные длинноцепочечные жирные кислоты (эйкозапентаеновую и докозагексаеновую).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Антиатерогенная направленность питания пожилых людей включает в себя и употребление в достаточном количестве нерыбных продуктов моря (морская капуста</w:t>
      </w:r>
      <w:r>
        <w:t xml:space="preserve">, </w:t>
      </w:r>
      <w:r w:rsidRPr="004864A5">
        <w:t>кальмары</w:t>
      </w:r>
      <w:r>
        <w:t xml:space="preserve">, </w:t>
      </w:r>
      <w:r w:rsidRPr="004864A5">
        <w:t>креветки и др.)</w:t>
      </w:r>
      <w:r>
        <w:t xml:space="preserve">, </w:t>
      </w:r>
      <w:r w:rsidRPr="004864A5">
        <w:t>содержащих йод</w:t>
      </w:r>
      <w:r>
        <w:t xml:space="preserve">, </w:t>
      </w:r>
      <w:r w:rsidRPr="004864A5">
        <w:t>гепариноподобные вещества и благоприятно влияющих на липидный обмен и гемостаз.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 xml:space="preserve">Количество углеводов в рационе пожилых людей ограничивается до </w:t>
      </w:r>
      <w:smartTag w:uri="urn:schemas-microsoft-com:office:smarttags" w:element="metricconverter">
        <w:smartTagPr>
          <w:attr w:name="ProductID" w:val="300 г"/>
        </w:smartTagPr>
        <w:r w:rsidRPr="004864A5">
          <w:t>300 г</w:t>
        </w:r>
      </w:smartTag>
      <w:r w:rsidRPr="004864A5">
        <w:t xml:space="preserve"> в день</w:t>
      </w:r>
      <w:r>
        <w:t xml:space="preserve">, </w:t>
      </w:r>
      <w:r w:rsidRPr="004864A5">
        <w:t>в первую очередь за счет сахара и сладостей</w:t>
      </w:r>
      <w:r>
        <w:t xml:space="preserve">, </w:t>
      </w:r>
      <w:r w:rsidRPr="004864A5">
        <w:t>для нормализации функции поджелудочной железы</w:t>
      </w:r>
      <w:r>
        <w:t xml:space="preserve">, </w:t>
      </w:r>
      <w:r w:rsidRPr="004864A5">
        <w:t>печени и желчевыводящих путей</w:t>
      </w:r>
      <w:r>
        <w:t xml:space="preserve">, </w:t>
      </w:r>
      <w:r w:rsidRPr="004864A5">
        <w:t>профилактики развития сахарного диабета. Лицам пожилого возраста с нормальной массой тела рекомендуется употреблять 30-</w:t>
      </w:r>
      <w:smartTag w:uri="urn:schemas-microsoft-com:office:smarttags" w:element="metricconverter">
        <w:smartTagPr>
          <w:attr w:name="ProductID" w:val="50 г"/>
        </w:smartTagPr>
        <w:r w:rsidRPr="004864A5">
          <w:t>50 г</w:t>
        </w:r>
      </w:smartTag>
      <w:r w:rsidRPr="004864A5">
        <w:t xml:space="preserve"> сахара (не более 10% от общей калорийности рациона). Предпочтение следует отдавать фруктам и ягодам</w:t>
      </w:r>
      <w:r>
        <w:t xml:space="preserve">, </w:t>
      </w:r>
      <w:r w:rsidRPr="004864A5">
        <w:t>меду</w:t>
      </w:r>
      <w:r>
        <w:t xml:space="preserve">, </w:t>
      </w:r>
      <w:r w:rsidRPr="004864A5">
        <w:t>где сахар представлен в основном фруктозой.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Исключительно важно для лиц пожилого возраста включать в свой рацион зерновые</w:t>
      </w:r>
      <w:r>
        <w:t xml:space="preserve">, </w:t>
      </w:r>
      <w:r w:rsidRPr="004864A5">
        <w:t>овощи и фрукты</w:t>
      </w:r>
      <w:r>
        <w:t xml:space="preserve">, </w:t>
      </w:r>
      <w:r w:rsidRPr="004864A5">
        <w:t>которые являются источниками пищевых волокон и благодаря этому способствуют снижению уровня холестерина и глюкозы в крови</w:t>
      </w:r>
      <w:r>
        <w:t xml:space="preserve">, </w:t>
      </w:r>
      <w:r w:rsidRPr="004864A5">
        <w:t>оказывают положительное влияние на процессы свертывания крови</w:t>
      </w:r>
      <w:r>
        <w:t xml:space="preserve">, </w:t>
      </w:r>
      <w:r w:rsidRPr="004864A5">
        <w:t>желчевыделения и моторную функцию желудочно-кишечного тракта.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 xml:space="preserve">Особого внимания заслуживают витамины и минеральные вещества. Рекомендуется ограничение поваренной соли до </w:t>
      </w:r>
      <w:smartTag w:uri="urn:schemas-microsoft-com:office:smarttags" w:element="metricconverter">
        <w:smartTagPr>
          <w:attr w:name="ProductID" w:val="5 г"/>
        </w:smartTagPr>
        <w:r w:rsidRPr="004864A5">
          <w:t>5 г</w:t>
        </w:r>
      </w:smartTag>
      <w:r w:rsidRPr="004864A5">
        <w:t xml:space="preserve"> в день</w:t>
      </w:r>
      <w:r>
        <w:t xml:space="preserve">, </w:t>
      </w:r>
      <w:r w:rsidRPr="004864A5">
        <w:t>исключение из рациона соленой рыбы</w:t>
      </w:r>
      <w:r>
        <w:t xml:space="preserve">, </w:t>
      </w:r>
      <w:r w:rsidRPr="004864A5">
        <w:t>огурцов</w:t>
      </w:r>
      <w:r>
        <w:t xml:space="preserve">, </w:t>
      </w:r>
      <w:r w:rsidRPr="004864A5">
        <w:t>грибов</w:t>
      </w:r>
      <w:r>
        <w:t xml:space="preserve">, </w:t>
      </w:r>
      <w:r w:rsidRPr="004864A5">
        <w:t>капусты</w:t>
      </w:r>
      <w:r>
        <w:t xml:space="preserve">, </w:t>
      </w:r>
      <w:r w:rsidRPr="004864A5">
        <w:t>злоупотребление которыми способствует повышению артериального давления</w:t>
      </w:r>
      <w:r>
        <w:t xml:space="preserve">, </w:t>
      </w:r>
      <w:r w:rsidRPr="004864A5">
        <w:t>задержке жидкости в организме</w:t>
      </w:r>
      <w:r>
        <w:t xml:space="preserve">, </w:t>
      </w:r>
      <w:r w:rsidRPr="004864A5">
        <w:t>затруднению работы сердца.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Особенно важно пожилым употреблять витамины</w:t>
      </w:r>
      <w:r>
        <w:t xml:space="preserve">, </w:t>
      </w:r>
      <w:r w:rsidRPr="004864A5">
        <w:t>макро- и микроэлементы</w:t>
      </w:r>
      <w:r>
        <w:t xml:space="preserve">, </w:t>
      </w:r>
      <w:r w:rsidRPr="004864A5">
        <w:t>минорные компоненты пищи</w:t>
      </w:r>
      <w:r>
        <w:t xml:space="preserve">, </w:t>
      </w:r>
      <w:r w:rsidRPr="004864A5">
        <w:t>благоприятно влияющие на активность антиоксидантной системы</w:t>
      </w:r>
      <w:r>
        <w:t xml:space="preserve">, </w:t>
      </w:r>
      <w:r w:rsidRPr="004864A5">
        <w:t>играющей важную роль в предотвращении преждевременного старения.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ОКСИДАНТНАЯ АГРЕССИЯ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В настоящее время существует множество теорий старения. Наиболее популярными и приближенными к диетологическим проблемам являются теории ок-сидантного стресса</w:t>
      </w:r>
      <w:r>
        <w:t xml:space="preserve">, </w:t>
      </w:r>
      <w:r w:rsidRPr="004864A5">
        <w:t>хронического воспаления и высококалорийного питания.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Имеется множество доказательств того</w:t>
      </w:r>
      <w:r>
        <w:t xml:space="preserve">, </w:t>
      </w:r>
      <w:r w:rsidRPr="004864A5">
        <w:t>что пищевые вещества</w:t>
      </w:r>
      <w:r>
        <w:t xml:space="preserve"> - </w:t>
      </w:r>
      <w:r w:rsidRPr="004864A5">
        <w:t>антиоксиданты (витамины и минеральные вещества) и широкий круг непищевых веществ (или минорных компонентов пищи) в обычном рационе могут обеспечивать защиту от оксидантного стресса и замедлять старение.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Наиболее важны витамины Е</w:t>
      </w:r>
      <w:r>
        <w:t xml:space="preserve">, </w:t>
      </w:r>
      <w:r w:rsidRPr="004864A5">
        <w:t>С и каротиноиды (например</w:t>
      </w:r>
      <w:r>
        <w:t xml:space="preserve">, </w:t>
      </w:r>
      <w:r w:rsidRPr="004864A5">
        <w:t>бета-каротин</w:t>
      </w:r>
      <w:r>
        <w:t xml:space="preserve">, </w:t>
      </w:r>
      <w:r w:rsidRPr="004864A5">
        <w:t>который в организме превращается в витамин А). Эти витамины</w:t>
      </w:r>
      <w:r>
        <w:t xml:space="preserve">, </w:t>
      </w:r>
      <w:r w:rsidRPr="004864A5">
        <w:t>действуя совместно</w:t>
      </w:r>
      <w:r>
        <w:t xml:space="preserve">, </w:t>
      </w:r>
      <w:r w:rsidRPr="004864A5">
        <w:t>очень эффективно удаляют активированные формы кислорода. Хорошими источниками витамина Е являются растительные и ореховые масла и масла из семян растений</w:t>
      </w:r>
      <w:r>
        <w:t xml:space="preserve">, </w:t>
      </w:r>
      <w:r w:rsidRPr="004864A5">
        <w:t>проросшая пшеница</w:t>
      </w:r>
      <w:r>
        <w:t xml:space="preserve">, </w:t>
      </w:r>
      <w:r w:rsidRPr="004864A5">
        <w:t>овощи</w:t>
      </w:r>
      <w:r>
        <w:t xml:space="preserve">, </w:t>
      </w:r>
      <w:r w:rsidRPr="004864A5">
        <w:t>мясо и рыба</w:t>
      </w:r>
      <w:r>
        <w:t xml:space="preserve">, </w:t>
      </w:r>
      <w:r w:rsidRPr="004864A5">
        <w:t>а витамина С</w:t>
      </w:r>
      <w:r>
        <w:t xml:space="preserve"> - </w:t>
      </w:r>
      <w:r w:rsidRPr="004864A5">
        <w:t>фрукты и овощи. р-каротин и другие каротиноиды присутствуют в оранжевых овощах и фруктах</w:t>
      </w:r>
      <w:r>
        <w:t xml:space="preserve">, </w:t>
      </w:r>
      <w:r w:rsidRPr="004864A5">
        <w:t xml:space="preserve">а также в темно-зеленых овощах (необходимо употреблять как минимум </w:t>
      </w:r>
      <w:smartTag w:uri="urn:schemas-microsoft-com:office:smarttags" w:element="metricconverter">
        <w:smartTagPr>
          <w:attr w:name="ProductID" w:val="220 г"/>
        </w:smartTagPr>
        <w:r w:rsidRPr="004864A5">
          <w:t>220 г</w:t>
        </w:r>
      </w:smartTag>
      <w:r w:rsidRPr="004864A5">
        <w:t xml:space="preserve"> в день).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Некоторые из минеральных веществ (цинк</w:t>
      </w:r>
      <w:r>
        <w:t xml:space="preserve">, </w:t>
      </w:r>
      <w:r w:rsidRPr="004864A5">
        <w:t>медь</w:t>
      </w:r>
      <w:r>
        <w:t xml:space="preserve">, </w:t>
      </w:r>
      <w:r w:rsidRPr="004864A5">
        <w:t>селен) тоже обладают антиоксидантной акивностью</w:t>
      </w:r>
      <w:r>
        <w:t xml:space="preserve">, </w:t>
      </w:r>
      <w:r w:rsidRPr="004864A5">
        <w:t>так как входят в состав ферментов антиоксидантной защиты. Цинк содержат мясо</w:t>
      </w:r>
      <w:r>
        <w:t xml:space="preserve">, </w:t>
      </w:r>
      <w:r w:rsidRPr="004864A5">
        <w:t>птица</w:t>
      </w:r>
      <w:r>
        <w:t xml:space="preserve">, </w:t>
      </w:r>
      <w:r w:rsidRPr="004864A5">
        <w:t>твердые сыры</w:t>
      </w:r>
      <w:r>
        <w:t xml:space="preserve">, </w:t>
      </w:r>
      <w:r w:rsidRPr="004864A5">
        <w:t>орехи</w:t>
      </w:r>
      <w:r>
        <w:t xml:space="preserve">, </w:t>
      </w:r>
      <w:r w:rsidRPr="004864A5">
        <w:t>креветки; медь</w:t>
      </w:r>
      <w:r>
        <w:t xml:space="preserve"> - </w:t>
      </w:r>
      <w:r w:rsidRPr="004864A5">
        <w:t>печень</w:t>
      </w:r>
      <w:r>
        <w:t xml:space="preserve">, </w:t>
      </w:r>
      <w:r w:rsidRPr="004864A5">
        <w:t>продукты моря</w:t>
      </w:r>
      <w:r>
        <w:t xml:space="preserve">, </w:t>
      </w:r>
      <w:r w:rsidRPr="004864A5">
        <w:t>зернобобовые</w:t>
      </w:r>
      <w:r>
        <w:t xml:space="preserve">, </w:t>
      </w:r>
      <w:r w:rsidRPr="004864A5">
        <w:t>орехи</w:t>
      </w:r>
      <w:r>
        <w:t xml:space="preserve">, </w:t>
      </w:r>
      <w:r w:rsidRPr="004864A5">
        <w:t>гречневая и овсяная крупы; селен</w:t>
      </w:r>
      <w:r>
        <w:t xml:space="preserve"> - </w:t>
      </w:r>
      <w:r w:rsidRPr="004864A5">
        <w:t>мясо</w:t>
      </w:r>
      <w:r>
        <w:t xml:space="preserve">, </w:t>
      </w:r>
      <w:r w:rsidRPr="004864A5">
        <w:t>рыба</w:t>
      </w:r>
      <w:r>
        <w:t xml:space="preserve">, </w:t>
      </w:r>
      <w:r w:rsidRPr="004864A5">
        <w:t>овощи и фрукты.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К минорным компонентам пищи относятся лигнины</w:t>
      </w:r>
      <w:r>
        <w:t xml:space="preserve">, </w:t>
      </w:r>
      <w:r w:rsidRPr="004864A5">
        <w:t>флавоноиды</w:t>
      </w:r>
      <w:r>
        <w:t xml:space="preserve">, </w:t>
      </w:r>
      <w:r w:rsidRPr="004864A5">
        <w:t>изофлавоны</w:t>
      </w:r>
      <w:r>
        <w:t xml:space="preserve">, </w:t>
      </w:r>
      <w:r w:rsidRPr="004864A5">
        <w:t>индолы</w:t>
      </w:r>
      <w:r>
        <w:t xml:space="preserve">, </w:t>
      </w:r>
      <w:r w:rsidRPr="004864A5">
        <w:t>фенольные кислоты</w:t>
      </w:r>
      <w:r>
        <w:t xml:space="preserve">, </w:t>
      </w:r>
      <w:r w:rsidRPr="004864A5">
        <w:t>катехины</w:t>
      </w:r>
      <w:r>
        <w:t xml:space="preserve">, </w:t>
      </w:r>
      <w:r w:rsidRPr="004864A5">
        <w:t>антоцианы и др.</w:t>
      </w:r>
      <w:r>
        <w:t xml:space="preserve">, </w:t>
      </w:r>
      <w:r w:rsidRPr="004864A5">
        <w:t>содержащиеся в растительных продуктах.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Основываясь на окислительной и воспалительной теориях старения</w:t>
      </w:r>
      <w:r>
        <w:t xml:space="preserve">, </w:t>
      </w:r>
      <w:r w:rsidRPr="004864A5">
        <w:t>видные ученые считают</w:t>
      </w:r>
      <w:r>
        <w:t xml:space="preserve">, </w:t>
      </w:r>
      <w:r w:rsidRPr="004864A5">
        <w:t>что этот процесс можно замедлить на клеточном уровне</w:t>
      </w:r>
      <w:r>
        <w:t xml:space="preserve">, </w:t>
      </w:r>
      <w:r w:rsidRPr="004864A5">
        <w:t>употребляя пищу</w:t>
      </w:r>
      <w:r>
        <w:t xml:space="preserve">, </w:t>
      </w:r>
      <w:r w:rsidRPr="004864A5">
        <w:t>богатую антиоксидантами и нутриентами</w:t>
      </w:r>
      <w:r>
        <w:t xml:space="preserve">, </w:t>
      </w:r>
      <w:r w:rsidRPr="004864A5">
        <w:t>обладающими противовоспалительным действием</w:t>
      </w:r>
      <w:r>
        <w:t xml:space="preserve">, </w:t>
      </w:r>
      <w:r w:rsidRPr="004864A5">
        <w:t>к которой относятся рыба холодных морей (как источник ПНЖК омега-3)</w:t>
      </w:r>
      <w:r>
        <w:t xml:space="preserve">, </w:t>
      </w:r>
      <w:r w:rsidRPr="004864A5">
        <w:t>разноцветные овощи и фрукты</w:t>
      </w:r>
      <w:r>
        <w:t xml:space="preserve">, </w:t>
      </w:r>
      <w:r w:rsidRPr="004864A5">
        <w:t>зерновые (особенно цельные зерна)</w:t>
      </w:r>
      <w:r>
        <w:t xml:space="preserve">, </w:t>
      </w:r>
      <w:r w:rsidRPr="004864A5">
        <w:t>овес</w:t>
      </w:r>
      <w:r>
        <w:t xml:space="preserve">, </w:t>
      </w:r>
      <w:r w:rsidRPr="004864A5">
        <w:t>ячмень</w:t>
      </w:r>
      <w:r>
        <w:t xml:space="preserve">, </w:t>
      </w:r>
      <w:r w:rsidRPr="004864A5">
        <w:t>бобовые</w:t>
      </w:r>
      <w:r>
        <w:t xml:space="preserve">, </w:t>
      </w:r>
      <w:r w:rsidRPr="004864A5">
        <w:t>йогурты (особенно содержащие живые культуры)</w:t>
      </w:r>
      <w:r>
        <w:t xml:space="preserve">, </w:t>
      </w:r>
      <w:r w:rsidRPr="004864A5">
        <w:t>орехи.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В настоящее время даже выделяют 10 «суперпродуктов» на основании наличия у них противовоспалительных свойств: чеснок</w:t>
      </w:r>
      <w:r>
        <w:t xml:space="preserve">, </w:t>
      </w:r>
      <w:r w:rsidRPr="004864A5">
        <w:t>лук (репчатый</w:t>
      </w:r>
      <w:r>
        <w:t xml:space="preserve">, </w:t>
      </w:r>
      <w:r w:rsidRPr="004864A5">
        <w:t>лук-порей</w:t>
      </w:r>
      <w:r>
        <w:t xml:space="preserve">, </w:t>
      </w:r>
      <w:r w:rsidRPr="004864A5">
        <w:t>зеленый</w:t>
      </w:r>
      <w:r>
        <w:t xml:space="preserve">, </w:t>
      </w:r>
      <w:r w:rsidRPr="004864A5">
        <w:t>шнитт-лук</w:t>
      </w:r>
      <w:r>
        <w:t xml:space="preserve">, </w:t>
      </w:r>
      <w:r w:rsidRPr="004864A5">
        <w:t>шалот-лук)</w:t>
      </w:r>
      <w:r>
        <w:t xml:space="preserve">, </w:t>
      </w:r>
      <w:r w:rsidRPr="004864A5">
        <w:t>ячмень</w:t>
      </w:r>
      <w:r>
        <w:t xml:space="preserve">, </w:t>
      </w:r>
      <w:r w:rsidRPr="004864A5">
        <w:t>зелень (пырей)</w:t>
      </w:r>
      <w:r>
        <w:t xml:space="preserve">, </w:t>
      </w:r>
      <w:r w:rsidRPr="004864A5">
        <w:t>ростки и зерна гречихи</w:t>
      </w:r>
      <w:r>
        <w:t xml:space="preserve">, </w:t>
      </w:r>
      <w:r w:rsidRPr="004864A5">
        <w:t>бобы и чечевица</w:t>
      </w:r>
      <w:r>
        <w:t xml:space="preserve">, </w:t>
      </w:r>
      <w:r w:rsidRPr="004864A5">
        <w:t>жгучий перец</w:t>
      </w:r>
      <w:r>
        <w:t xml:space="preserve">, </w:t>
      </w:r>
      <w:r w:rsidRPr="004864A5">
        <w:t>орехи и семечки</w:t>
      </w:r>
      <w:r>
        <w:t xml:space="preserve">, </w:t>
      </w:r>
      <w:r w:rsidRPr="004864A5">
        <w:t>брюссельская капуста</w:t>
      </w:r>
      <w:r>
        <w:t xml:space="preserve">, </w:t>
      </w:r>
      <w:r w:rsidRPr="004864A5">
        <w:t>йогурт и кефир.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Таким образом</w:t>
      </w:r>
      <w:r>
        <w:t xml:space="preserve">, </w:t>
      </w:r>
      <w:r w:rsidRPr="004864A5">
        <w:t>основные принципы питания лиц пожилого возраста сводятся к следующему.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Ограничение потребления животного жира (жирные сорта мяса</w:t>
      </w:r>
      <w:r>
        <w:t xml:space="preserve">, </w:t>
      </w:r>
      <w:r w:rsidRPr="004864A5">
        <w:t>птицы</w:t>
      </w:r>
      <w:r>
        <w:t xml:space="preserve">, </w:t>
      </w:r>
      <w:r w:rsidRPr="004864A5">
        <w:t>жир животных и птиц</w:t>
      </w:r>
      <w:r>
        <w:t xml:space="preserve">, </w:t>
      </w:r>
      <w:r w:rsidRPr="004864A5">
        <w:t>колбасные изделия</w:t>
      </w:r>
      <w:r>
        <w:t xml:space="preserve">, </w:t>
      </w:r>
      <w:r w:rsidRPr="004864A5">
        <w:t>молочные продукты с высоким процентом жирности</w:t>
      </w:r>
      <w:r>
        <w:t xml:space="preserve"> - </w:t>
      </w:r>
      <w:r w:rsidRPr="004864A5">
        <w:t>сливочное масло</w:t>
      </w:r>
      <w:r>
        <w:t xml:space="preserve">, </w:t>
      </w:r>
      <w:r w:rsidRPr="004864A5">
        <w:t>сливки</w:t>
      </w:r>
      <w:r>
        <w:t xml:space="preserve">, </w:t>
      </w:r>
      <w:r w:rsidRPr="004864A5">
        <w:t>сметана) и холестеринсодержащих продуктов (субпродукты</w:t>
      </w:r>
      <w:r>
        <w:t xml:space="preserve">, </w:t>
      </w:r>
      <w:r w:rsidRPr="004864A5">
        <w:t>яичные желтки</w:t>
      </w:r>
      <w:r>
        <w:t xml:space="preserve">, </w:t>
      </w:r>
      <w:r w:rsidRPr="004864A5">
        <w:t>икра рыб).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Ограничение простых сахаров (сладких</w:t>
      </w:r>
      <w:r>
        <w:t xml:space="preserve">, </w:t>
      </w:r>
      <w:r w:rsidRPr="004864A5">
        <w:t>кондитерских изделий) до 10% по калорийности.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 xml:space="preserve">Ограничение поваренной соли (до </w:t>
      </w:r>
      <w:smartTag w:uri="urn:schemas-microsoft-com:office:smarttags" w:element="metricconverter">
        <w:smartTagPr>
          <w:attr w:name="ProductID" w:val="5 г"/>
        </w:smartTagPr>
        <w:r w:rsidRPr="004864A5">
          <w:t>5 г</w:t>
        </w:r>
      </w:smartTag>
      <w:r w:rsidRPr="004864A5">
        <w:t xml:space="preserve"> в день).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Обогащение рациона растительными и животными источниками моно- и полиненасыщенных жирных кислот омега-6 и</w:t>
      </w:r>
      <w:r>
        <w:t xml:space="preserve"> - </w:t>
      </w:r>
      <w:r w:rsidRPr="004864A5">
        <w:t>3 (растительные масла</w:t>
      </w:r>
      <w:r>
        <w:t xml:space="preserve"> - </w:t>
      </w:r>
      <w:r w:rsidRPr="004864A5">
        <w:t>подсолнечное</w:t>
      </w:r>
      <w:r>
        <w:t xml:space="preserve">, </w:t>
      </w:r>
      <w:r w:rsidRPr="004864A5">
        <w:t>оливковое</w:t>
      </w:r>
      <w:r>
        <w:t xml:space="preserve">, </w:t>
      </w:r>
      <w:r w:rsidRPr="004864A5">
        <w:t>льняное</w:t>
      </w:r>
      <w:r>
        <w:t xml:space="preserve">, </w:t>
      </w:r>
      <w:r w:rsidRPr="004864A5">
        <w:t>соевое</w:t>
      </w:r>
      <w:r>
        <w:t xml:space="preserve">, </w:t>
      </w:r>
      <w:r w:rsidRPr="004864A5">
        <w:t>рапсовое; жирная рыба</w:t>
      </w:r>
      <w:r>
        <w:t xml:space="preserve"> - </w:t>
      </w:r>
      <w:r w:rsidRPr="004864A5">
        <w:t>скумбрия</w:t>
      </w:r>
      <w:r>
        <w:t xml:space="preserve">, </w:t>
      </w:r>
      <w:r w:rsidRPr="004864A5">
        <w:t>сардина</w:t>
      </w:r>
      <w:r>
        <w:t xml:space="preserve">, </w:t>
      </w:r>
      <w:r w:rsidRPr="004864A5">
        <w:t>сельдь иваси</w:t>
      </w:r>
      <w:r>
        <w:t xml:space="preserve">, </w:t>
      </w:r>
      <w:r w:rsidRPr="004864A5">
        <w:t>палтус</w:t>
      </w:r>
      <w:r>
        <w:t xml:space="preserve">, </w:t>
      </w:r>
      <w:r w:rsidRPr="004864A5">
        <w:t>лосось).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Употребление продуктов: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- кисломолочных с пониженной жирностью</w:t>
      </w:r>
      <w:r>
        <w:t xml:space="preserve">, </w:t>
      </w:r>
      <w:r w:rsidRPr="004864A5">
        <w:t>обогащенных про- и пребиотиками;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- богатых пищевыми волокнами (сырые и отварные овощи</w:t>
      </w:r>
      <w:r>
        <w:t xml:space="preserve">, </w:t>
      </w:r>
      <w:r w:rsidRPr="004864A5">
        <w:t>фрукты</w:t>
      </w:r>
      <w:r>
        <w:t xml:space="preserve">, </w:t>
      </w:r>
      <w:r w:rsidRPr="004864A5">
        <w:t>отрубный и цельнозерновой хлеб);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- с повышенным содержанием солей магния и калия (пшено</w:t>
      </w:r>
      <w:r>
        <w:t xml:space="preserve">, </w:t>
      </w:r>
      <w:r w:rsidRPr="004864A5">
        <w:t>рис</w:t>
      </w:r>
      <w:r>
        <w:t xml:space="preserve">, </w:t>
      </w:r>
      <w:r w:rsidRPr="004864A5">
        <w:t>овсяная крупа</w:t>
      </w:r>
      <w:r>
        <w:t xml:space="preserve">, </w:t>
      </w:r>
      <w:r w:rsidRPr="004864A5">
        <w:t>чернослив</w:t>
      </w:r>
      <w:r>
        <w:t xml:space="preserve">, </w:t>
      </w:r>
      <w:r w:rsidRPr="004864A5">
        <w:t>курага</w:t>
      </w:r>
      <w:r>
        <w:t xml:space="preserve">, </w:t>
      </w:r>
      <w:r w:rsidRPr="004864A5">
        <w:t>капуста</w:t>
      </w:r>
      <w:r>
        <w:t xml:space="preserve">, </w:t>
      </w:r>
      <w:r w:rsidRPr="004864A5">
        <w:t>морковь</w:t>
      </w:r>
      <w:r>
        <w:t xml:space="preserve">, </w:t>
      </w:r>
      <w:r w:rsidRPr="004864A5">
        <w:t>свекла</w:t>
      </w:r>
      <w:r>
        <w:t xml:space="preserve">, </w:t>
      </w:r>
      <w:r w:rsidRPr="004864A5">
        <w:t>картофель</w:t>
      </w:r>
      <w:r>
        <w:t xml:space="preserve">, </w:t>
      </w:r>
      <w:r w:rsidRPr="004864A5">
        <w:t>орехи</w:t>
      </w:r>
      <w:r>
        <w:t xml:space="preserve">, </w:t>
      </w:r>
      <w:r w:rsidRPr="004864A5">
        <w:t>молоко</w:t>
      </w:r>
      <w:r>
        <w:t xml:space="preserve">, </w:t>
      </w:r>
      <w:r w:rsidRPr="004864A5">
        <w:t>говядина</w:t>
      </w:r>
      <w:r>
        <w:t xml:space="preserve">, </w:t>
      </w:r>
      <w:r w:rsidRPr="004864A5">
        <w:t>отрубный или цельнозерновой хлеб);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- источников витаминов С и Р (отвар шиповника</w:t>
      </w:r>
      <w:r>
        <w:t xml:space="preserve">, </w:t>
      </w:r>
      <w:r w:rsidRPr="004864A5">
        <w:t>апельсины</w:t>
      </w:r>
      <w:r>
        <w:t xml:space="preserve">, </w:t>
      </w:r>
      <w:r w:rsidRPr="004864A5">
        <w:t>сладкий красный перец</w:t>
      </w:r>
      <w:r>
        <w:t xml:space="preserve">, </w:t>
      </w:r>
      <w:r w:rsidRPr="004864A5">
        <w:t>черноплодная рябина</w:t>
      </w:r>
      <w:r>
        <w:t xml:space="preserve">, </w:t>
      </w:r>
      <w:r w:rsidRPr="004864A5">
        <w:t>смородина</w:t>
      </w:r>
      <w:r>
        <w:t xml:space="preserve">, </w:t>
      </w:r>
      <w:r w:rsidRPr="004864A5">
        <w:t>петрушка</w:t>
      </w:r>
      <w:r>
        <w:t xml:space="preserve">, </w:t>
      </w:r>
      <w:r w:rsidRPr="004864A5">
        <w:t>укроп</w:t>
      </w:r>
      <w:r>
        <w:t xml:space="preserve">, </w:t>
      </w:r>
      <w:r w:rsidRPr="004864A5">
        <w:t>зеленый лук</w:t>
      </w:r>
      <w:r>
        <w:t xml:space="preserve">, </w:t>
      </w:r>
      <w:r w:rsidRPr="004864A5">
        <w:t>крыжовник)</w:t>
      </w:r>
      <w:r>
        <w:t xml:space="preserve">, 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- с повышенным содержанием витаминов группы В (хлеб из муки грубого помола</w:t>
      </w:r>
      <w:r>
        <w:t xml:space="preserve">, </w:t>
      </w:r>
      <w:r w:rsidRPr="004864A5">
        <w:t>зернобобовые</w:t>
      </w:r>
      <w:r>
        <w:t xml:space="preserve">, </w:t>
      </w:r>
      <w:r w:rsidRPr="004864A5">
        <w:t>крупы</w:t>
      </w:r>
      <w:r>
        <w:t xml:space="preserve"> - </w:t>
      </w:r>
      <w:r w:rsidRPr="004864A5">
        <w:t>гречневая</w:t>
      </w:r>
      <w:r>
        <w:t xml:space="preserve">, </w:t>
      </w:r>
      <w:r w:rsidRPr="004864A5">
        <w:t>овсяная</w:t>
      </w:r>
      <w:r>
        <w:t xml:space="preserve">, </w:t>
      </w:r>
      <w:r w:rsidRPr="004864A5">
        <w:t>пшенная</w:t>
      </w:r>
      <w:r>
        <w:t xml:space="preserve">, </w:t>
      </w:r>
      <w:r w:rsidRPr="004864A5">
        <w:t>молочные продукты</w:t>
      </w:r>
      <w:r>
        <w:t xml:space="preserve">, </w:t>
      </w:r>
      <w:r w:rsidRPr="004864A5">
        <w:t>рыба).</w:t>
      </w:r>
    </w:p>
    <w:p w:rsidR="00037815" w:rsidRPr="004864A5" w:rsidRDefault="00037815" w:rsidP="00037815">
      <w:pPr>
        <w:spacing w:before="120"/>
        <w:ind w:firstLine="567"/>
        <w:jc w:val="both"/>
      </w:pPr>
      <w:r w:rsidRPr="004864A5">
        <w:t>Частое</w:t>
      </w:r>
      <w:r>
        <w:t xml:space="preserve">, </w:t>
      </w:r>
      <w:r w:rsidRPr="004864A5">
        <w:t>дробное питание (4-5 раз в день)</w:t>
      </w:r>
      <w:r>
        <w:t xml:space="preserve">, </w:t>
      </w:r>
      <w:r w:rsidRPr="004864A5">
        <w:t>преимущественное употребление блюд</w:t>
      </w:r>
      <w:r>
        <w:t xml:space="preserve">, </w:t>
      </w:r>
      <w:r w:rsidRPr="004864A5">
        <w:t>приготовленных без добавления жира (в отварном</w:t>
      </w:r>
      <w:r>
        <w:t xml:space="preserve">, </w:t>
      </w:r>
      <w:r w:rsidRPr="004864A5">
        <w:t>запеченном</w:t>
      </w:r>
      <w:r>
        <w:t xml:space="preserve">, </w:t>
      </w:r>
      <w:r w:rsidRPr="004864A5">
        <w:t>тушеном виде и на пару) с использованием микроволновой печи</w:t>
      </w:r>
      <w:r>
        <w:t xml:space="preserve">, </w:t>
      </w:r>
      <w:r w:rsidRPr="004864A5">
        <w:t>аэрогриля</w:t>
      </w:r>
      <w:r>
        <w:t xml:space="preserve">, </w:t>
      </w:r>
      <w:r w:rsidRPr="004864A5">
        <w:t>сковороды с тефлоновым покрытием и др.</w:t>
      </w:r>
    </w:p>
    <w:p w:rsidR="00037815" w:rsidRPr="004864A5" w:rsidRDefault="00037815" w:rsidP="00037815">
      <w:pPr>
        <w:spacing w:before="120"/>
        <w:jc w:val="center"/>
        <w:rPr>
          <w:b/>
          <w:sz w:val="28"/>
        </w:rPr>
      </w:pPr>
      <w:r w:rsidRPr="004864A5">
        <w:rPr>
          <w:b/>
          <w:sz w:val="28"/>
        </w:rPr>
        <w:t>Список литературы</w:t>
      </w:r>
    </w:p>
    <w:p w:rsidR="00037815" w:rsidRDefault="00037815" w:rsidP="00037815">
      <w:pPr>
        <w:spacing w:before="120"/>
        <w:ind w:firstLine="567"/>
        <w:jc w:val="both"/>
      </w:pPr>
      <w:r w:rsidRPr="004864A5">
        <w:t>Медицинская газета</w:t>
      </w:r>
      <w:r>
        <w:t xml:space="preserve"> </w:t>
      </w:r>
      <w:r w:rsidRPr="004864A5">
        <w:t>№ 28 (7058) 21 апреля 2010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815"/>
    <w:rsid w:val="000169C9"/>
    <w:rsid w:val="00037815"/>
    <w:rsid w:val="001A35F6"/>
    <w:rsid w:val="004864A5"/>
    <w:rsid w:val="0069448E"/>
    <w:rsid w:val="00737B63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811DB8-F0FB-4A4C-9B48-7BDDE5BA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третьего возраста</vt:lpstr>
    </vt:vector>
  </TitlesOfParts>
  <Company>Home</Company>
  <LinksUpToDate>false</LinksUpToDate>
  <CharactersWithSpaces>12324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третьего возраста</dc:title>
  <dc:subject/>
  <dc:creator>User</dc:creator>
  <cp:keywords/>
  <dc:description/>
  <cp:lastModifiedBy>admin</cp:lastModifiedBy>
  <cp:revision>2</cp:revision>
  <dcterms:created xsi:type="dcterms:W3CDTF">2014-02-20T05:03:00Z</dcterms:created>
  <dcterms:modified xsi:type="dcterms:W3CDTF">2014-02-20T05:03:00Z</dcterms:modified>
</cp:coreProperties>
</file>