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E74" w:rsidRPr="00C479E7" w:rsidRDefault="00F53E74" w:rsidP="00F53E74">
      <w:pPr>
        <w:spacing w:before="120"/>
        <w:jc w:val="center"/>
        <w:rPr>
          <w:rFonts w:ascii="Times New Roman" w:hAnsi="Times New Roman" w:cs="Times New Roman"/>
        </w:rPr>
      </w:pPr>
      <w:r w:rsidRPr="00DD0834">
        <w:rPr>
          <w:rFonts w:ascii="Times New Roman" w:hAnsi="Times New Roman" w:cs="Times New Roman"/>
          <w:b/>
          <w:bCs/>
        </w:rPr>
        <w:t>Особенности управления Малых Многопрофильных Корпораций</w:t>
      </w:r>
    </w:p>
    <w:p w:rsidR="00F53E74" w:rsidRPr="00DD0834" w:rsidRDefault="00F53E74" w:rsidP="00F53E74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DD0834">
        <w:rPr>
          <w:rFonts w:ascii="Times New Roman" w:hAnsi="Times New Roman" w:cs="Times New Roman"/>
          <w:sz w:val="28"/>
          <w:szCs w:val="28"/>
        </w:rPr>
        <w:t xml:space="preserve">Юлий Минькин </w:t>
      </w:r>
    </w:p>
    <w:p w:rsidR="00F53E74" w:rsidRPr="00906560" w:rsidRDefault="00F53E74" w:rsidP="00F53E7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Одной из особенностей развития бизнеса в России в последнее время, стало появление специфических организаций, включающих несколько российских юридических лиц, иногда в сочетании с иностранными компаниям. Отличительной чертой этих организаций, является то, что они объединяют в себе признаки многопрофильных компаний и малых предприятий.</w:t>
      </w:r>
    </w:p>
    <w:p w:rsidR="00F53E74" w:rsidRPr="00906560" w:rsidRDefault="00F53E74" w:rsidP="00F53E7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Организационно-правовая структура этих организаций может быть различной - "Холдинг", "Объединение". Существуют такие организации, для которых не подходит ни одно определение, которое дает нам российский законодатель. Для такой совокупности компаний часто используют определение - "Группа Компаний" или "Корпорация". </w:t>
      </w:r>
    </w:p>
    <w:p w:rsidR="00F53E74" w:rsidRPr="00906560" w:rsidRDefault="00F53E74" w:rsidP="00F53E7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В литературе часто используется такое определение этих организации - Малые Многопрофильные Корпорации (ММК).</w:t>
      </w:r>
    </w:p>
    <w:p w:rsidR="00F53E74" w:rsidRPr="00DD0834" w:rsidRDefault="00F53E74" w:rsidP="00F53E74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834">
        <w:rPr>
          <w:rFonts w:ascii="Times New Roman" w:hAnsi="Times New Roman" w:cs="Times New Roman"/>
          <w:b/>
          <w:bCs/>
          <w:sz w:val="28"/>
          <w:szCs w:val="28"/>
        </w:rPr>
        <w:t>Причины возникновения ММК</w:t>
      </w:r>
    </w:p>
    <w:p w:rsidR="00F53E74" w:rsidRPr="00906560" w:rsidRDefault="00F53E74" w:rsidP="00F53E7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Причины возникновения ММК могут быть разнообразными. Среди основных причин можно назвать:</w:t>
      </w:r>
    </w:p>
    <w:p w:rsidR="00F53E74" w:rsidRPr="00906560" w:rsidRDefault="00F53E74" w:rsidP="00F53E7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Диверсификация рисков. Когда условия в условиях растущего криминала и непредсказуемости политической и экономической ситуации в России, становиться не целесообразным концентрировать все активы в составе одного юридического лица. Кроме того, зачастую фактические собственники ММК не заинтересованы выступать в роли формального учредителя всей ММК, это обстоятельство не редко приводит к формированию сложных организационных структур с использованием оффшорных иностранных компаний; </w:t>
      </w:r>
    </w:p>
    <w:p w:rsidR="00F53E74" w:rsidRPr="00906560" w:rsidRDefault="00F53E74" w:rsidP="00F53E7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Оптимизация финансовых и налоговых схем. Когда разумная финансово-правовая схема работы ММК, может дать ощутимый экономический результат от минимизации налоговых отчислений и оптимизации использования активов ММК; </w:t>
      </w:r>
    </w:p>
    <w:p w:rsidR="00F53E74" w:rsidRPr="00906560" w:rsidRDefault="00F53E74" w:rsidP="00F53E7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Организационный эффект. Когда продуманная и эффективно работающая организационно-функциональная структура, повышает управляемость ММК, и как следствие улучшает финансовые результаты ее деятельности. </w:t>
      </w:r>
    </w:p>
    <w:p w:rsidR="00F53E74" w:rsidRPr="00906560" w:rsidRDefault="00F53E74" w:rsidP="00F53E7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Зачастую цели создания ММК не приносят положительных результатов и менеджеры таких организаций, прежде всего, сталкиваются с проблемами управленческого характера, которые тесно связаны друг с другом:</w:t>
      </w:r>
    </w:p>
    <w:p w:rsidR="00F53E74" w:rsidRPr="00906560" w:rsidRDefault="00F53E74" w:rsidP="00F53E7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Не эффективная организационно-функциональная структура. Когда не достаточно формализованная структура ММК и неэффективное распределение функций между структурными подразделениями ММК порождает дублирование одних управленческих функций, в ущерб другим, что ведет к отсутствию или рассеиванию персонифицированной ответственности; </w:t>
      </w:r>
    </w:p>
    <w:p w:rsidR="00F53E74" w:rsidRPr="00906560" w:rsidRDefault="00F53E74" w:rsidP="00F53E7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Отсутствие или частичное планирование деятельности ММК. Эта причина порождает несогласованную деятельность между структурными подразделениями ММК, когда у руководителей подразделений и персонала отсутствует четкое понимания свои целей и целей своего подразделения. Следствием этого является реактивное управление организацией, которое заключается в "затыкании" неожиданно возникших "дыр"; </w:t>
      </w:r>
    </w:p>
    <w:p w:rsidR="00F53E74" w:rsidRPr="00906560" w:rsidRDefault="00F53E74" w:rsidP="00F53E7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Сложность получения и анализа управленческой информации. Сложная и запутанная финансово-правовая структура, которая чаще всего не формализована, порождает переизбыток информации, которую невозможно получить, обработать и проанализировать. В результате происходит дублирование ввода информации (ведется двойной и даже тройной учет), управленческий учет имеет лоскутный характер, результаты которого не оперативны и не дают общей картины деятельности ММК, что приводит к отсутствию своевременной и полной управленческой информации и затрудняет принятие тактических и стратегических управленческих решений; </w:t>
      </w:r>
    </w:p>
    <w:p w:rsidR="00F53E74" w:rsidRPr="00906560" w:rsidRDefault="00F53E74" w:rsidP="00F53E7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Сложность экономической оценки деятельности отдельных видов бизнеса ММК. Отсутствие необходимой управленческой информации затрудняет оценку состояния того или иного вида деятельности ММК, что мешает своевременно прекратить убыточный бизнес, и напротив, оперативно перебросить ресурсы в прибыльный бизнес. Кроме того, это обстоятельство может стать источником трений между структурными подразделениями и мешает объективной оценке деятельности персонала; </w:t>
      </w:r>
    </w:p>
    <w:p w:rsidR="00F53E74" w:rsidRPr="00906560" w:rsidRDefault="00F53E74" w:rsidP="00F53E7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Слабая мотивация персонала. Отсутствие четкого понимания своего места и роли в организации, недостаточная объективная оценка деятельности каждого сотрудника ведет к растущей текучести кадров, возникновению нездоровой социально-психологической обстановке в коллективе и оппортунистического поведения сотрудников или коллективов ММК. </w:t>
      </w:r>
    </w:p>
    <w:p w:rsidR="00F53E74" w:rsidRPr="00DD0834" w:rsidRDefault="00F53E74" w:rsidP="00F53E74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834">
        <w:rPr>
          <w:rFonts w:ascii="Times New Roman" w:hAnsi="Times New Roman" w:cs="Times New Roman"/>
          <w:b/>
          <w:bCs/>
          <w:sz w:val="28"/>
          <w:szCs w:val="28"/>
        </w:rPr>
        <w:t>Причины возникновения управленческих проблем ММК и возможные пути их решения</w:t>
      </w:r>
    </w:p>
    <w:p w:rsidR="00F53E74" w:rsidRPr="00906560" w:rsidRDefault="00F53E74" w:rsidP="00F53E7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Причинами возникновения проблем управления ММК могут быть следующие:</w:t>
      </w:r>
    </w:p>
    <w:p w:rsidR="00F53E74" w:rsidRPr="00906560" w:rsidRDefault="00F53E74" w:rsidP="00F53E7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Отсутствие заранее составленного и продуманного плана формирования и развития ММК. Чаще всего, ММК формируются по мере необходимости, при решении каких-то локальных задач, при этом игнорируется возможный кумулятивный эффект от деятельности всех подразделений ММК; </w:t>
      </w:r>
    </w:p>
    <w:p w:rsidR="00F53E74" w:rsidRPr="00906560" w:rsidRDefault="00F53E74" w:rsidP="00F53E7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Руководство ММК не обладает достаточным уровнем знаний для решения стратегических управленческих задач, при этом не прибегает к помощи квалифицированных специалистов - консультантов; </w:t>
      </w:r>
    </w:p>
    <w:p w:rsidR="00F53E74" w:rsidRPr="00906560" w:rsidRDefault="00F53E74" w:rsidP="00F53E7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Деятельность ММК либо не автоматизирована, либо имеется лоскутная автоматизация. В ММК чаще всего отсутствует продуманная корпоративная учетная политика и не установлена комплексная система автоматизированного управленческого учета. </w:t>
      </w:r>
    </w:p>
    <w:p w:rsidR="00F53E74" w:rsidRPr="00906560" w:rsidRDefault="00F53E74" w:rsidP="00F53E7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Наиболее эффективным, быстрым, но дорогим способом решения проблем управления ММК может стать привлечение сторонних консультантов. С их помощью можно решить следующие задачи:</w:t>
      </w:r>
    </w:p>
    <w:p w:rsidR="00F53E74" w:rsidRPr="00906560" w:rsidRDefault="00F53E74" w:rsidP="00F53E7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Разработать и формализовать организационную и функциональную структуру ММК и ее подразделений; </w:t>
      </w:r>
    </w:p>
    <w:p w:rsidR="00F53E74" w:rsidRPr="00906560" w:rsidRDefault="00F53E74" w:rsidP="00F53E7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Разработать и формализовать финансовую и правовую схемы деятельности ММК и ее подразделений; </w:t>
      </w:r>
    </w:p>
    <w:p w:rsidR="00F53E74" w:rsidRPr="00906560" w:rsidRDefault="00F53E74" w:rsidP="00F53E7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Внедрить автоматизированную систему управленческого учета, включающего функции планирования, учета, контроля и анализа деятельности ММК и ее подразделений.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3E74"/>
    <w:rsid w:val="00051FB8"/>
    <w:rsid w:val="00095BA6"/>
    <w:rsid w:val="00210DB3"/>
    <w:rsid w:val="002B78F9"/>
    <w:rsid w:val="0031418A"/>
    <w:rsid w:val="00350B15"/>
    <w:rsid w:val="00377A3D"/>
    <w:rsid w:val="003A0647"/>
    <w:rsid w:val="0052086C"/>
    <w:rsid w:val="005A2562"/>
    <w:rsid w:val="00755964"/>
    <w:rsid w:val="008C19D7"/>
    <w:rsid w:val="00906560"/>
    <w:rsid w:val="00A44D32"/>
    <w:rsid w:val="00C479E7"/>
    <w:rsid w:val="00CF656E"/>
    <w:rsid w:val="00DD0834"/>
    <w:rsid w:val="00E12572"/>
    <w:rsid w:val="00F5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715B3BB-FE78-4B75-B6E8-1C9C5817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E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53E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822</Words>
  <Characters>4687</Characters>
  <Application>Microsoft Office Word</Application>
  <DocSecurity>0</DocSecurity>
  <Lines>39</Lines>
  <Paragraphs>10</Paragraphs>
  <ScaleCrop>false</ScaleCrop>
  <Company>Home</Company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управления Малых Многопрофильных Корпораций</dc:title>
  <dc:subject/>
  <dc:creator>Alena</dc:creator>
  <cp:keywords/>
  <dc:description/>
  <cp:lastModifiedBy>admin</cp:lastModifiedBy>
  <cp:revision>2</cp:revision>
  <dcterms:created xsi:type="dcterms:W3CDTF">2014-02-19T15:37:00Z</dcterms:created>
  <dcterms:modified xsi:type="dcterms:W3CDTF">2014-02-19T15:37:00Z</dcterms:modified>
</cp:coreProperties>
</file>