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A0" w:rsidRPr="00D32616" w:rsidRDefault="00C219A0" w:rsidP="00C219A0">
      <w:pPr>
        <w:spacing w:before="120"/>
        <w:jc w:val="center"/>
        <w:rPr>
          <w:b/>
          <w:sz w:val="32"/>
        </w:rPr>
      </w:pPr>
      <w:r w:rsidRPr="00D32616">
        <w:rPr>
          <w:b/>
          <w:sz w:val="32"/>
        </w:rPr>
        <w:t>Остробрамская икона Божией Матери</w:t>
      </w:r>
    </w:p>
    <w:p w:rsidR="00C219A0" w:rsidRPr="00D32616" w:rsidRDefault="00C219A0" w:rsidP="00C219A0">
      <w:pPr>
        <w:spacing w:before="120"/>
        <w:jc w:val="center"/>
        <w:rPr>
          <w:sz w:val="28"/>
        </w:rPr>
      </w:pPr>
      <w:r w:rsidRPr="00D32616">
        <w:rPr>
          <w:sz w:val="28"/>
        </w:rPr>
        <w:t>Васильева А. В.</w:t>
      </w:r>
    </w:p>
    <w:p w:rsidR="00C219A0" w:rsidRPr="00E66F30" w:rsidRDefault="00452641" w:rsidP="00C219A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36.75pt">
            <v:imagedata r:id="rId4" o:title=""/>
          </v:shape>
        </w:pic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Предание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О происхождении чудотворной Остробрамской иконы Божией Матери существует несколько версий</w:t>
      </w:r>
      <w:r>
        <w:t xml:space="preserve">, </w:t>
      </w:r>
      <w:r w:rsidRPr="00E66F30">
        <w:t>свидетельствующих о большом почитании святыни как в православном</w:t>
      </w:r>
      <w:r>
        <w:t xml:space="preserve">, </w:t>
      </w:r>
      <w:r w:rsidRPr="00E66F30">
        <w:t>так и в католическом мире. В настоящее время святой образ по-прежнему находится на своем древнем историческом месте</w:t>
      </w:r>
      <w:r>
        <w:t xml:space="preserve"> - </w:t>
      </w:r>
      <w:r w:rsidRPr="00E66F30">
        <w:t>в надвратной часовне</w:t>
      </w:r>
      <w:r>
        <w:t xml:space="preserve">, </w:t>
      </w:r>
      <w:r w:rsidRPr="00E66F30">
        <w:t>называемой Острая Брама</w:t>
      </w:r>
      <w:r>
        <w:t xml:space="preserve">, </w:t>
      </w:r>
      <w:r w:rsidRPr="00E66F30">
        <w:t>или Острые Ворота (лит. Aušros Vartai</w:t>
      </w:r>
      <w:r>
        <w:t xml:space="preserve">, </w:t>
      </w:r>
      <w:r w:rsidRPr="00E66F30">
        <w:t>польск. Ostra Brama</w:t>
      </w:r>
      <w:r>
        <w:t xml:space="preserve">, </w:t>
      </w:r>
      <w:r w:rsidRPr="00E66F30">
        <w:t xml:space="preserve">белор. Вострая Брама) в Вильнюсе.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Согласно православному преданию</w:t>
      </w:r>
      <w:r>
        <w:t xml:space="preserve">, </w:t>
      </w:r>
      <w:r w:rsidRPr="00E66F30">
        <w:t>Остробрамская икона Пресвятой Богородицы именовалась в древности Корсунской Благовещенской. Она была привезена в Вильно из Корсуни (Херсонеса) в XIV в. великим князем литовским Ольгердом Гедиминовичем после одного из его крымских походов на татар. Князь подарил икону своей первой супруге Марии</w:t>
      </w:r>
      <w:r>
        <w:t xml:space="preserve">, </w:t>
      </w:r>
      <w:r w:rsidRPr="00E66F30">
        <w:t>а его вторая жена Иулиания</w:t>
      </w:r>
      <w:r>
        <w:t xml:space="preserve">, </w:t>
      </w:r>
      <w:r w:rsidRPr="00E66F30">
        <w:t>дочь тверского князя Александра Михайловича</w:t>
      </w:r>
      <w:r>
        <w:t xml:space="preserve">, </w:t>
      </w:r>
      <w:r w:rsidRPr="00E66F30">
        <w:t>передала образ церкви Троицкой обители</w:t>
      </w:r>
      <w:r>
        <w:t xml:space="preserve">, </w:t>
      </w:r>
      <w:r w:rsidRPr="00E66F30">
        <w:t>основанной ею над священными останками трех первых виленских мучеников</w:t>
      </w:r>
      <w:r>
        <w:t xml:space="preserve"> - </w:t>
      </w:r>
      <w:r w:rsidRPr="00E66F30">
        <w:t>Антония</w:t>
      </w:r>
      <w:r>
        <w:t xml:space="preserve">, </w:t>
      </w:r>
      <w:r w:rsidRPr="00E66F30">
        <w:t>Иоанна и Евстафия</w:t>
      </w:r>
      <w:r>
        <w:t xml:space="preserve">, </w:t>
      </w:r>
      <w:r w:rsidRPr="00E66F30">
        <w:t xml:space="preserve">замученных Ольгердом в начале его княжения.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В 1498 году</w:t>
      </w:r>
      <w:r>
        <w:t xml:space="preserve">, </w:t>
      </w:r>
      <w:r w:rsidRPr="00E66F30">
        <w:t>когда в Вильне в виду опасности от нашествия татар была совершена закладка новых городских каменных стен</w:t>
      </w:r>
      <w:r>
        <w:t xml:space="preserve">, </w:t>
      </w:r>
      <w:r w:rsidRPr="00E66F30">
        <w:t>а в остром</w:t>
      </w:r>
      <w:r>
        <w:t xml:space="preserve">, </w:t>
      </w:r>
      <w:r w:rsidRPr="00E66F30">
        <w:t>или «русском»</w:t>
      </w:r>
      <w:r>
        <w:t xml:space="preserve">, </w:t>
      </w:r>
      <w:r w:rsidRPr="00E66F30">
        <w:t>конце города были сооружены ворота с башнею</w:t>
      </w:r>
      <w:r>
        <w:t xml:space="preserve">, </w:t>
      </w:r>
      <w:r w:rsidRPr="00E66F30">
        <w:t>чудотворный образ был выставлен в киоте с южной стороны башни</w:t>
      </w:r>
      <w:r>
        <w:t xml:space="preserve">, </w:t>
      </w:r>
      <w:r w:rsidRPr="00E66F30">
        <w:t xml:space="preserve">ликом ко входящим в город.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В конце XVI века</w:t>
      </w:r>
      <w:r>
        <w:t xml:space="preserve">, </w:t>
      </w:r>
      <w:r w:rsidRPr="00E66F30">
        <w:t>после известной Брестской унии</w:t>
      </w:r>
      <w:r>
        <w:t xml:space="preserve">, </w:t>
      </w:r>
      <w:r w:rsidRPr="00E66F30">
        <w:t>Троицкая церковь была отдана униатам</w:t>
      </w:r>
      <w:r>
        <w:t xml:space="preserve">, </w:t>
      </w:r>
      <w:r w:rsidRPr="00E66F30">
        <w:t xml:space="preserve">а Остробрамская икона пребывала в одной из приходских православных церквей. В </w:t>
      </w:r>
      <w:smartTag w:uri="urn:schemas-microsoft-com:office:smarttags" w:element="metricconverter">
        <w:smartTagPr>
          <w:attr w:name="ProductID" w:val="1609 г"/>
        </w:smartTagPr>
        <w:r w:rsidRPr="00E66F30">
          <w:t>1609 г</w:t>
        </w:r>
      </w:smartTag>
      <w:r w:rsidRPr="00E66F30">
        <w:t xml:space="preserve">. образ был захвачен униатами из Никольской церкви и снова водворен в часовне над Острыми вратами.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Около </w:t>
      </w:r>
      <w:smartTag w:uri="urn:schemas-microsoft-com:office:smarttags" w:element="metricconverter">
        <w:smartTagPr>
          <w:attr w:name="ProductID" w:val="1624 г"/>
        </w:smartTagPr>
        <w:r w:rsidRPr="00E66F30">
          <w:t>1624 г</w:t>
        </w:r>
      </w:smartTag>
      <w:r w:rsidRPr="00E66F30">
        <w:t>. Свято-Троицкий монастырь вместе со всеми постройками</w:t>
      </w:r>
      <w:r>
        <w:t xml:space="preserve">, </w:t>
      </w:r>
      <w:r w:rsidRPr="00E66F30">
        <w:t>предместьем</w:t>
      </w:r>
      <w:r>
        <w:t xml:space="preserve">, </w:t>
      </w:r>
      <w:r w:rsidRPr="00E66F30">
        <w:t>а также надвратной часовней</w:t>
      </w:r>
      <w:r>
        <w:t xml:space="preserve">, </w:t>
      </w:r>
      <w:r w:rsidRPr="00E66F30">
        <w:t>где хранился образ Остробрамской Пресвятой Богородицы</w:t>
      </w:r>
      <w:r>
        <w:t xml:space="preserve">, </w:t>
      </w:r>
      <w:r w:rsidRPr="00E66F30">
        <w:t>достался латинским монахам-кармелитам. Для совершения своих богослужений они построили на территории монастыря костел</w:t>
      </w:r>
      <w:r>
        <w:t xml:space="preserve">, </w:t>
      </w:r>
      <w:r w:rsidRPr="00E66F30">
        <w:t xml:space="preserve">посвященный св. Терезе. В </w:t>
      </w:r>
      <w:smartTag w:uri="urn:schemas-microsoft-com:office:smarttags" w:element="metricconverter">
        <w:smartTagPr>
          <w:attr w:name="ProductID" w:val="1671 г"/>
        </w:smartTagPr>
        <w:r w:rsidRPr="00E66F30">
          <w:t>1671 г</w:t>
        </w:r>
      </w:smartTag>
      <w:r w:rsidRPr="00E66F30">
        <w:t>. кармелиты</w:t>
      </w:r>
      <w:r>
        <w:t xml:space="preserve">, </w:t>
      </w:r>
      <w:r w:rsidRPr="00E66F30">
        <w:t>всегда проявлявшие особое попечение о чудотворном образе</w:t>
      </w:r>
      <w:r>
        <w:t xml:space="preserve">, </w:t>
      </w:r>
      <w:r w:rsidRPr="00E66F30">
        <w:t xml:space="preserve">устроили вместо прежней ветхой новую часовню и установили в ней икону ликом к костелу и городу.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После страшного пожара в Вильне в </w:t>
      </w:r>
      <w:smartTag w:uri="urn:schemas-microsoft-com:office:smarttags" w:element="metricconverter">
        <w:smartTagPr>
          <w:attr w:name="ProductID" w:val="1714 г"/>
        </w:smartTagPr>
        <w:r w:rsidRPr="00E66F30">
          <w:t>1714 г</w:t>
        </w:r>
      </w:smartTag>
      <w:r w:rsidRPr="00E66F30">
        <w:t>. Остробрамский образ был на время перенесен в костел св. Терезы</w:t>
      </w:r>
      <w:r>
        <w:t xml:space="preserve">, </w:t>
      </w:r>
      <w:r w:rsidRPr="00E66F30">
        <w:t xml:space="preserve">а в </w:t>
      </w:r>
      <w:smartTag w:uri="urn:schemas-microsoft-com:office:smarttags" w:element="metricconverter">
        <w:smartTagPr>
          <w:attr w:name="ProductID" w:val="1744 г"/>
        </w:smartTagPr>
        <w:r w:rsidRPr="00E66F30">
          <w:t>1744 г</w:t>
        </w:r>
      </w:smartTag>
      <w:r w:rsidRPr="00E66F30">
        <w:t>. вновь помещен в возобновленной часовне над вратами. Известно</w:t>
      </w:r>
      <w:r>
        <w:t xml:space="preserve">, </w:t>
      </w:r>
      <w:r w:rsidRPr="00E66F30">
        <w:t xml:space="preserve">что в 18-19 веках в этой часовне регулярно совершались католические и православные богослужения.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В первой половине XIX в.</w:t>
      </w:r>
      <w:r>
        <w:t xml:space="preserve">, </w:t>
      </w:r>
      <w:r w:rsidRPr="00E66F30">
        <w:t>после упразднения церковной унии</w:t>
      </w:r>
      <w:r>
        <w:t xml:space="preserve">, </w:t>
      </w:r>
      <w:r w:rsidRPr="00E66F30">
        <w:t>древняя Троицкая обитель была отдана Православной церкви</w:t>
      </w:r>
      <w:r>
        <w:t xml:space="preserve">, </w:t>
      </w:r>
      <w:r w:rsidRPr="00E66F30">
        <w:t xml:space="preserve">но чудотворная икона по-прежнему осталась в руках католических монахов. После закрытия в </w:t>
      </w:r>
      <w:smartTag w:uri="urn:schemas-microsoft-com:office:smarttags" w:element="metricconverter">
        <w:smartTagPr>
          <w:attr w:name="ProductID" w:val="1832 г"/>
        </w:smartTagPr>
        <w:r w:rsidRPr="00E66F30">
          <w:t>1832 г</w:t>
        </w:r>
      </w:smartTag>
      <w:r w:rsidRPr="00E66F30">
        <w:t>. Кармелитского монастыря</w:t>
      </w:r>
      <w:r>
        <w:t xml:space="preserve">, </w:t>
      </w:r>
      <w:r w:rsidRPr="00E66F30">
        <w:t xml:space="preserve">Терезинский костел был переименован в Остробрамский и остался в ведении белого римско-католического духовенства.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Интересным фактом является торжественная коронация Остробрамской иконы Божией Матери</w:t>
      </w:r>
      <w:r>
        <w:t xml:space="preserve">, </w:t>
      </w:r>
      <w:r w:rsidRPr="00E66F30">
        <w:t>которая была осуществлена 2 июля 1927 по декрету римского папы Пия XI митрополитом варшавским кардиналом Александром Каковским в присутствии всего польского епископата</w:t>
      </w:r>
      <w:r>
        <w:t xml:space="preserve">, </w:t>
      </w:r>
      <w:r w:rsidRPr="00E66F30">
        <w:t xml:space="preserve">Юзефа Пилсудского и президента Польши Игнация Мосцицкого перед кафедральным собором.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В настоящее время Остробрамские врата с часовней</w:t>
      </w:r>
      <w:r>
        <w:t xml:space="preserve">, </w:t>
      </w:r>
      <w:r w:rsidRPr="00E66F30">
        <w:t>в которой хранится чудотворный образ Божией Матери</w:t>
      </w:r>
      <w:r>
        <w:t xml:space="preserve">, </w:t>
      </w:r>
      <w:r w:rsidRPr="00E66F30">
        <w:t>являются одной из важнейших достопримечательностей Вильнюса</w:t>
      </w:r>
      <w:r>
        <w:t xml:space="preserve">, </w:t>
      </w:r>
      <w:r w:rsidRPr="00E66F30">
        <w:t>неизменным объектом религиозного паломничества. Общественное богослужение перед Остробрамским образом в наши дни совершается по римско-католическому обряду</w:t>
      </w:r>
      <w:r>
        <w:t xml:space="preserve">, </w:t>
      </w:r>
      <w:r w:rsidRPr="00E66F30">
        <w:t xml:space="preserve">но с личной молитвой и поклонением к этой иконе по-прежнему притекают и православные.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Подобно известному московскому обычаю снимать шапки</w:t>
      </w:r>
      <w:r>
        <w:t xml:space="preserve">, </w:t>
      </w:r>
      <w:r w:rsidRPr="00E66F30">
        <w:t>проходя Спасскими вратами Кремля</w:t>
      </w:r>
      <w:r>
        <w:t xml:space="preserve">, </w:t>
      </w:r>
      <w:r w:rsidRPr="00E66F30">
        <w:t>в Вильне</w:t>
      </w:r>
      <w:r>
        <w:t xml:space="preserve">, </w:t>
      </w:r>
      <w:r w:rsidRPr="00E66F30">
        <w:t>как православные</w:t>
      </w:r>
      <w:r>
        <w:t xml:space="preserve">, </w:t>
      </w:r>
      <w:r w:rsidRPr="00E66F30">
        <w:t>так и католики</w:t>
      </w:r>
      <w:r>
        <w:t xml:space="preserve">, </w:t>
      </w:r>
      <w:r w:rsidRPr="00E66F30">
        <w:t>благоговейно обнажают головы под сводами Остробрамских врат. Умилительно и усердие всего города к чудотворному образу Божией Матери</w:t>
      </w:r>
      <w:r>
        <w:t xml:space="preserve">, </w:t>
      </w:r>
      <w:r w:rsidRPr="00E66F30">
        <w:t>непрестанно горящие свечи пред священным ликом</w:t>
      </w:r>
      <w:r>
        <w:t xml:space="preserve">, </w:t>
      </w:r>
      <w:r w:rsidRPr="00E66F30">
        <w:t>облеченным в драгоценную ризу. Толпа людей</w:t>
      </w:r>
      <w:r>
        <w:t xml:space="preserve">, </w:t>
      </w:r>
      <w:r w:rsidRPr="00E66F30">
        <w:t>приходящих с поклоном к чудотворному образу теснится не только внутри часовни наверху башни</w:t>
      </w:r>
      <w:r>
        <w:t xml:space="preserve">, </w:t>
      </w:r>
      <w:r w:rsidRPr="00E66F30">
        <w:t xml:space="preserve">но и по обеим сторонам узкой Остробрамской улицы.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Празднование иконе Божией Матери Остробрамской совершается 26 декабря / 8 января и 14 / 27 апреля в день памяти трех литовских мучеников.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Примечания: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1. Существуют и два других православных предания о происхождении образа. Согласно первому</w:t>
      </w:r>
      <w:r>
        <w:t xml:space="preserve">, </w:t>
      </w:r>
      <w:r w:rsidRPr="00E66F30">
        <w:t>Остробрамская икона была прислана Ольгерду греческим императором Иоанном Палеологом</w:t>
      </w:r>
      <w:r>
        <w:t xml:space="preserve">, </w:t>
      </w:r>
      <w:r w:rsidRPr="00E66F30">
        <w:t>после принятия великим князем христианства. Вторая легенда гласит</w:t>
      </w:r>
      <w:r>
        <w:t xml:space="preserve">, </w:t>
      </w:r>
      <w:r w:rsidRPr="00E66F30">
        <w:t xml:space="preserve">что икона сама чудесным образом явилась на Острых вратах 14 апреля </w:t>
      </w:r>
      <w:smartTag w:uri="urn:schemas-microsoft-com:office:smarttags" w:element="metricconverter">
        <w:smartTagPr>
          <w:attr w:name="ProductID" w:val="1431 г"/>
        </w:smartTagPr>
        <w:r w:rsidRPr="00E66F30">
          <w:t>1431 г</w:t>
        </w:r>
      </w:smartTag>
      <w:r w:rsidRPr="00E66F30">
        <w:t xml:space="preserve">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2. Острый конец города Вильно в XIV столетии носил также название «русского»</w:t>
      </w:r>
      <w:r>
        <w:t xml:space="preserve">, </w:t>
      </w:r>
      <w:r w:rsidRPr="00E66F30">
        <w:t xml:space="preserve">поскольку местность вокруг монастыря в древности была населена почти исключительно жителями православного вероисповедания.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Иконография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Чудотворная икона Божией Матери Остробрамской написана темперой на 8 дубовых досках толщиной </w:t>
      </w:r>
      <w:smartTag w:uri="urn:schemas-microsoft-com:office:smarttags" w:element="metricconverter">
        <w:smartTagPr>
          <w:attr w:name="ProductID" w:val="2 см"/>
        </w:smartTagPr>
        <w:r w:rsidRPr="00E66F30">
          <w:t>2 см</w:t>
        </w:r>
      </w:smartTag>
      <w:r w:rsidRPr="00E66F30">
        <w:t xml:space="preserve">. Размер образа 165 х </w:t>
      </w:r>
      <w:smartTag w:uri="urn:schemas-microsoft-com:office:smarttags" w:element="metricconverter">
        <w:smartTagPr>
          <w:attr w:name="ProductID" w:val="200 см"/>
        </w:smartTagPr>
        <w:r w:rsidRPr="00E66F30">
          <w:t>200 см</w:t>
        </w:r>
      </w:smartTag>
      <w:r w:rsidRPr="00E66F30">
        <w:t>. Икона относится к достаточно редкому типу изображения Богоматери без Младенца в руках. Богородица изображена по пояс</w:t>
      </w:r>
      <w:r>
        <w:t xml:space="preserve">, </w:t>
      </w:r>
      <w:r w:rsidRPr="00E66F30">
        <w:t xml:space="preserve">с склоненной головой и опущенными глазами. Ее руки скрещены на груди.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Нынешнее внешнее убранство иконы изобилует всевозможными регалиями. На голове Девы Марии находится двухъярусная корона</w:t>
      </w:r>
      <w:r>
        <w:t xml:space="preserve"> - </w:t>
      </w:r>
      <w:r w:rsidRPr="00E66F30">
        <w:t>барочная корона Королевы Небес и рокайльная корона Королевы Польши. Позолоченная серебряная риза</w:t>
      </w:r>
      <w:r>
        <w:t xml:space="preserve">, </w:t>
      </w:r>
      <w:r w:rsidRPr="00E66F30">
        <w:t>выполненная в барочной манере виленскими мастерами в конце XVII века</w:t>
      </w:r>
      <w:r>
        <w:t xml:space="preserve">, </w:t>
      </w:r>
      <w:r w:rsidRPr="00E66F30">
        <w:t>полностью закрывает фигуру</w:t>
      </w:r>
      <w:r>
        <w:t xml:space="preserve">, </w:t>
      </w:r>
      <w:r w:rsidRPr="00E66F30">
        <w:t>оставляя открытыми только лик и руки. Внизу икона украшена серебряным полумесяцем</w:t>
      </w:r>
      <w:r>
        <w:t xml:space="preserve"> - </w:t>
      </w:r>
      <w:r w:rsidRPr="00E66F30">
        <w:t xml:space="preserve">вотумом 1849. Нимб Богоматери окружен острыми лучами сияния со звездами.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В католическом мире бытует убеждение</w:t>
      </w:r>
      <w:r>
        <w:t xml:space="preserve">, </w:t>
      </w:r>
      <w:r w:rsidRPr="00E66F30">
        <w:t>что икона Остробрамской Богоматери западного происхождения. Католики видят в ней образ Непорочной Девы Марии</w:t>
      </w:r>
      <w:r>
        <w:t xml:space="preserve">, </w:t>
      </w:r>
      <w:r w:rsidRPr="00E66F30">
        <w:t>который возник в западно-европейском искусстве во второй половине 16 века. В 1927 году</w:t>
      </w:r>
      <w:r>
        <w:t xml:space="preserve">, </w:t>
      </w:r>
      <w:r w:rsidRPr="00E66F30">
        <w:t>во время реставрации иконы перед ее коронацией</w:t>
      </w:r>
      <w:r>
        <w:t xml:space="preserve">, </w:t>
      </w:r>
      <w:r w:rsidRPr="00E66F30">
        <w:t>проводимой проф. Я. Рутковским</w:t>
      </w:r>
      <w:r>
        <w:t xml:space="preserve">, </w:t>
      </w:r>
      <w:r w:rsidRPr="00E66F30">
        <w:t>специалисты выявили под верхним слоем</w:t>
      </w:r>
      <w:r>
        <w:t xml:space="preserve">, </w:t>
      </w:r>
      <w:r w:rsidRPr="00E66F30">
        <w:t>писанным масляными красками</w:t>
      </w:r>
      <w:r>
        <w:t xml:space="preserve">, </w:t>
      </w:r>
      <w:r w:rsidRPr="00E66F30">
        <w:t>более древнее письмо</w:t>
      </w:r>
      <w:r>
        <w:t xml:space="preserve">, </w:t>
      </w:r>
      <w:r w:rsidRPr="00E66F30">
        <w:t>писанное темперой</w:t>
      </w:r>
      <w:r>
        <w:t xml:space="preserve">, </w:t>
      </w:r>
      <w:r w:rsidRPr="00E66F30">
        <w:t>а также следы известковой грунтовки. Вильнюсский исследователь профессор И. Ремер пришел к заключению</w:t>
      </w:r>
      <w:r>
        <w:t xml:space="preserve">, </w:t>
      </w:r>
      <w:r w:rsidRPr="00E66F30">
        <w:t>что икона писалась в XV или XVI веке. Делались попытки и более точной датировки образа. Так</w:t>
      </w:r>
      <w:r>
        <w:t xml:space="preserve">, </w:t>
      </w:r>
      <w:r w:rsidRPr="00E66F30">
        <w:t>некоторые специалисты полагают</w:t>
      </w:r>
      <w:r>
        <w:t xml:space="preserve">, </w:t>
      </w:r>
      <w:r w:rsidRPr="00E66F30">
        <w:t>что Остробрамская икона была исполнена в 1620-1630-е годы и</w:t>
      </w:r>
      <w:r>
        <w:t xml:space="preserve">, </w:t>
      </w:r>
      <w:r w:rsidRPr="00E66F30">
        <w:t>вероятно</w:t>
      </w:r>
      <w:r>
        <w:t xml:space="preserve">, </w:t>
      </w:r>
      <w:r w:rsidRPr="00E66F30">
        <w:t>воспроизводила первообраз</w:t>
      </w:r>
      <w:r>
        <w:t xml:space="preserve">, </w:t>
      </w:r>
      <w:r w:rsidRPr="00E66F30">
        <w:t xml:space="preserve">созданный нидерландским художником Мартеном де Восом.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В православной традиции принято считать чудотворный образ византийской иконой глубокой древности. В </w:t>
      </w:r>
      <w:smartTag w:uri="urn:schemas-microsoft-com:office:smarttags" w:element="metricconverter">
        <w:smartTagPr>
          <w:attr w:name="ProductID" w:val="1829 г"/>
        </w:smartTagPr>
        <w:r w:rsidRPr="00E66F30">
          <w:t>1829 г</w:t>
        </w:r>
      </w:smartTag>
      <w:r w:rsidRPr="00E66F30">
        <w:t>. при снятии ризы в процессе реставрации на иконе была выявлена древняя славянская надпись</w:t>
      </w:r>
      <w:r>
        <w:t xml:space="preserve"> - </w:t>
      </w:r>
      <w:r w:rsidRPr="00E66F30">
        <w:t>хвалебная песнь Богородице «Честнейшую Херувим». Существует мнение</w:t>
      </w:r>
      <w:r>
        <w:t xml:space="preserve">, </w:t>
      </w:r>
      <w:r w:rsidRPr="00E66F30">
        <w:t>что первоначально икона являлась частью композиции Благовещения</w:t>
      </w:r>
      <w:r>
        <w:t xml:space="preserve">, </w:t>
      </w:r>
      <w:r w:rsidRPr="00E66F30">
        <w:t>отчего образ в древности назывался Корсунским Благовещенским. Дева Мария в этой трактовке считается представленной в момент явления Ей архангела Гавриила</w:t>
      </w:r>
      <w:r>
        <w:t xml:space="preserve">, </w:t>
      </w:r>
      <w:r w:rsidRPr="00E66F30">
        <w:t xml:space="preserve">соответствующая часть изображения которого утрачена.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В православном понимании жест скрещенных рук Богоматери на Остробрамском образе указывает на момент</w:t>
      </w:r>
      <w:r>
        <w:t xml:space="preserve">, </w:t>
      </w:r>
      <w:r w:rsidRPr="00E66F30">
        <w:t>непосредственно предшествующий Воплощению Слова Божия</w:t>
      </w:r>
      <w:r>
        <w:t xml:space="preserve"> - </w:t>
      </w:r>
      <w:r w:rsidRPr="00E66F30">
        <w:t>момент принятия Девой Марией Благой вести («Се раба Господня</w:t>
      </w:r>
      <w:r>
        <w:t xml:space="preserve">, </w:t>
      </w:r>
      <w:r w:rsidRPr="00E66F30">
        <w:t>да будет Мне по слову Твоему». Лк. I</w:t>
      </w:r>
      <w:r>
        <w:t xml:space="preserve">, </w:t>
      </w:r>
      <w:r w:rsidRPr="00E66F30">
        <w:t>38). Если провести аналогию между изображенным жестом Богоматери и священнодействиями</w:t>
      </w:r>
      <w:r>
        <w:t xml:space="preserve">, </w:t>
      </w:r>
      <w:r w:rsidRPr="00E66F30">
        <w:t>совершающимися во время Божественной Литургии</w:t>
      </w:r>
      <w:r>
        <w:t xml:space="preserve">, </w:t>
      </w:r>
      <w:r w:rsidRPr="00E66F30">
        <w:t>можно вспомнить о жесте скрещивания рук священника с потиром и дискосом во время святого возношения. Такое сравнение открывает еще одну содержательную грань Остробрамского образа</w:t>
      </w:r>
      <w:r>
        <w:t xml:space="preserve"> - </w:t>
      </w:r>
      <w:r w:rsidRPr="00E66F30">
        <w:t>участие Девы Марии в тайне совершенного на Кресте Искупления. Показательно</w:t>
      </w:r>
      <w:r>
        <w:t xml:space="preserve">, </w:t>
      </w:r>
      <w:r w:rsidRPr="00E66F30">
        <w:t>что подобный жест встречается также на таком богородичном иконографическом изводе</w:t>
      </w:r>
      <w:r>
        <w:t xml:space="preserve">, </w:t>
      </w:r>
      <w:r w:rsidRPr="00E66F30">
        <w:t>как «Божия Матерь Ахтырская»</w:t>
      </w:r>
      <w:r>
        <w:t xml:space="preserve">, </w:t>
      </w:r>
      <w:r w:rsidRPr="00E66F30">
        <w:t xml:space="preserve">где Богородица представлена у подножия Креста со скрещенными на груди руками.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Более поздний вид Остробрамской иконы Божией Матери с необычным ореолом над Ее головой добавляет еще одну трактовку образа. Солнечный нимб Богородицы</w:t>
      </w:r>
      <w:r>
        <w:t xml:space="preserve">, </w:t>
      </w:r>
      <w:r w:rsidRPr="00E66F30">
        <w:t>между лучами которого вкраплены звезды и месяц</w:t>
      </w:r>
      <w:r>
        <w:t xml:space="preserve">, </w:t>
      </w:r>
      <w:r w:rsidRPr="00E66F30">
        <w:t>заставляет вспомнить атрибуты таинственной Жены из книги Откровения св. Иоанна: «И явилось на небе великое знамение: Жена</w:t>
      </w:r>
      <w:r>
        <w:t xml:space="preserve">, </w:t>
      </w:r>
      <w:r w:rsidRPr="00E66F30">
        <w:t>облеченная в солнце; под ногами ее луна и на голове ее венец из двенадцати звезд» (Откр 12</w:t>
      </w:r>
      <w:r>
        <w:t xml:space="preserve">, </w:t>
      </w:r>
      <w:r w:rsidRPr="00E66F30">
        <w:t>1). Тем самым</w:t>
      </w:r>
      <w:r>
        <w:t xml:space="preserve">, </w:t>
      </w:r>
      <w:r w:rsidRPr="00E66F30">
        <w:t>Божия Матерь Остробрамская одновременно является и светозарной Женой</w:t>
      </w:r>
      <w:r>
        <w:t xml:space="preserve">, </w:t>
      </w:r>
      <w:r w:rsidRPr="00E66F30">
        <w:t>облеченной в солнце небесной славы</w:t>
      </w:r>
      <w:r>
        <w:t xml:space="preserve">, </w:t>
      </w:r>
      <w:r w:rsidRPr="00E66F30">
        <w:t xml:space="preserve">Которая непрестанно молится за Церковь.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Списки с иконы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Чтимые списки с Остробрамской иконы Божией Матери находились в юго-западных славянских землях</w:t>
      </w:r>
      <w:r>
        <w:t xml:space="preserve">, </w:t>
      </w:r>
      <w:r w:rsidRPr="00E66F30">
        <w:t xml:space="preserve">в Литве и в Польше. В настоящее время один из них пребывает в церкви Остробрамской Богоматери в деревне Кяна.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Известно</w:t>
      </w:r>
      <w:r>
        <w:t xml:space="preserve">, </w:t>
      </w:r>
      <w:r w:rsidRPr="00E66F30">
        <w:t>что к иконографии Остробрамской Пресвятой Богородицы восходит чудотворный образ Божией Матери Умиление</w:t>
      </w:r>
      <w:r>
        <w:t xml:space="preserve">, </w:t>
      </w:r>
      <w:r w:rsidRPr="00E66F30">
        <w:t xml:space="preserve">перед которым молился преподобный Серафим Саровский. </w:t>
      </w:r>
    </w:p>
    <w:p w:rsidR="00C219A0" w:rsidRPr="00E66F30" w:rsidRDefault="00452641" w:rsidP="00C219A0">
      <w:pPr>
        <w:spacing w:before="120"/>
        <w:ind w:firstLine="567"/>
        <w:jc w:val="both"/>
      </w:pPr>
      <w:r>
        <w:pict>
          <v:shape id="_x0000_i1026" type="#_x0000_t75" style="width:225pt;height:297.75pt">
            <v:imagedata r:id="rId5" o:title=""/>
          </v:shape>
        </w:pic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 xml:space="preserve">Молитва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О Пресвятая Госпоже</w:t>
      </w:r>
      <w:r>
        <w:t xml:space="preserve">, </w:t>
      </w:r>
      <w:r w:rsidRPr="00E66F30">
        <w:t>Владычице моя Богородице</w:t>
      </w:r>
      <w:r>
        <w:t xml:space="preserve">, </w:t>
      </w:r>
      <w:r w:rsidRPr="00E66F30">
        <w:t>Небесная Царице! Спаси и помилуй мя</w:t>
      </w:r>
      <w:r>
        <w:t xml:space="preserve">, </w:t>
      </w:r>
      <w:r w:rsidRPr="00E66F30">
        <w:t>грешнаго раба Твоего</w:t>
      </w:r>
      <w:r>
        <w:t xml:space="preserve">, </w:t>
      </w:r>
      <w:r w:rsidRPr="00E66F30">
        <w:t>от напрасныя клеветы</w:t>
      </w:r>
      <w:r>
        <w:t xml:space="preserve">, </w:t>
      </w:r>
      <w:r w:rsidRPr="00E66F30">
        <w:t>от всякие беды и напасти и внезапныя смерти. Помилуй мя в дневных часех и утренних и вечерних</w:t>
      </w:r>
      <w:r>
        <w:t xml:space="preserve">, </w:t>
      </w:r>
      <w:r w:rsidRPr="00E66F30">
        <w:t>и во всякое время сохрани мя: стояща</w:t>
      </w:r>
      <w:r>
        <w:t xml:space="preserve">, </w:t>
      </w:r>
      <w:r w:rsidRPr="00E66F30">
        <w:t>седяща соблюди</w:t>
      </w:r>
      <w:r>
        <w:t xml:space="preserve">, </w:t>
      </w:r>
      <w:r w:rsidRPr="00E66F30">
        <w:t>и на всяком пути ходяща</w:t>
      </w:r>
      <w:r>
        <w:t xml:space="preserve">, </w:t>
      </w:r>
      <w:r w:rsidRPr="00E66F30">
        <w:t>и в нощных часех спяща покрый и заступи. Защити мя</w:t>
      </w:r>
      <w:r>
        <w:t xml:space="preserve">, </w:t>
      </w:r>
      <w:r w:rsidRPr="00E66F30">
        <w:t>Владычице Богородице</w:t>
      </w:r>
      <w:r>
        <w:t xml:space="preserve">, </w:t>
      </w:r>
      <w:r w:rsidRPr="00E66F30">
        <w:t>от всех враг моих видимых и невидимых</w:t>
      </w:r>
      <w:r>
        <w:t xml:space="preserve">, </w:t>
      </w:r>
      <w:r w:rsidRPr="00E66F30">
        <w:t>и от всякаго злаго обстояния. На всяком месте и на всякое время буди ти</w:t>
      </w:r>
      <w:r>
        <w:t xml:space="preserve">, </w:t>
      </w:r>
      <w:r w:rsidRPr="00E66F30">
        <w:t>Мати Преблагая</w:t>
      </w:r>
      <w:r>
        <w:t xml:space="preserve">, </w:t>
      </w:r>
      <w:r w:rsidRPr="00E66F30">
        <w:t>стена необоримая и заступление крепкое. О</w:t>
      </w:r>
      <w:r>
        <w:t xml:space="preserve">, </w:t>
      </w:r>
      <w:r w:rsidRPr="00E66F30">
        <w:t>Пресвятая Госпоже</w:t>
      </w:r>
      <w:r>
        <w:t xml:space="preserve">, </w:t>
      </w:r>
      <w:r w:rsidRPr="00E66F30">
        <w:t>Владычице Дево Богородице! Приими недостойную молитву мою и сохрани мя от внезапныя смерти</w:t>
      </w:r>
      <w:r>
        <w:t xml:space="preserve">, </w:t>
      </w:r>
      <w:r w:rsidRPr="00E66F30">
        <w:t>и даруй ми прежде конца покаяние. Ты мне хранительница жизни всея явися</w:t>
      </w:r>
      <w:r>
        <w:t xml:space="preserve">, </w:t>
      </w:r>
      <w:r w:rsidRPr="00E66F30">
        <w:t xml:space="preserve">Пречистая; Ты мне избави от бесов в час смерти; Ты и по смерти мене упокой. </w:t>
      </w:r>
    </w:p>
    <w:p w:rsidR="00C219A0" w:rsidRPr="00E66F30" w:rsidRDefault="00C219A0" w:rsidP="00C219A0">
      <w:pPr>
        <w:spacing w:before="120"/>
        <w:ind w:firstLine="567"/>
        <w:jc w:val="both"/>
      </w:pPr>
      <w:r w:rsidRPr="00E66F30">
        <w:t>Под твою милость прибегаем</w:t>
      </w:r>
      <w:r>
        <w:t xml:space="preserve">, </w:t>
      </w:r>
      <w:r w:rsidRPr="00E66F30">
        <w:t>Богородице Дево: молений наших не призри в скорбех</w:t>
      </w:r>
      <w:r>
        <w:t xml:space="preserve">, </w:t>
      </w:r>
      <w:r w:rsidRPr="00E66F30">
        <w:t>но от бед избави нас</w:t>
      </w:r>
      <w:r>
        <w:t xml:space="preserve">, </w:t>
      </w:r>
      <w:r w:rsidRPr="00E66F30">
        <w:t xml:space="preserve">Единая Чистая и Благословенная.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9A0"/>
    <w:rsid w:val="001A35F6"/>
    <w:rsid w:val="00373CA8"/>
    <w:rsid w:val="00452641"/>
    <w:rsid w:val="00811DD4"/>
    <w:rsid w:val="00C219A0"/>
    <w:rsid w:val="00D225E7"/>
    <w:rsid w:val="00D32616"/>
    <w:rsid w:val="00E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7371E55-9BEF-4E9D-87EB-A3204DB5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Остробрамская икона Божией Матери</vt:lpstr>
    </vt:vector>
  </TitlesOfParts>
  <Company>Home</Company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Остробрамская икона Божией Матери</dc:title>
  <dc:subject/>
  <dc:creator>User</dc:creator>
  <cp:keywords/>
  <dc:description/>
  <cp:lastModifiedBy>admin</cp:lastModifiedBy>
  <cp:revision>2</cp:revision>
  <dcterms:created xsi:type="dcterms:W3CDTF">2014-02-20T04:19:00Z</dcterms:created>
  <dcterms:modified xsi:type="dcterms:W3CDTF">2014-02-20T04:19:00Z</dcterms:modified>
</cp:coreProperties>
</file>