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FE" w:rsidRPr="00891A04" w:rsidRDefault="00681EFE" w:rsidP="00681EFE">
      <w:pPr>
        <w:spacing w:before="120"/>
        <w:jc w:val="center"/>
        <w:rPr>
          <w:b/>
          <w:bCs/>
          <w:sz w:val="32"/>
          <w:szCs w:val="32"/>
        </w:rPr>
      </w:pPr>
      <w:r w:rsidRPr="00891A04">
        <w:rPr>
          <w:b/>
          <w:bCs/>
          <w:sz w:val="32"/>
          <w:szCs w:val="32"/>
        </w:rPr>
        <w:t>Подготовка мужчины к зачатию</w:t>
      </w:r>
    </w:p>
    <w:p w:rsidR="00681EFE" w:rsidRPr="00891A04" w:rsidRDefault="00681EFE" w:rsidP="00681EFE">
      <w:pPr>
        <w:spacing w:before="120"/>
        <w:jc w:val="center"/>
        <w:rPr>
          <w:sz w:val="28"/>
          <w:szCs w:val="28"/>
        </w:rPr>
      </w:pPr>
      <w:r w:rsidRPr="00891A04">
        <w:rPr>
          <w:sz w:val="28"/>
          <w:szCs w:val="28"/>
        </w:rPr>
        <w:t>Шишкин А. В.</w:t>
      </w:r>
    </w:p>
    <w:p w:rsidR="00681EFE" w:rsidRPr="00891A04" w:rsidRDefault="00681EFE" w:rsidP="00681EFE">
      <w:pPr>
        <w:spacing w:before="120"/>
        <w:ind w:firstLine="567"/>
        <w:jc w:val="both"/>
        <w:rPr>
          <w:lang w:val="en-US"/>
        </w:rPr>
      </w:pPr>
      <w:r w:rsidRPr="00FF0FED">
        <w:t>Как зачать здорового малыша? Рекомендации квалифицированного врача уролога-андролога.</w:t>
      </w:r>
      <w:r w:rsidRPr="00891A04">
        <w:t xml:space="preserve"> 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 xml:space="preserve">Причина кроется в здоровье современных мужчин. О здоровье будущих мам говорится много. Но здоровье мужчины имеет не менее важное значение в этом процессе. Давно доказано, что мужчины, к сожалению, не такой сильный пол, как им хочется думать. Они более подвержены воздействию отрицательных факторов. 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>Вы твердо решили стать отцом? Поздравляем! А знаете ли вы, что все оздоровительные мероприятия нужно начинать хотя бы за 2,5–3 месяца до зачатия. Это связано с тем, что сперматозоиды созревают в течение 65–70 дней, а они очень чувствительны к воздействию вредных факторов.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>Чтобы зачать здорового ребенка, будущий отец должен: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>исключить курение и алкоголь. Алкоголь оказывает столь же пагубное воздействие на мужскую репродуктивную систему, как и на женскую. И алкоголь, и никотин приводят к уменьшению выработки мужских половых гормонов и снижению количества и жизнеспособности сперматозоидов;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>не увлекаться чрезмерной физической нагрузкой (спорт, физически тяжелый труд), т.к. они могут отрицательно сказаться на оплодотворяющей функции спермы;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>перед зачатием нужно воздержаться от мастурбации. И вообще, воздержание в течение 3–6 дней повышает объем и оплодотворяющую способность спермы. Более длительное воздержание напротив повышает число старых, перезревших форм сперматозоидов;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>воздержаться от посещения бани, саун, приема горячих ванн. Проблема влияния повышенной температуры на фертильность, то есть способность к зачатию — чисто мужская. Не случайно место образования сперматозоидов — яички, — находится в мошонке, температура которой в норме ниже, чем температура тела. И составляет не привычные 36,6 а всего 35С. Поэтому теплые брюки и трусы, особенно синтетические, толстые одеяла, постоянные бани, сауны и горячие ванны отрицательно сказываются на качестве спермы;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>ношение тесного белья, джинсов, а также чрезмерное увлечение различными видами спорта, травмирующими паховую область (боевые единоборства, велоспорт и т.д.) могут быть потенциально вредными для зачатия;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>различные химические средства (лаки, краски), соли тяжелых металлов, а также контакт с источниками ионизирующего излучения, СВЧ и рентгенологическими лучами представляют потенциальную опасность не только для Вашего здоровья, но и для будущего ребенка.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>предупреждают, что сифилис, гонорея, хдамидиоз, трихомониаз, вирус герпеса, цитомегаловирус и т.д. могут быть причиной не только мужского бесплодия, но и причиной пороков развития плода и выкидышей. Коварство этих заболеваний в том, что, зачастую, они протекают скрыто, ничем себя не проявляя. Эти инфекции приводят к повреждению сперматозоидов активными радикалами и другими факторами воспаления, образованию спаек на пути сперматозоидов, развитию иммунных реакций против собственных сперматозоидов. Если лечение антибиотиками начато своевременно, нарушения качества спермы обычно обратимы. Поэтому вначале необходимо тщательное обследование и грамотное лечение, а затем уже — зачатие. Причем обследоваться и лечиться нужно обоим партнерам. Тогда Ваши действия будут на самом деле эффективны.</w:t>
      </w:r>
    </w:p>
    <w:p w:rsidR="00681EFE" w:rsidRPr="00FF0FED" w:rsidRDefault="00681EFE" w:rsidP="00681EFE">
      <w:pPr>
        <w:spacing w:before="120"/>
        <w:ind w:firstLine="567"/>
        <w:jc w:val="both"/>
      </w:pPr>
      <w:r w:rsidRPr="00FF0FED">
        <w:t xml:space="preserve">Доказано, что вероятность зачатия зависит, в числе прочего, и от частоты половых актов: достаточно 1 полового акта каждые 24–48 часов в середине менструального цикла женщины. Важно помнить, что вероятность зачатия при повторных половых актах снижается за счет того, что вторая порция спермы содержит меньше полноценных сперматозоидов, а избыточный объем приводит к ее вытеканию из влагалища. В настоящее время принято считать, что в норме беременность должна наступить в течение года регулярной половой жизни без. </w:t>
      </w:r>
    </w:p>
    <w:p w:rsidR="00681EFE" w:rsidRDefault="00681EFE" w:rsidP="00681EFE">
      <w:pPr>
        <w:spacing w:before="120"/>
        <w:ind w:firstLine="567"/>
        <w:jc w:val="both"/>
      </w:pPr>
      <w:r w:rsidRPr="00FF0FED">
        <w:t>Потенция мужчины автоматически не является подтверждением его способности иметь детей. Нередки случаи, когда слабые в сексуальном плане мужчины имеют прекрасную сперму и, наоборот, у сексуально активных мужчин снижено содержание или совсем отсутствуют сперматозоиды. Оценить качество и потенциальную оплодотворяющую способность спермы можно только после консультации уролога-андролога, специальных методов обследования, включающих, например, спермограмму. Спермограмма отвечает на многие вопросы и включает в себя определение количества, подвижности и строения сперматозоидов, реакции, характеризующей их функциональную зрелость.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EFE"/>
    <w:rsid w:val="00051FB8"/>
    <w:rsid w:val="00095BA6"/>
    <w:rsid w:val="00210DB3"/>
    <w:rsid w:val="0031418A"/>
    <w:rsid w:val="00350B15"/>
    <w:rsid w:val="00377A3D"/>
    <w:rsid w:val="0052086C"/>
    <w:rsid w:val="005A2562"/>
    <w:rsid w:val="005B1937"/>
    <w:rsid w:val="00681EFE"/>
    <w:rsid w:val="00755964"/>
    <w:rsid w:val="00891A04"/>
    <w:rsid w:val="008C19D7"/>
    <w:rsid w:val="00983F2A"/>
    <w:rsid w:val="00A44D32"/>
    <w:rsid w:val="00E12572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8022C2-B3D5-4A7A-B4B4-34EBD8AE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1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>Home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мужчины к зачатию</dc:title>
  <dc:subject/>
  <dc:creator>Alena</dc:creator>
  <cp:keywords/>
  <dc:description/>
  <cp:lastModifiedBy>admin</cp:lastModifiedBy>
  <cp:revision>2</cp:revision>
  <dcterms:created xsi:type="dcterms:W3CDTF">2014-02-19T11:55:00Z</dcterms:created>
  <dcterms:modified xsi:type="dcterms:W3CDTF">2014-02-19T11:55:00Z</dcterms:modified>
</cp:coreProperties>
</file>