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111" w:rsidRPr="00C0510E" w:rsidRDefault="005E5111" w:rsidP="005E5111">
      <w:pPr>
        <w:spacing w:before="120"/>
        <w:jc w:val="center"/>
        <w:rPr>
          <w:rFonts w:ascii="Times New Roman" w:hAnsi="Times New Roman"/>
          <w:b/>
          <w:sz w:val="32"/>
        </w:rPr>
      </w:pPr>
      <w:r w:rsidRPr="00C0510E">
        <w:rPr>
          <w:rFonts w:ascii="Times New Roman" w:hAnsi="Times New Roman"/>
          <w:b/>
          <w:sz w:val="32"/>
        </w:rPr>
        <w:t>Политически корректный язык  в аспекте глобализации</w:t>
      </w:r>
    </w:p>
    <w:p w:rsidR="005E5111" w:rsidRPr="00C0510E" w:rsidRDefault="005E5111" w:rsidP="005E5111">
      <w:pPr>
        <w:spacing w:before="120"/>
        <w:jc w:val="center"/>
        <w:rPr>
          <w:rFonts w:ascii="Times New Roman" w:hAnsi="Times New Roman"/>
          <w:sz w:val="28"/>
        </w:rPr>
      </w:pPr>
      <w:r w:rsidRPr="00C0510E">
        <w:rPr>
          <w:rFonts w:ascii="Times New Roman" w:hAnsi="Times New Roman"/>
          <w:sz w:val="28"/>
        </w:rPr>
        <w:t>С.И. Болдырева</w:t>
      </w:r>
    </w:p>
    <w:p w:rsidR="005E5111" w:rsidRDefault="005E5111" w:rsidP="005E511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Рассматриваются некоторые социопрагматические факторы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обусловившие появление феномена «политически корректный» (ПК) язык. Предпринимается попытка проследить особенности функционирования ПК языка на Западе и выявить воздействие его на речевые нормы в России (в аспекте межкультурной коммуникации в условиях глобализации).</w:t>
      </w:r>
    </w:p>
    <w:p w:rsidR="005E5111" w:rsidRPr="00D95230" w:rsidRDefault="005E5111" w:rsidP="005E511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Язык — динамическая адаптивная система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чутко реагирующая на изменения в языковом социуме. Это многослойный и полифункциональный феномен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отражающий культуру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ментальность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«дух» определенного языкового сообщества на определенном временном отрезке. В то же время язык как базовый элемент культуры является ведущим средством межкультурной коммуникации в условиях несовпадения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порой предубеждения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культурно-национальных стереотипов мышления и вербального поведения [1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c 97]. В результате в процессе межкультурной коммуникации происходит взаимодействие и взаимовлияние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социокультурных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психокультурных факторов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различных картин мира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различных «миров».</w:t>
      </w:r>
    </w:p>
    <w:p w:rsidR="005E5111" w:rsidRPr="00D95230" w:rsidRDefault="005E5111" w:rsidP="005E511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В условиях бурно развивающихся технологий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способствующих масштабной межкультурной коммуникации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мир становится «глобальной деревней». Процесс глобализации в этом понимании можно рассматривать с позиций двух противоположных тенденций: гомогенизации и стремления сохранить национально-культурную идентичность. С одной стороны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стирание границ между государствами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жизненная необходимость находить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точнее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вырабатывать общий язык цивилизованного общения в этом едином пространстве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именуемом Земля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 другой стороны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необходимость совершенствовать нормы языкового поведения (речевого этикета) как культурно-поведенческой нормы в рамках одного государства диктуется логикой выживания всего мирового сообщества.</w:t>
      </w:r>
    </w:p>
    <w:p w:rsidR="005E5111" w:rsidRPr="00D95230" w:rsidRDefault="005E5111" w:rsidP="005E511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В рамках социолингвистики разработаны основные теории и правила общения. К ним можно отнести и известные максимы и конвенции общественного договора Грайса [2]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Хаймза [4]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Фирса [5]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Лакоффа [6]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 «Принцип вежливости» Лича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[7] и теорию сохранения «лица» Брауна и Левинсона [3]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суть которых состоит в избежании конфликта или нанесении ущерба «лицу» в процессе коммуникации. Все эти нормы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прескрипции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ограничения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включающие универсальные принципы и технологии успешной коммуникации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применимые к англоязычному сообществу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 условиях коммуникативной глобализации проникают в другие культуры и ассимилируются в них как необходимое условие межкультурного общения.</w:t>
      </w:r>
    </w:p>
    <w:p w:rsidR="005E5111" w:rsidRPr="00D95230" w:rsidRDefault="005E5111" w:rsidP="005E511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В многополярном меняющемся мире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стремящемся к демократии и равенству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 мире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характеризующемся национальным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этническим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культурным разнообразием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неизбежно возрастает значимость функций языка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связанных с внутринациональным и межнациональным общением.</w:t>
      </w:r>
    </w:p>
    <w:p w:rsidR="005E5111" w:rsidRDefault="005E5111" w:rsidP="005E511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Существуют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как известно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различные классификации функций языка 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соответственно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различные концептуально близкие термины. В данном случае речь идет о регулятивной или социальной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политической или директивной функции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когда язык выполняет роль социального регулятива и становится инструментом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 помощью которого реализуется социальный заказ — через воздействие на систему ценностей индивида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формирование в его сознании определенной картины мира 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тем самым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управление поведением homo sociologicus. Социальная природа языка очевидна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как и двунаправленная связь языка и общества: под воздействием экстралингвистических факторов в языке происходят изменения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 нормы речевого поведения оказывают влияние на modus vivendis — на образ жизни и мысли.</w:t>
      </w:r>
    </w:p>
    <w:p w:rsidR="005E5111" w:rsidRPr="00D95230" w:rsidRDefault="005E5111" w:rsidP="005E511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Одной из насущных потребностей всего мирового сообщества сегодня (глобальной деревни) становится культивирование толерантности как средства регулирования межкультурного общения вообще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так и общения в рамках одного языкового социума. Толерантность как концепт намного более емкое понятие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чем терпимость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так как включает в себя дополнительный компонент «желание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готовность» принять или согласиться с чем-то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не совпадает с индивидуальной и общественной шкалой ценностей или оценок. В современной Британии часто употребляется глагол to embrace (принимать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включать в себя) в сочетании с понятиями culture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tradition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тогда говорят о готовности принять и понять культурные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этнические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религиозные различия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 не терпеть.</w:t>
      </w:r>
    </w:p>
    <w:p w:rsidR="005E5111" w:rsidRPr="00D95230" w:rsidRDefault="005E5111" w:rsidP="005E511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В рамках этой социальной парадигмы целесообразно рассматривать концепт политически корректного языка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который охватывает широкий и весьма разнообразный слой лексики. Интересно отметить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нет четкого критерия отнесения слова к этому концепту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хотя в бытовом употреблении вполне ясно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политически корректно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 что нет. Появившийся в 60-е годы прошлого столетия в США политически корректный язык отразил стремление демократически настроенных слоев интеллигенции к повышению ответственности общества за полную реализацию права на равенство. На практике это была попытка с помощью прогрессивной языковой политики сформировать новые социальные речевые стереотипы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основанные на толерантности [9].</w:t>
      </w:r>
    </w:p>
    <w:p w:rsidR="005E5111" w:rsidRPr="00D95230" w:rsidRDefault="005E5111" w:rsidP="005E511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Политически корректный язык сразу же привлек внимание специалистов и стал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 определенном смысле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«яблоком раздора» — вокруг этого явления разгорелись жаркие споры. Изданный в 1955 году под редакцией Дж. Вильямса сборник статей социологов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политологов (объемом 340 страниц) так и называется «PC Wars: Войны вокруг политически корректного языка» [10]. Появились словари ПК языка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исследования [11]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средства массовой информации растиражировали это понятие и сделали его расхожим клише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неким символом борьбы за равенство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 частности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полов. Движение за «вербальную гигиену» достигло такого размаха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Дж. Буш назвал его в одном из своих публичных выступлений «новой истерией». Появились и весьма ядовитые пародии на ПК язык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высмеивающие абсурдные с точки зрения здравого смысла словосочетания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защищающие индивида от оскорбления его (ее — ПК!) достоинства. Это известные «старые сказки на новый лад» — “Correct Bedtime Stories” [8]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где злые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некрасивые сестры Золушки были нестандартной внешности “differently visaged”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 козленок (из сказки о трех козлятах)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он был самый младший — “the least chronologically accomplished” и менее других развит. Нельзя не согласиться с тем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значительное количество единиц ПК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даже учитывая пометку «шутл.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ирон.» являются скорее пародией на политическую корректность. Взять хотя бы список абстрактных существительных с суффиксом ism: ableism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alphabetism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diseaseism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fattism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hairism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handicappism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handism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heighism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lookism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phallocentrism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scientism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sghtism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sizism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smellism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smokeism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tokenism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weightism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где суф. изм в английском языке приобрел отрицательную коннотацию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ассоциируясь с политическими измами: Fascism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Marxism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Communism etc. Только незначительное число существительных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образованных по этой модели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ассимилировались и могут быть причислены к ПК: Multiculturalism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Genderism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Feminism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Affrocentrism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Ageism и некоторые другие.</w:t>
      </w:r>
    </w:p>
    <w:p w:rsidR="005E5111" w:rsidRPr="00D95230" w:rsidRDefault="005E5111" w:rsidP="005E5111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</w:rPr>
        <w:t xml:space="preserve">Это же можно сказать и о модели: нар. </w:t>
      </w:r>
      <w:r w:rsidRPr="00D95230">
        <w:rPr>
          <w:rFonts w:ascii="Times New Roman" w:hAnsi="Times New Roman"/>
          <w:sz w:val="24"/>
          <w:lang w:val="en-US"/>
        </w:rPr>
        <w:t xml:space="preserve">+ </w:t>
      </w:r>
      <w:r w:rsidRPr="00D95230">
        <w:rPr>
          <w:rFonts w:ascii="Times New Roman" w:hAnsi="Times New Roman"/>
          <w:sz w:val="24"/>
        </w:rPr>
        <w:t>прич</w:t>
      </w:r>
      <w:r w:rsidRPr="00D95230">
        <w:rPr>
          <w:rFonts w:ascii="Times New Roman" w:hAnsi="Times New Roman"/>
          <w:sz w:val="24"/>
          <w:lang w:val="en-US"/>
        </w:rPr>
        <w:t xml:space="preserve">. </w:t>
      </w:r>
      <w:r w:rsidRPr="00D95230">
        <w:rPr>
          <w:rFonts w:ascii="Times New Roman" w:hAnsi="Times New Roman"/>
          <w:sz w:val="24"/>
        </w:rPr>
        <w:t>прош</w:t>
      </w:r>
      <w:r w:rsidRPr="00D95230">
        <w:rPr>
          <w:rFonts w:ascii="Times New Roman" w:hAnsi="Times New Roman"/>
          <w:sz w:val="24"/>
          <w:lang w:val="en-US"/>
        </w:rPr>
        <w:t xml:space="preserve">. </w:t>
      </w:r>
      <w:r w:rsidRPr="00D95230">
        <w:rPr>
          <w:rFonts w:ascii="Times New Roman" w:hAnsi="Times New Roman"/>
          <w:sz w:val="24"/>
        </w:rPr>
        <w:t>вр</w:t>
      </w:r>
      <w:r w:rsidRPr="00D95230">
        <w:rPr>
          <w:rFonts w:ascii="Times New Roman" w:hAnsi="Times New Roman"/>
          <w:sz w:val="24"/>
          <w:lang w:val="en-US"/>
        </w:rPr>
        <w:t>. (challenged):</w:t>
      </w:r>
    </w:p>
    <w:p w:rsidR="005E5111" w:rsidRPr="00D95230" w:rsidRDefault="005E5111" w:rsidP="005E511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  <w:lang w:val="en-US"/>
        </w:rPr>
        <w:t xml:space="preserve">Aurally, aesthetically, cerebrally folicularly, horizontally, optically, parentally, verbally, ethnically, constitutionally, metabolically, humorously, ileologically, linguistically, morally, orthographically, university, vertically, chronologically challenged. </w:t>
      </w:r>
      <w:r w:rsidRPr="00D95230">
        <w:rPr>
          <w:rFonts w:ascii="Times New Roman" w:hAnsi="Times New Roman"/>
          <w:sz w:val="24"/>
        </w:rPr>
        <w:t>Этот список можно было бы продолжить. Абсурдность большинства из них очевидна и не нуждается в глубоком лингвистическом анализе. Тем не менее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 словаре регистрируются случаи употребления ряда из них в прессе [10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с. 25].</w:t>
      </w:r>
    </w:p>
    <w:p w:rsidR="005E5111" w:rsidRPr="00D95230" w:rsidRDefault="005E5111" w:rsidP="005E511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Стремление избежать отрицательной оценочности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заложенной в приставке dis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привело к замене на differently: abled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advantaged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interested (!)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pleasured (!)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sized (!)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weighted (!).</w:t>
      </w:r>
    </w:p>
    <w:p w:rsidR="005E5111" w:rsidRPr="00D95230" w:rsidRDefault="005E5111" w:rsidP="005E511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Учитывая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ПК язык был призван директивно корректировать форму ословливания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 целью минимизации ущерба по параметрам пола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национальности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социального статуса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внешности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профессии и некоторых других «зон напряженности» необходимо было вывести из обихода слова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аккумулировавшие отрицательные ассоциации или коннотации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но введенные «заместители» стали обрастать негативным ореолом (отчасти из-за абсурдности или преувеличенной корректности)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как следствие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их вхождение в язык или замедлялось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или они отторгались вообще. Но произошел необходимый сдвиг в общественном сознании: табу на употребление сексистской лексики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слов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дискриминирующих по национальному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этническому признакам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обидных слов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е. слов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наносящих какой-либо ущерб личности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привело к общественному осуждению тех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кто их употребляет. Так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17 октября 2005 года в программе «Время» сообщалось о достаточно курьезном случае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который произошел в Великобритании. Женщина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которую сбила машина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описывая водителя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употребила не ПК слово “fat” — толстая. Полицейский сразу же строго указал ей на недопустимость употребления этого слова.</w:t>
      </w:r>
    </w:p>
    <w:p w:rsidR="005E5111" w:rsidRPr="00D95230" w:rsidRDefault="005E5111" w:rsidP="005E511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Полвека существования ПК на Западе стало временем переосмысления и ревизии широкого слоя речевых стереотипов. Время и здравый смысл позволили отделить «зерна от плевел» — искусственные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громоздкие слова и словосочетания не прижились в языке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 толерантность как языковая политика прочно утвердилась и начинает распространяться на Восток. Разумеется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политкорректность в языке не может полностью решить те острые социальные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политические проблемы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которые вуалируются и «упаковываются» гораздо более привлекательно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чем прежде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но трудно отрицать очевидное — язык как «оружие» и социальный инструмент (social tool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medium of social control and power) целенаправленно используется для охраны и обеспечения достоинства и равноправия.</w:t>
      </w:r>
    </w:p>
    <w:p w:rsidR="005E5111" w:rsidRPr="00D95230" w:rsidRDefault="005E5111" w:rsidP="005E511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В России как части глобальной деревни также наметился позитивный сдвиг в сторону развития политической корректности. Несмотря на то что слово инвалид все еще является официально принятым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уже наметилась тенденция к использованию более тактичных словоформ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например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человек с ограниченными физическими возможностями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слабовидящий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имеющий проблемы со слухом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 некоторые другие смягченные словообозначения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образованные по принципу избежания (avoidance) прямого обозначения. Сюда же можно отнести и следующие понятия: классы выравнивания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проблемные дети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проблемные семьи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вредные привычки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слабозащищенные слои населения и т.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д. Справедливости ради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следует признать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этот список не так уж обширен. Практически нет изменений по параметру «возраст». Достаточно посмотреть объявления о найме на работу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чтобы убедиться в откровенной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неприкрытой дискриминации. В то же время европейские стандарты в области рынка труда и профессий повлияли на номенклатуру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 у нас теперь парикмахеры — стилисты по прическам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специалисты по наращиванию ногтей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дизайнеры по …; практически нет лаборантов в учебных заведениях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 есть методисты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секретари чаще всего — референты или офис-менеджеры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садовники — ландшафтные дизайнеры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доярки — операторы машинного доения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продавцы — персонал по обслуживанию и т.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д.</w:t>
      </w:r>
    </w:p>
    <w:p w:rsidR="005E5111" w:rsidRDefault="005E5111" w:rsidP="005E511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Совершенно очевидно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политическая корректность связана с распространением правовых знаний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повышением образовательного уровня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дальнейшей демократизацией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воспитанием толерантности и продуманной языковой политики в рамках конкретного государства. С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другой стороны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процесс глобализации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охватывающий культуру и сферу межкультурного общения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может стать катализатором в развитии политической корректности в России.</w:t>
      </w:r>
    </w:p>
    <w:p w:rsidR="005E5111" w:rsidRPr="004757AF" w:rsidRDefault="005E5111" w:rsidP="005E5111">
      <w:pPr>
        <w:spacing w:before="120"/>
        <w:jc w:val="center"/>
        <w:rPr>
          <w:rFonts w:ascii="Times New Roman" w:hAnsi="Times New Roman"/>
          <w:b/>
          <w:sz w:val="28"/>
        </w:rPr>
      </w:pPr>
      <w:r w:rsidRPr="004757AF">
        <w:rPr>
          <w:rFonts w:ascii="Times New Roman" w:hAnsi="Times New Roman"/>
          <w:b/>
          <w:sz w:val="28"/>
        </w:rPr>
        <w:t>Список литературы</w:t>
      </w:r>
    </w:p>
    <w:p w:rsidR="005E5111" w:rsidRPr="00D95230" w:rsidRDefault="005E5111" w:rsidP="005E511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Стернин И.А. Коммуникативное поведение в структуре национальной культуры // Этнокультурная специфика языкового сознания. М.: Ин-т языкознания РАН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1996.</w:t>
      </w:r>
    </w:p>
    <w:p w:rsidR="005E5111" w:rsidRPr="00D95230" w:rsidRDefault="005E5111" w:rsidP="005E5111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Грайс Г.П. Логика и речевое общение // Новое в зарубежной лингвистике. Вып</w:t>
      </w:r>
      <w:r w:rsidRPr="00D95230">
        <w:rPr>
          <w:rFonts w:ascii="Times New Roman" w:hAnsi="Times New Roman"/>
          <w:sz w:val="24"/>
          <w:lang w:val="en-US"/>
        </w:rPr>
        <w:t xml:space="preserve">. 16. </w:t>
      </w:r>
      <w:r w:rsidRPr="00D95230">
        <w:rPr>
          <w:rFonts w:ascii="Times New Roman" w:hAnsi="Times New Roman"/>
          <w:sz w:val="24"/>
        </w:rPr>
        <w:t>Лингвистическая</w:t>
      </w:r>
      <w:r w:rsidRPr="00D95230">
        <w:rPr>
          <w:rFonts w:ascii="Times New Roman" w:hAnsi="Times New Roman"/>
          <w:sz w:val="24"/>
          <w:lang w:val="en-US"/>
        </w:rPr>
        <w:t xml:space="preserve"> </w:t>
      </w:r>
      <w:r w:rsidRPr="00D95230">
        <w:rPr>
          <w:rFonts w:ascii="Times New Roman" w:hAnsi="Times New Roman"/>
          <w:sz w:val="24"/>
        </w:rPr>
        <w:t>прагматика</w:t>
      </w:r>
      <w:r w:rsidRPr="00D95230">
        <w:rPr>
          <w:rFonts w:ascii="Times New Roman" w:hAnsi="Times New Roman"/>
          <w:sz w:val="24"/>
          <w:lang w:val="en-US"/>
        </w:rPr>
        <w:t xml:space="preserve">. </w:t>
      </w:r>
      <w:r w:rsidRPr="00D95230">
        <w:rPr>
          <w:rFonts w:ascii="Times New Roman" w:hAnsi="Times New Roman"/>
          <w:sz w:val="24"/>
        </w:rPr>
        <w:t>М</w:t>
      </w:r>
      <w:r w:rsidRPr="00D95230">
        <w:rPr>
          <w:rFonts w:ascii="Times New Roman" w:hAnsi="Times New Roman"/>
          <w:sz w:val="24"/>
          <w:lang w:val="en-US"/>
        </w:rPr>
        <w:t>., 1989.</w:t>
      </w:r>
    </w:p>
    <w:p w:rsidR="005E5111" w:rsidRPr="00D95230" w:rsidRDefault="005E5111" w:rsidP="005E5111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  <w:lang w:val="en-US"/>
        </w:rPr>
        <w:t xml:space="preserve">3. Brown, </w:t>
      </w:r>
      <w:smartTag w:uri="urn:schemas-microsoft-com:office:smarttags" w:element="City">
        <w:smartTag w:uri="urn:schemas-microsoft-com:office:smarttags" w:element="place">
          <w:r w:rsidRPr="00D95230">
            <w:rPr>
              <w:rFonts w:ascii="Times New Roman" w:hAnsi="Times New Roman"/>
              <w:sz w:val="24"/>
              <w:lang w:val="en-US"/>
            </w:rPr>
            <w:t>P.</w:t>
          </w:r>
        </w:smartTag>
        <w:r w:rsidRPr="00D95230">
          <w:rPr>
            <w:rFonts w:ascii="Times New Roman" w:hAnsi="Times New Roman"/>
            <w:sz w:val="24"/>
            <w:lang w:val="en-US"/>
          </w:rPr>
          <w:t xml:space="preserve"> </w:t>
        </w:r>
        <w:smartTag w:uri="urn:schemas-microsoft-com:office:smarttags" w:element="State">
          <w:r w:rsidRPr="00D95230">
            <w:rPr>
              <w:rFonts w:ascii="Times New Roman" w:hAnsi="Times New Roman"/>
              <w:sz w:val="24"/>
              <w:lang w:val="en-US"/>
            </w:rPr>
            <w:t>&amp;</w:t>
          </w:r>
        </w:smartTag>
        <w:r w:rsidRPr="00D95230">
          <w:rPr>
            <w:rFonts w:ascii="Times New Roman" w:hAnsi="Times New Roman"/>
            <w:sz w:val="24"/>
            <w:lang w:val="en-US"/>
          </w:rPr>
          <w:t xml:space="preserve"> </w:t>
        </w:r>
        <w:smartTag w:uri="urn:schemas-microsoft-com:office:smarttags" w:element="State">
          <w:r w:rsidRPr="00D95230">
            <w:rPr>
              <w:rFonts w:ascii="Times New Roman" w:hAnsi="Times New Roman"/>
              <w:sz w:val="24"/>
              <w:lang w:val="en-US"/>
            </w:rPr>
            <w:t>Levinson</w:t>
          </w:r>
        </w:smartTag>
        <w:r w:rsidRPr="00D95230">
          <w:rPr>
            <w:rFonts w:ascii="Times New Roman" w:hAnsi="Times New Roman"/>
            <w:sz w:val="24"/>
            <w:lang w:val="en-US"/>
          </w:rPr>
          <w:t xml:space="preserve">, </w:t>
        </w:r>
        <w:smartTag w:uri="urn:schemas-microsoft-com:office:smarttags" w:element="State">
          <w:r w:rsidRPr="00D95230">
            <w:rPr>
              <w:rFonts w:ascii="Times New Roman" w:hAnsi="Times New Roman"/>
              <w:sz w:val="24"/>
              <w:lang w:val="en-US"/>
            </w:rPr>
            <w:t>S.C.</w:t>
          </w:r>
        </w:smartTag>
      </w:smartTag>
      <w:r w:rsidRPr="00D95230">
        <w:rPr>
          <w:rFonts w:ascii="Times New Roman" w:hAnsi="Times New Roman"/>
          <w:sz w:val="24"/>
          <w:lang w:val="en-US"/>
        </w:rPr>
        <w:t xml:space="preserve"> Politeness: Some Universals of Language Use. </w:t>
      </w:r>
      <w:smartTag w:uri="urn:schemas-microsoft-com:office:smarttags" w:element="City">
        <w:r w:rsidRPr="00D95230">
          <w:rPr>
            <w:rFonts w:ascii="Times New Roman" w:hAnsi="Times New Roman"/>
            <w:sz w:val="24"/>
            <w:lang w:val="en-US"/>
          </w:rPr>
          <w:t>Cambridge</w:t>
        </w:r>
      </w:smartTag>
      <w:r w:rsidRPr="00D95230">
        <w:rPr>
          <w:rFonts w:ascii="Times New Roman" w:hAnsi="Times New Roman"/>
          <w:sz w:val="24"/>
          <w:lang w:val="en-US"/>
        </w:rPr>
        <w:t xml:space="preserve">: </w:t>
      </w:r>
      <w:smartTag w:uri="urn:schemas-microsoft-com:office:smarttags" w:element="City">
        <w:smartTag w:uri="urn:schemas-microsoft-com:office:smarttags" w:element="place">
          <w:r w:rsidRPr="00D95230">
            <w:rPr>
              <w:rFonts w:ascii="Times New Roman" w:hAnsi="Times New Roman"/>
              <w:sz w:val="24"/>
              <w:lang w:val="en-US"/>
            </w:rPr>
            <w:t>Cambridge</w:t>
          </w:r>
        </w:smartTag>
      </w:smartTag>
      <w:r w:rsidRPr="00D95230">
        <w:rPr>
          <w:rFonts w:ascii="Times New Roman" w:hAnsi="Times New Roman"/>
          <w:sz w:val="24"/>
          <w:lang w:val="en-US"/>
        </w:rPr>
        <w:t xml:space="preserve"> Unv. Press, 1987.</w:t>
      </w:r>
    </w:p>
    <w:p w:rsidR="005E5111" w:rsidRPr="00D95230" w:rsidRDefault="005E5111" w:rsidP="005E5111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  <w:lang w:val="en-US"/>
        </w:rPr>
        <w:t>4. Himes, D.H. Language in Culture and Society: A Reader in Linguistics and Antropology. N.Y.:Harper and Row, 1990.</w:t>
      </w:r>
    </w:p>
    <w:p w:rsidR="005E5111" w:rsidRPr="00D95230" w:rsidRDefault="005E5111" w:rsidP="005E5111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  <w:lang w:val="en-US"/>
        </w:rPr>
        <w:t>5. Firth, J.R. The Techniques of Semantics. OUR, 1957.</w:t>
      </w:r>
    </w:p>
    <w:p w:rsidR="005E5111" w:rsidRPr="00D95230" w:rsidRDefault="005E5111" w:rsidP="005E5111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  <w:lang w:val="en-US"/>
        </w:rPr>
        <w:t>6. Lakoff, R.T. Talking Power. N.Y.: Basic Books, 1990.</w:t>
      </w:r>
    </w:p>
    <w:p w:rsidR="005E5111" w:rsidRPr="00D95230" w:rsidRDefault="005E5111" w:rsidP="005E5111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  <w:lang w:val="en-US"/>
        </w:rPr>
        <w:t>7. Leech, J. The Principles of Pragmatics, Lnd. Longman, 1983.</w:t>
      </w:r>
    </w:p>
    <w:p w:rsidR="005E5111" w:rsidRPr="00D95230" w:rsidRDefault="005E5111" w:rsidP="005E511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  <w:lang w:val="en-US"/>
        </w:rPr>
        <w:t xml:space="preserve">8. Garner, J. Politically Correct Bedtime Stories. </w:t>
      </w:r>
      <w:r w:rsidRPr="00D95230">
        <w:rPr>
          <w:rFonts w:ascii="Times New Roman" w:hAnsi="Times New Roman"/>
          <w:sz w:val="24"/>
        </w:rPr>
        <w:t>N.Y. 1994.</w:t>
      </w:r>
    </w:p>
    <w:p w:rsidR="005E5111" w:rsidRPr="00D95230" w:rsidRDefault="005E5111" w:rsidP="005E511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9.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Болдырева С.И.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Болдырева М.В. Политически корректный язык // Когнитивно-прагматические аспекты лингвистических исследований. Калининград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1999.</w:t>
      </w:r>
    </w:p>
    <w:p w:rsidR="005E5111" w:rsidRPr="00D95230" w:rsidRDefault="005E5111" w:rsidP="005E5111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</w:rPr>
        <w:t>10.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Смирнова О.П. Политическая корректность и опыт ее критического анализа // Вопросы герм. и романской филологии. СПб</w:t>
      </w:r>
      <w:r w:rsidRPr="00D95230">
        <w:rPr>
          <w:rFonts w:ascii="Times New Roman" w:hAnsi="Times New Roman"/>
          <w:sz w:val="24"/>
          <w:lang w:val="en-US"/>
        </w:rPr>
        <w:t xml:space="preserve">., 2005. </w:t>
      </w:r>
      <w:r w:rsidRPr="00D95230">
        <w:rPr>
          <w:rFonts w:ascii="Times New Roman" w:hAnsi="Times New Roman"/>
          <w:sz w:val="24"/>
        </w:rPr>
        <w:t>Вып</w:t>
      </w:r>
      <w:r w:rsidRPr="00D95230">
        <w:rPr>
          <w:rFonts w:ascii="Times New Roman" w:hAnsi="Times New Roman"/>
          <w:sz w:val="24"/>
          <w:lang w:val="en-US"/>
        </w:rPr>
        <w:t xml:space="preserve">. 3. </w:t>
      </w:r>
      <w:r w:rsidRPr="00D95230">
        <w:rPr>
          <w:rFonts w:ascii="Times New Roman" w:hAnsi="Times New Roman"/>
          <w:sz w:val="24"/>
        </w:rPr>
        <w:t>С</w:t>
      </w:r>
      <w:r w:rsidRPr="00D95230">
        <w:rPr>
          <w:rFonts w:ascii="Times New Roman" w:hAnsi="Times New Roman"/>
          <w:sz w:val="24"/>
          <w:lang w:val="en-US"/>
        </w:rPr>
        <w:t>. 10—22.</w:t>
      </w:r>
    </w:p>
    <w:p w:rsidR="005E5111" w:rsidRPr="00D95230" w:rsidRDefault="005E5111" w:rsidP="005E5111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  <w:lang w:val="en-US"/>
        </w:rPr>
        <w:t>11. Wars P.C. Politics and Theory in Academy. Ed. By J. Williams. N.Y. 1995.</w:t>
      </w:r>
    </w:p>
    <w:p w:rsidR="005E5111" w:rsidRPr="00D95230" w:rsidRDefault="005E5111" w:rsidP="005E5111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  <w:lang w:val="en-US"/>
        </w:rPr>
        <w:t>12. Beard, H.&amp; Cerf, C. The Official Politically Correct Dictionary and Handbook. N.Y.: Villard Books, 1992.</w:t>
      </w:r>
    </w:p>
    <w:p w:rsidR="005E5111" w:rsidRDefault="005E5111" w:rsidP="005E5111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  <w:lang w:val="en-US"/>
        </w:rPr>
        <w:t xml:space="preserve">13. Rees, N. The Politically Correct Phrasebook. </w:t>
      </w:r>
      <w:r w:rsidRPr="00D95230">
        <w:rPr>
          <w:rFonts w:ascii="Times New Roman" w:hAnsi="Times New Roman"/>
          <w:sz w:val="24"/>
        </w:rPr>
        <w:t>Lnd.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1994.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111"/>
    <w:rsid w:val="000C0416"/>
    <w:rsid w:val="001A35F6"/>
    <w:rsid w:val="004757AF"/>
    <w:rsid w:val="00534CE4"/>
    <w:rsid w:val="005E5111"/>
    <w:rsid w:val="00811DD4"/>
    <w:rsid w:val="00C0510E"/>
    <w:rsid w:val="00D95230"/>
    <w:rsid w:val="00FA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294B86C-DC9F-449E-A90B-AA14EEB3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111"/>
    <w:rPr>
      <w:rFonts w:ascii="Book Antiqua" w:hAnsi="Book Antiqu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E511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Политически корректный язык  в аспекте глобализации</vt:lpstr>
    </vt:vector>
  </TitlesOfParts>
  <Company>Home</Company>
  <LinksUpToDate>false</LinksUpToDate>
  <CharactersWithSpaces>12322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Политически корректный язык  в аспекте глобализации</dc:title>
  <dc:subject/>
  <dc:creator>User</dc:creator>
  <cp:keywords/>
  <dc:description/>
  <cp:lastModifiedBy>admin</cp:lastModifiedBy>
  <cp:revision>2</cp:revision>
  <dcterms:created xsi:type="dcterms:W3CDTF">2014-02-20T05:13:00Z</dcterms:created>
  <dcterms:modified xsi:type="dcterms:W3CDTF">2014-02-20T05:13:00Z</dcterms:modified>
</cp:coreProperties>
</file>