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B04" w:rsidRPr="004D517D" w:rsidRDefault="00B24B04" w:rsidP="003C6276">
      <w:pPr>
        <w:spacing w:line="360" w:lineRule="auto"/>
        <w:jc w:val="center"/>
        <w:rPr>
          <w:noProof/>
          <w:color w:val="000000"/>
          <w:sz w:val="28"/>
        </w:rPr>
      </w:pPr>
    </w:p>
    <w:p w:rsidR="00E4244E" w:rsidRPr="004D517D" w:rsidRDefault="00E4244E" w:rsidP="003C6276">
      <w:pPr>
        <w:spacing w:line="360" w:lineRule="auto"/>
        <w:jc w:val="center"/>
        <w:rPr>
          <w:noProof/>
          <w:color w:val="000000"/>
          <w:sz w:val="28"/>
        </w:rPr>
      </w:pPr>
    </w:p>
    <w:p w:rsidR="003C6276" w:rsidRPr="004D517D" w:rsidRDefault="003C6276" w:rsidP="003C6276">
      <w:pPr>
        <w:spacing w:line="360" w:lineRule="auto"/>
        <w:jc w:val="center"/>
        <w:rPr>
          <w:noProof/>
          <w:color w:val="000000"/>
          <w:sz w:val="28"/>
        </w:rPr>
      </w:pPr>
    </w:p>
    <w:p w:rsidR="003C6276" w:rsidRPr="004D517D" w:rsidRDefault="003C6276" w:rsidP="003C6276">
      <w:pPr>
        <w:spacing w:line="360" w:lineRule="auto"/>
        <w:jc w:val="center"/>
        <w:rPr>
          <w:noProof/>
          <w:color w:val="000000"/>
          <w:sz w:val="28"/>
        </w:rPr>
      </w:pPr>
    </w:p>
    <w:p w:rsidR="003C6276" w:rsidRPr="004D517D" w:rsidRDefault="003C6276" w:rsidP="003C6276">
      <w:pPr>
        <w:spacing w:line="360" w:lineRule="auto"/>
        <w:jc w:val="center"/>
        <w:rPr>
          <w:noProof/>
          <w:color w:val="000000"/>
          <w:sz w:val="28"/>
        </w:rPr>
      </w:pPr>
    </w:p>
    <w:p w:rsidR="003C6276" w:rsidRPr="004D517D" w:rsidRDefault="003C6276" w:rsidP="003C6276">
      <w:pPr>
        <w:spacing w:line="360" w:lineRule="auto"/>
        <w:jc w:val="center"/>
        <w:rPr>
          <w:noProof/>
          <w:color w:val="000000"/>
          <w:sz w:val="28"/>
        </w:rPr>
      </w:pPr>
    </w:p>
    <w:p w:rsidR="003C6276" w:rsidRPr="004D517D" w:rsidRDefault="003C6276" w:rsidP="003C6276">
      <w:pPr>
        <w:spacing w:line="360" w:lineRule="auto"/>
        <w:jc w:val="center"/>
        <w:rPr>
          <w:noProof/>
          <w:color w:val="000000"/>
          <w:sz w:val="28"/>
        </w:rPr>
      </w:pPr>
    </w:p>
    <w:p w:rsidR="003C6276" w:rsidRPr="004D517D" w:rsidRDefault="003C6276" w:rsidP="003C6276">
      <w:pPr>
        <w:spacing w:line="360" w:lineRule="auto"/>
        <w:jc w:val="center"/>
        <w:rPr>
          <w:noProof/>
          <w:color w:val="000000"/>
          <w:sz w:val="28"/>
        </w:rPr>
      </w:pPr>
    </w:p>
    <w:p w:rsidR="003C6276" w:rsidRPr="004D517D" w:rsidRDefault="003C6276" w:rsidP="003C6276">
      <w:pPr>
        <w:spacing w:line="360" w:lineRule="auto"/>
        <w:jc w:val="center"/>
        <w:rPr>
          <w:noProof/>
          <w:color w:val="000000"/>
          <w:sz w:val="28"/>
        </w:rPr>
      </w:pPr>
    </w:p>
    <w:p w:rsidR="003C6276" w:rsidRPr="004D517D" w:rsidRDefault="003C6276" w:rsidP="003C6276">
      <w:pPr>
        <w:spacing w:line="360" w:lineRule="auto"/>
        <w:jc w:val="center"/>
        <w:rPr>
          <w:noProof/>
          <w:color w:val="000000"/>
          <w:sz w:val="28"/>
        </w:rPr>
      </w:pPr>
    </w:p>
    <w:p w:rsidR="003C6276" w:rsidRPr="004D517D" w:rsidRDefault="003C6276" w:rsidP="003C6276">
      <w:pPr>
        <w:spacing w:line="360" w:lineRule="auto"/>
        <w:jc w:val="center"/>
        <w:rPr>
          <w:noProof/>
          <w:color w:val="000000"/>
          <w:sz w:val="28"/>
        </w:rPr>
      </w:pPr>
    </w:p>
    <w:p w:rsidR="00E4244E" w:rsidRPr="004D517D" w:rsidRDefault="00C855EE" w:rsidP="003C6276">
      <w:pPr>
        <w:spacing w:line="360" w:lineRule="auto"/>
        <w:jc w:val="center"/>
        <w:rPr>
          <w:b/>
          <w:noProof/>
          <w:color w:val="000000"/>
          <w:sz w:val="28"/>
          <w:szCs w:val="28"/>
        </w:rPr>
      </w:pPr>
      <w:r>
        <w:rPr>
          <w:b/>
          <w:noProof/>
          <w:color w:val="000000"/>
          <w:sz w:val="28"/>
          <w:szCs w:val="28"/>
        </w:rPr>
        <w:t>П</w:t>
      </w:r>
      <w:r w:rsidR="00E4244E" w:rsidRPr="004D517D">
        <w:rPr>
          <w:b/>
          <w:noProof/>
          <w:color w:val="000000"/>
          <w:sz w:val="28"/>
          <w:szCs w:val="28"/>
        </w:rPr>
        <w:t>оняти</w:t>
      </w:r>
      <w:r>
        <w:rPr>
          <w:b/>
          <w:noProof/>
          <w:color w:val="000000"/>
          <w:sz w:val="28"/>
          <w:szCs w:val="28"/>
        </w:rPr>
        <w:t>е</w:t>
      </w:r>
      <w:r w:rsidR="00E4244E" w:rsidRPr="004D517D">
        <w:rPr>
          <w:b/>
          <w:noProof/>
          <w:color w:val="000000"/>
          <w:sz w:val="28"/>
          <w:szCs w:val="28"/>
        </w:rPr>
        <w:t xml:space="preserve"> юридической ответственности несовершеннолетних</w:t>
      </w:r>
    </w:p>
    <w:p w:rsidR="00E4244E" w:rsidRPr="004D517D" w:rsidRDefault="00E4244E" w:rsidP="003C6276">
      <w:pPr>
        <w:spacing w:line="360" w:lineRule="auto"/>
        <w:jc w:val="center"/>
        <w:rPr>
          <w:b/>
          <w:noProof/>
          <w:color w:val="000000"/>
          <w:sz w:val="28"/>
          <w:szCs w:val="28"/>
        </w:rPr>
      </w:pPr>
    </w:p>
    <w:p w:rsidR="003C6276" w:rsidRPr="004D517D" w:rsidRDefault="003C6276" w:rsidP="003C6276">
      <w:pPr>
        <w:spacing w:line="360" w:lineRule="auto"/>
        <w:ind w:firstLine="3828"/>
        <w:jc w:val="both"/>
        <w:rPr>
          <w:noProof/>
          <w:color w:val="000000"/>
          <w:sz w:val="28"/>
          <w:szCs w:val="28"/>
        </w:rPr>
      </w:pPr>
      <w:r w:rsidRPr="004D517D">
        <w:rPr>
          <w:noProof/>
          <w:color w:val="000000"/>
          <w:sz w:val="28"/>
          <w:szCs w:val="28"/>
        </w:rPr>
        <w:t xml:space="preserve">Выполнил: Р.Р. Хисматуллин, </w:t>
      </w:r>
    </w:p>
    <w:p w:rsidR="003C6276" w:rsidRPr="004D517D" w:rsidRDefault="003C6276" w:rsidP="003C6276">
      <w:pPr>
        <w:spacing w:line="360" w:lineRule="auto"/>
        <w:ind w:firstLine="3828"/>
        <w:jc w:val="both"/>
        <w:rPr>
          <w:noProof/>
          <w:color w:val="000000"/>
          <w:sz w:val="28"/>
          <w:szCs w:val="28"/>
        </w:rPr>
      </w:pPr>
      <w:r w:rsidRPr="004D517D">
        <w:rPr>
          <w:noProof/>
          <w:color w:val="000000"/>
          <w:sz w:val="28"/>
          <w:szCs w:val="28"/>
        </w:rPr>
        <w:t xml:space="preserve">Башкирский государственный </w:t>
      </w:r>
    </w:p>
    <w:p w:rsidR="003C6276" w:rsidRPr="004D517D" w:rsidRDefault="003C6276" w:rsidP="003C6276">
      <w:pPr>
        <w:spacing w:line="360" w:lineRule="auto"/>
        <w:ind w:firstLine="3828"/>
        <w:jc w:val="both"/>
        <w:rPr>
          <w:noProof/>
          <w:color w:val="000000"/>
          <w:sz w:val="28"/>
          <w:szCs w:val="28"/>
        </w:rPr>
      </w:pPr>
      <w:r w:rsidRPr="004D517D">
        <w:rPr>
          <w:noProof/>
          <w:color w:val="000000"/>
          <w:sz w:val="28"/>
          <w:szCs w:val="28"/>
        </w:rPr>
        <w:t xml:space="preserve">педагогический университет </w:t>
      </w:r>
    </w:p>
    <w:p w:rsidR="003C6276" w:rsidRPr="004D517D" w:rsidRDefault="003C6276" w:rsidP="003C6276">
      <w:pPr>
        <w:spacing w:line="360" w:lineRule="auto"/>
        <w:ind w:firstLine="3828"/>
        <w:jc w:val="both"/>
        <w:rPr>
          <w:noProof/>
          <w:color w:val="000000"/>
          <w:sz w:val="28"/>
          <w:szCs w:val="28"/>
        </w:rPr>
      </w:pPr>
      <w:r w:rsidRPr="004D517D">
        <w:rPr>
          <w:noProof/>
          <w:color w:val="000000"/>
          <w:sz w:val="28"/>
          <w:szCs w:val="28"/>
        </w:rPr>
        <w:t xml:space="preserve">им. М. Акмуллы, </w:t>
      </w:r>
    </w:p>
    <w:p w:rsidR="003C6276" w:rsidRPr="004D517D" w:rsidRDefault="003C6276" w:rsidP="003C6276">
      <w:pPr>
        <w:spacing w:line="360" w:lineRule="auto"/>
        <w:ind w:firstLine="3828"/>
        <w:jc w:val="both"/>
        <w:rPr>
          <w:noProof/>
          <w:color w:val="000000"/>
          <w:sz w:val="28"/>
          <w:szCs w:val="28"/>
        </w:rPr>
      </w:pPr>
      <w:r w:rsidRPr="004D517D">
        <w:rPr>
          <w:noProof/>
          <w:color w:val="000000"/>
          <w:sz w:val="28"/>
          <w:szCs w:val="28"/>
        </w:rPr>
        <w:t xml:space="preserve">Научный руководитель: Е.Ш. Рассолова, </w:t>
      </w:r>
    </w:p>
    <w:p w:rsidR="003C6276" w:rsidRPr="004D517D" w:rsidRDefault="003C6276" w:rsidP="003C6276">
      <w:pPr>
        <w:spacing w:line="360" w:lineRule="auto"/>
        <w:ind w:firstLine="3828"/>
        <w:jc w:val="both"/>
        <w:rPr>
          <w:b/>
          <w:noProof/>
          <w:color w:val="000000"/>
          <w:sz w:val="28"/>
          <w:szCs w:val="48"/>
        </w:rPr>
      </w:pPr>
      <w:r w:rsidRPr="004D517D">
        <w:rPr>
          <w:noProof/>
          <w:color w:val="000000"/>
          <w:sz w:val="28"/>
          <w:szCs w:val="28"/>
        </w:rPr>
        <w:t>кандидат юридических наук</w:t>
      </w:r>
    </w:p>
    <w:p w:rsidR="00E4244E" w:rsidRPr="004D517D" w:rsidRDefault="003C6276" w:rsidP="003C6276">
      <w:pPr>
        <w:spacing w:line="360" w:lineRule="auto"/>
        <w:ind w:firstLine="709"/>
        <w:jc w:val="both"/>
        <w:rPr>
          <w:noProof/>
          <w:color w:val="000000"/>
          <w:sz w:val="28"/>
          <w:szCs w:val="28"/>
        </w:rPr>
      </w:pPr>
      <w:r w:rsidRPr="004D517D">
        <w:rPr>
          <w:noProof/>
          <w:color w:val="000000"/>
          <w:sz w:val="28"/>
          <w:szCs w:val="28"/>
        </w:rPr>
        <w:br w:type="page"/>
      </w:r>
      <w:r w:rsidR="00E4244E" w:rsidRPr="004D517D">
        <w:rPr>
          <w:noProof/>
          <w:color w:val="000000"/>
          <w:sz w:val="28"/>
          <w:szCs w:val="28"/>
        </w:rPr>
        <w:t>Понятие юридической ответственности занимает важнейшее место в системе юридической науки. Многие авторы пытались дать свое определение понятию «ответственность». Так, Черданцев А.Ф., Кожевников С.Н. пишут, что «юридическая обязанность как абстрактная категория юридической науки и практики - это мера должного поведения, обеспеченная государством».</w:t>
      </w:r>
      <w:r w:rsidR="00E4244E" w:rsidRPr="004D517D">
        <w:rPr>
          <w:rStyle w:val="a5"/>
          <w:noProof/>
          <w:color w:val="000000"/>
          <w:sz w:val="28"/>
          <w:szCs w:val="28"/>
        </w:rPr>
        <w:footnoteReference w:id="1"/>
      </w:r>
      <w:r w:rsidR="00E4244E" w:rsidRPr="004D517D">
        <w:rPr>
          <w:noProof/>
          <w:color w:val="000000"/>
          <w:sz w:val="28"/>
          <w:szCs w:val="28"/>
        </w:rPr>
        <w:t xml:space="preserve"> С.Н. Братусь, в свою очередь, указывал, что «юридическая ответственность - это та же обязанность, но принудительно исполняемая».</w:t>
      </w:r>
      <w:r w:rsidR="00E4244E" w:rsidRPr="004D517D">
        <w:rPr>
          <w:rStyle w:val="a5"/>
          <w:noProof/>
          <w:color w:val="000000"/>
          <w:sz w:val="28"/>
          <w:szCs w:val="28"/>
        </w:rPr>
        <w:footnoteReference w:id="2"/>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По мнению О.</w:t>
      </w:r>
      <w:r w:rsidR="003C6276" w:rsidRPr="004D517D">
        <w:rPr>
          <w:noProof/>
          <w:color w:val="000000"/>
          <w:sz w:val="28"/>
          <w:szCs w:val="28"/>
        </w:rPr>
        <w:t>С. Иоффе и М.</w:t>
      </w:r>
      <w:r w:rsidRPr="004D517D">
        <w:rPr>
          <w:noProof/>
          <w:color w:val="000000"/>
          <w:sz w:val="28"/>
          <w:szCs w:val="28"/>
        </w:rPr>
        <w:t>Д. Шаргородского «Ответственность - есть мера принуждения к соблюдению норм права, применяемая органами государства к тем, кем эти нормы нарушаются; юридические последствия, не связанные с мерами государственного принуждения, нельзя относить к области правовой ответственности».</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Еще одна группа исследователей определяет юридическую ответственность как способность субъекта отдавать отчет за свое противоправное деяние и претерпевать меры принудительного воздействия, то есть: «юридическая ответственность есть необходимость держать ответ за неисполнение правовой обязанности, существовавшей в том же правоотношении или вне его; необходимость, которая возникает и прекращается вследствие наступления определенных юридических фактов».</w:t>
      </w:r>
      <w:r w:rsidRPr="004D517D">
        <w:rPr>
          <w:rStyle w:val="a5"/>
          <w:noProof/>
          <w:color w:val="000000"/>
          <w:sz w:val="28"/>
          <w:szCs w:val="28"/>
        </w:rPr>
        <w:footnoteReference w:id="3"/>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Как видно, среди авторов нет единства по вопросу о сущности юридической ответственности. Вместе с тем, в науке общепризнанно, что «ответственность - есть разновидность юридических последствий, наступающих при наличии определенных фактов, что это форма воздействия норм права на общественные отношения».</w:t>
      </w:r>
      <w:r w:rsidRPr="004D517D">
        <w:rPr>
          <w:rStyle w:val="a5"/>
          <w:noProof/>
          <w:color w:val="000000"/>
          <w:sz w:val="28"/>
          <w:szCs w:val="28"/>
        </w:rPr>
        <w:footnoteReference w:id="4"/>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 xml:space="preserve">Исходя из доктринальных определений, легальное определение в нормативных правовых актах, как правило, определяется одинаково. </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Так, в ст. 15 Гражданского кодекса РФ под ответственностью понимается: «ответственность гражданина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r w:rsidRPr="004D517D">
        <w:rPr>
          <w:rStyle w:val="a5"/>
          <w:noProof/>
          <w:color w:val="000000"/>
          <w:sz w:val="28"/>
          <w:szCs w:val="28"/>
        </w:rPr>
        <w:footnoteReference w:id="5"/>
      </w:r>
      <w:r w:rsidRPr="004D517D">
        <w:rPr>
          <w:noProof/>
          <w:color w:val="000000"/>
          <w:sz w:val="28"/>
          <w:szCs w:val="28"/>
        </w:rPr>
        <w:t xml:space="preserve"> В ст. ч. 1 ст. 5 Уголовного кодекса РФ ответственность – это «последствия общественно опасных действий (бездействий) гражданина и наступивших общественно опасных последствий, в отношении которых установлена его вина».</w:t>
      </w:r>
      <w:r w:rsidRPr="004D517D">
        <w:rPr>
          <w:rStyle w:val="a5"/>
          <w:noProof/>
          <w:color w:val="000000"/>
          <w:sz w:val="28"/>
          <w:szCs w:val="28"/>
        </w:rPr>
        <w:footnoteReference w:id="6"/>
      </w:r>
      <w:r w:rsidRPr="004D517D">
        <w:rPr>
          <w:noProof/>
          <w:color w:val="000000"/>
          <w:sz w:val="28"/>
          <w:szCs w:val="28"/>
        </w:rPr>
        <w:t xml:space="preserve"> В ст. ч.1 ст. 2.1 КоАП РФ, административная ответственность – это результат административного правонарушения, то есть совершения противоправного, виновного действия (бездействия) физического или юридического лица. </w:t>
      </w:r>
      <w:r w:rsidRPr="004D517D">
        <w:rPr>
          <w:rStyle w:val="a5"/>
          <w:noProof/>
          <w:color w:val="000000"/>
          <w:sz w:val="28"/>
          <w:szCs w:val="28"/>
        </w:rPr>
        <w:footnoteReference w:id="7"/>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 xml:space="preserve">Как видно, общими среди указанных определений являются следующие характерные черты юридической ответственности: </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1) государственное принуждение;</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2) осуждение правонарушения и его субъекта;</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3)</w:t>
      </w:r>
      <w:r w:rsidRPr="004D517D">
        <w:rPr>
          <w:noProof/>
          <w:color w:val="000000"/>
          <w:sz w:val="28"/>
        </w:rPr>
        <w:t xml:space="preserve"> </w:t>
      </w:r>
      <w:r w:rsidRPr="004D517D">
        <w:rPr>
          <w:noProof/>
          <w:color w:val="000000"/>
          <w:sz w:val="28"/>
          <w:szCs w:val="28"/>
        </w:rPr>
        <w:t>наличие неблагоприятных последствий для правонарушителя.</w:t>
      </w:r>
      <w:r w:rsidRPr="004D517D">
        <w:rPr>
          <w:rStyle w:val="a5"/>
          <w:noProof/>
          <w:color w:val="000000"/>
          <w:sz w:val="28"/>
          <w:szCs w:val="28"/>
        </w:rPr>
        <w:footnoteReference w:id="8"/>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Исходя из вышеизложенного, юридическую ответственность можно поделить на следующие виды: гражданско-правовую, уголовную, административную, материальную, конституционную и т.д.</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Отдельные исследователи отмечают, что виды юридической ответственности соответствуют видам правонарушений:</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 гражданско-правовая ответственность (гражданское правонарушение);</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 дисциплинарная ответственность (дисциплинарный, служебный проступок);</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 административная ответственность (административный проступок);</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 уголовная ответственность (преступление).</w:t>
      </w:r>
      <w:r w:rsidRPr="004D517D">
        <w:rPr>
          <w:rStyle w:val="a5"/>
          <w:noProof/>
          <w:color w:val="000000"/>
          <w:sz w:val="28"/>
          <w:szCs w:val="28"/>
        </w:rPr>
        <w:footnoteReference w:id="9"/>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Однако чаще всего выделяют следующие виды ответственности:</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 конституционную;</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 гражданско-правовую;</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 дисциплинарную;</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 уголовную;</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 административную.</w:t>
      </w:r>
      <w:r w:rsidRPr="004D517D">
        <w:rPr>
          <w:rStyle w:val="a5"/>
          <w:noProof/>
          <w:color w:val="000000"/>
          <w:sz w:val="28"/>
          <w:szCs w:val="28"/>
        </w:rPr>
        <w:footnoteReference w:id="10"/>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 xml:space="preserve">Охарактеризуем выделенные виды и определим место административной ответственности в данном понятийном ряду. </w:t>
      </w:r>
    </w:p>
    <w:p w:rsidR="00E4244E" w:rsidRPr="004D517D" w:rsidRDefault="00E4244E" w:rsidP="003C6276">
      <w:pPr>
        <w:spacing w:line="360" w:lineRule="auto"/>
        <w:ind w:firstLine="709"/>
        <w:jc w:val="both"/>
        <w:rPr>
          <w:noProof/>
          <w:color w:val="000000"/>
          <w:sz w:val="28"/>
          <w:szCs w:val="28"/>
        </w:rPr>
      </w:pPr>
      <w:r w:rsidRPr="004D517D">
        <w:rPr>
          <w:i/>
          <w:noProof/>
          <w:color w:val="000000"/>
          <w:sz w:val="28"/>
          <w:szCs w:val="28"/>
        </w:rPr>
        <w:t>Конституционная ответственность</w:t>
      </w:r>
      <w:r w:rsidRPr="004D517D">
        <w:rPr>
          <w:noProof/>
          <w:color w:val="000000"/>
          <w:sz w:val="28"/>
          <w:szCs w:val="28"/>
        </w:rPr>
        <w:t xml:space="preserve"> является самостоятельным видом юридической ответственности и применяется в случаях, предусмотренных нормами конституционного права. Она, как и любая другая юридическая ответственность, является мерой государственного принуждения, основанной на юридическом и общественном осуждении правонарушения и выражающейся в установлении для правонарушителя определенных отрицательных последствий.</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Например, на основании заключения Верховного Суда РФ о наличии в действиях Президента признаков преступления возможно отрешение от должности Президента РФ.</w:t>
      </w:r>
      <w:r w:rsidRPr="004D517D">
        <w:rPr>
          <w:rStyle w:val="a5"/>
          <w:noProof/>
          <w:color w:val="000000"/>
          <w:sz w:val="28"/>
          <w:szCs w:val="28"/>
        </w:rPr>
        <w:footnoteReference w:id="11"/>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 xml:space="preserve">Сравним конституционно-правовую ответственность с административной ответственностью. Субъектами конституционно-правовой ответственности выступают как физические лица, так и коллективные образования, административной - физические и юридические лица. </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Основание конституционно-правовой ответственности (конституционный деликт) существенно отличается от других правонарушений (деликтов) - административных, дисциплинарных, гражданско-правовых. Вместе с тем, основанием конституционно-правовой ответственности может являться не только не соответствующее нормам конституционного права поведение, но и наступление иных обстоятельств, прямо предусмотренных конституционно-правовыми нормами.</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Предусмотренные за конституционные деликты меры конституционно-правовой ответственности (конституционно-правовые санкции) далеко не совпадают с наказаниями за преступления и административными наказаниями, установленными за административные правонарушения. Так, лишение прав допускают как уголовное и административное, так и конституционное право (правда, только основных). Однако в ряде случаев применение уголовных или административных санкций невозможно в силу различных конституционно-правовых иммунитетов (которыми обладают, например, глава государства и парламентарии).</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Как известно, денежные взыскания (штрафы) являются довольно распространенной мерой административной ответственности. Однако такая мера не может быть отнесена к числу основных конституционно-правовых санкций, более того, ее отсутствие свидетельствует о том, что законодатель не считает штраф эффективным видом конституционно-правовых санкций.</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Однако исследователи заключают, что конституционно-правовая ответственность, как вид юридической ответственности, наиболее приближена к административной.</w:t>
      </w:r>
      <w:r w:rsidRPr="004D517D">
        <w:rPr>
          <w:rStyle w:val="a5"/>
          <w:noProof/>
          <w:color w:val="000000"/>
          <w:sz w:val="28"/>
          <w:szCs w:val="28"/>
        </w:rPr>
        <w:footnoteReference w:id="12"/>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 xml:space="preserve">Перейдем к гражданско-правовой ответственности. </w:t>
      </w:r>
    </w:p>
    <w:p w:rsidR="00E4244E" w:rsidRPr="004D517D" w:rsidRDefault="00E4244E" w:rsidP="003C6276">
      <w:pPr>
        <w:spacing w:line="360" w:lineRule="auto"/>
        <w:ind w:firstLine="709"/>
        <w:jc w:val="both"/>
        <w:rPr>
          <w:noProof/>
          <w:color w:val="000000"/>
          <w:sz w:val="28"/>
          <w:szCs w:val="28"/>
        </w:rPr>
      </w:pPr>
      <w:r w:rsidRPr="004D517D">
        <w:rPr>
          <w:i/>
          <w:noProof/>
          <w:color w:val="000000"/>
          <w:sz w:val="28"/>
          <w:szCs w:val="28"/>
        </w:rPr>
        <w:t>Гражданско-правовая ответственность</w:t>
      </w:r>
      <w:r w:rsidRPr="004D517D">
        <w:rPr>
          <w:noProof/>
          <w:color w:val="000000"/>
          <w:sz w:val="28"/>
          <w:szCs w:val="28"/>
        </w:rPr>
        <w:t xml:space="preserve"> является одним из видов юридической ответственности и потому обладает всеми свойственными ей признаками: государственно-принудительным воздействием, применением уполномоченными субъектами к лицам, допустившим правонарушение санкций, являющихся мерами юридической ответственности.</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Под гражданско-правовой ответственностью следует понимать санкцию, применяемую к нарушителю в виде возложения на него дополнительной гражданско-правовой обязанности или лишения принадлежащего ему гражданского права.</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Например, должник несет ответственность за не возмещение кредитору убытков, причиненные неисполнением или ненадлежащим исполнением обязательства.</w:t>
      </w:r>
      <w:r w:rsidRPr="004D517D">
        <w:rPr>
          <w:rStyle w:val="a5"/>
          <w:noProof/>
          <w:color w:val="000000"/>
          <w:sz w:val="28"/>
          <w:szCs w:val="28"/>
        </w:rPr>
        <w:footnoteReference w:id="13"/>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В отличие от административной ответственности здесь речь идет в основном об имущественных отношениях.</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Что касается дисциплинарной ответственности, то это один из видов юридической ответственности, которая предусмотрена законодательством за неправомерное поведение.</w:t>
      </w:r>
    </w:p>
    <w:p w:rsidR="00E4244E" w:rsidRPr="004D517D" w:rsidRDefault="00E4244E" w:rsidP="003C6276">
      <w:pPr>
        <w:spacing w:line="360" w:lineRule="auto"/>
        <w:ind w:firstLine="709"/>
        <w:jc w:val="both"/>
        <w:rPr>
          <w:noProof/>
          <w:color w:val="000000"/>
          <w:sz w:val="28"/>
          <w:szCs w:val="28"/>
        </w:rPr>
      </w:pPr>
      <w:r w:rsidRPr="004D517D">
        <w:rPr>
          <w:i/>
          <w:noProof/>
          <w:color w:val="000000"/>
          <w:sz w:val="28"/>
          <w:szCs w:val="28"/>
        </w:rPr>
        <w:t>Дисциплинарная ответственность</w:t>
      </w:r>
      <w:r w:rsidRPr="004D517D">
        <w:rPr>
          <w:noProof/>
          <w:color w:val="000000"/>
          <w:sz w:val="28"/>
          <w:szCs w:val="28"/>
        </w:rPr>
        <w:t xml:space="preserve"> – это вид юридической ответственности, представляющий собой обязанность работника понести наказание, предусмотренное нормами трудового права, за противоправное неисполнение своих трудовых обязанностей. </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Основанием для привлечения к дисциплинарной ответственности служит дисциплинарный проступок. Дисциплинарным проступком называется неисполнение или ненадлежащее исполнение работником по его вине возложенных на него трудовых обязанностей.</w:t>
      </w:r>
      <w:r w:rsidRPr="004D517D">
        <w:rPr>
          <w:rStyle w:val="a5"/>
          <w:noProof/>
          <w:color w:val="000000"/>
          <w:sz w:val="28"/>
          <w:szCs w:val="28"/>
        </w:rPr>
        <w:footnoteReference w:id="14"/>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 xml:space="preserve">Основное отличие от административной ответственности – функционирование в основном в сфере трудовых отношений. </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 xml:space="preserve">Теперь рассмотрим самый жесткий вид ответственности в системе российского права - уголовную ответственность. </w:t>
      </w:r>
    </w:p>
    <w:p w:rsidR="00E4244E" w:rsidRPr="004D517D" w:rsidRDefault="00E4244E" w:rsidP="003C6276">
      <w:pPr>
        <w:spacing w:line="360" w:lineRule="auto"/>
        <w:ind w:firstLine="709"/>
        <w:jc w:val="both"/>
        <w:rPr>
          <w:noProof/>
          <w:color w:val="000000"/>
          <w:sz w:val="28"/>
          <w:szCs w:val="28"/>
        </w:rPr>
      </w:pPr>
      <w:r w:rsidRPr="004D517D">
        <w:rPr>
          <w:i/>
          <w:noProof/>
          <w:color w:val="000000"/>
          <w:sz w:val="28"/>
          <w:szCs w:val="28"/>
        </w:rPr>
        <w:t>Уголовная ответственность</w:t>
      </w:r>
      <w:r w:rsidRPr="004D517D">
        <w:rPr>
          <w:noProof/>
          <w:color w:val="000000"/>
          <w:sz w:val="28"/>
          <w:szCs w:val="28"/>
        </w:rPr>
        <w:t xml:space="preserve"> - один из видов юридической ответственности, основным содержанием которого, выступают меры, применяемые государственными органами к лицу в связи с совершением им преступления. </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Например, уголовная ответственность предусмотрена за нанесение побоев или совершение иных насильственных действий, причинивших физическую боль, но не повлекших последствий. Данные действия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двадцати до ста восьмидесяти часов, либо исправительными работами на срок до шести месяцев, либо арестом на срок до трех месяцев.</w:t>
      </w:r>
      <w:r w:rsidRPr="004D517D">
        <w:rPr>
          <w:rStyle w:val="a5"/>
          <w:noProof/>
          <w:color w:val="000000"/>
          <w:sz w:val="28"/>
          <w:szCs w:val="28"/>
        </w:rPr>
        <w:footnoteReference w:id="15"/>
      </w:r>
    </w:p>
    <w:p w:rsidR="00E4244E" w:rsidRPr="004D517D" w:rsidRDefault="00E4244E" w:rsidP="003C6276">
      <w:pPr>
        <w:pStyle w:val="ConsNormal"/>
        <w:widowControl/>
        <w:spacing w:line="360" w:lineRule="auto"/>
        <w:ind w:firstLine="709"/>
        <w:jc w:val="both"/>
        <w:rPr>
          <w:rFonts w:ascii="Times New Roman" w:hAnsi="Times New Roman" w:cs="Times New Roman"/>
          <w:noProof/>
          <w:color w:val="000000"/>
          <w:sz w:val="28"/>
          <w:szCs w:val="28"/>
        </w:rPr>
      </w:pPr>
      <w:r w:rsidRPr="004D517D">
        <w:rPr>
          <w:rFonts w:ascii="Times New Roman" w:hAnsi="Times New Roman" w:cs="Times New Roman"/>
          <w:noProof/>
          <w:color w:val="000000"/>
          <w:sz w:val="28"/>
          <w:szCs w:val="28"/>
        </w:rPr>
        <w:t xml:space="preserve">В отличие от КоАП РФ, к уголовной ответственности за совершение преступлений, указанных в ч. 2 ст. 20 Уголовного Кодекса Российской Федерации, привлекаются несовершеннолетние, достигшие ко времени совершения преступления четырнадцатилетнего возраста. </w:t>
      </w:r>
    </w:p>
    <w:p w:rsidR="00E4244E" w:rsidRPr="004D517D" w:rsidRDefault="00E4244E" w:rsidP="003C6276">
      <w:pPr>
        <w:pStyle w:val="ConsNormal"/>
        <w:widowControl/>
        <w:spacing w:line="360" w:lineRule="auto"/>
        <w:ind w:firstLine="709"/>
        <w:jc w:val="both"/>
        <w:rPr>
          <w:rFonts w:ascii="Times New Roman" w:hAnsi="Times New Roman" w:cs="Times New Roman"/>
          <w:noProof/>
          <w:color w:val="000000"/>
          <w:sz w:val="28"/>
          <w:szCs w:val="28"/>
        </w:rPr>
      </w:pPr>
      <w:r w:rsidRPr="004D517D">
        <w:rPr>
          <w:rFonts w:ascii="Times New Roman" w:hAnsi="Times New Roman" w:cs="Times New Roman"/>
          <w:noProof/>
          <w:color w:val="000000"/>
          <w:sz w:val="28"/>
          <w:szCs w:val="28"/>
        </w:rPr>
        <w:t xml:space="preserve">Дадим определение административной ответственности, как вида юридической ответственности и административной ответственности несовершеннолетних, как особого субъекта административного права. </w:t>
      </w:r>
    </w:p>
    <w:p w:rsidR="00E4244E" w:rsidRPr="004D517D" w:rsidRDefault="00E4244E" w:rsidP="003C6276">
      <w:pPr>
        <w:pStyle w:val="ConsNormal"/>
        <w:widowControl/>
        <w:spacing w:line="360" w:lineRule="auto"/>
        <w:ind w:firstLine="709"/>
        <w:jc w:val="both"/>
        <w:rPr>
          <w:rFonts w:ascii="Times New Roman" w:hAnsi="Times New Roman" w:cs="Times New Roman"/>
          <w:noProof/>
          <w:color w:val="000000"/>
          <w:sz w:val="28"/>
        </w:rPr>
      </w:pPr>
      <w:r w:rsidRPr="004D517D">
        <w:rPr>
          <w:rFonts w:ascii="Times New Roman" w:hAnsi="Times New Roman" w:cs="Times New Roman"/>
          <w:noProof/>
          <w:color w:val="000000"/>
          <w:sz w:val="28"/>
          <w:szCs w:val="28"/>
        </w:rPr>
        <w:t>Итак, субъектами административного правонарушения по КоАП РФ могут быть только те несовершеннолетние граждане, которые достигли к моменту совершения проступка шестнадцатилетнего возраста.</w:t>
      </w:r>
      <w:r w:rsidRPr="004D517D">
        <w:rPr>
          <w:rFonts w:ascii="Times New Roman" w:hAnsi="Times New Roman" w:cs="Times New Roman"/>
          <w:noProof/>
          <w:color w:val="000000"/>
          <w:sz w:val="28"/>
        </w:rPr>
        <w:t xml:space="preserve"> </w:t>
      </w:r>
    </w:p>
    <w:p w:rsidR="00E4244E" w:rsidRPr="004D517D" w:rsidRDefault="00E4244E" w:rsidP="003C6276">
      <w:pPr>
        <w:pStyle w:val="ConsNormal"/>
        <w:widowControl/>
        <w:spacing w:line="360" w:lineRule="auto"/>
        <w:ind w:firstLine="709"/>
        <w:jc w:val="both"/>
        <w:rPr>
          <w:rFonts w:ascii="Times New Roman" w:hAnsi="Times New Roman" w:cs="Times New Roman"/>
          <w:noProof/>
          <w:color w:val="000000"/>
          <w:sz w:val="28"/>
        </w:rPr>
      </w:pPr>
      <w:r w:rsidRPr="004D517D">
        <w:rPr>
          <w:rFonts w:ascii="Times New Roman" w:hAnsi="Times New Roman" w:cs="Times New Roman"/>
          <w:noProof/>
          <w:color w:val="000000"/>
          <w:sz w:val="28"/>
          <w:szCs w:val="28"/>
        </w:rPr>
        <w:t>По мнению А.В. Заряевой и В.Д. Малковой: «Административная ответственность несовершеннолетних (как и подобная ответственность родителей) определяется как форма реагирования государства на административные правонарушения, выраженная в применении к этим субъектам административного принуждения в виде конкретных административных наказаний, предусмотренных санкциями нарушенных норм, и одновременно как их специфическая обязанность нести неблагоприятные последствия, связанные с применением указанных мер».</w:t>
      </w:r>
      <w:r w:rsidRPr="004D517D">
        <w:rPr>
          <w:rStyle w:val="a5"/>
          <w:rFonts w:ascii="Times New Roman" w:hAnsi="Times New Roman"/>
          <w:noProof/>
          <w:color w:val="000000"/>
          <w:sz w:val="28"/>
          <w:szCs w:val="28"/>
        </w:rPr>
        <w:footnoteReference w:id="16"/>
      </w:r>
    </w:p>
    <w:p w:rsidR="00E4244E" w:rsidRPr="004D517D" w:rsidRDefault="00E4244E" w:rsidP="003C6276">
      <w:pPr>
        <w:pStyle w:val="ConsNormal"/>
        <w:widowControl/>
        <w:spacing w:line="360" w:lineRule="auto"/>
        <w:ind w:firstLine="709"/>
        <w:jc w:val="both"/>
        <w:rPr>
          <w:rFonts w:ascii="Times New Roman" w:hAnsi="Times New Roman" w:cs="Times New Roman"/>
          <w:noProof/>
          <w:color w:val="000000"/>
          <w:sz w:val="28"/>
          <w:szCs w:val="28"/>
        </w:rPr>
      </w:pPr>
      <w:r w:rsidRPr="004D517D">
        <w:rPr>
          <w:rFonts w:ascii="Times New Roman" w:hAnsi="Times New Roman" w:cs="Times New Roman"/>
          <w:noProof/>
          <w:color w:val="000000"/>
          <w:sz w:val="28"/>
          <w:szCs w:val="28"/>
        </w:rPr>
        <w:t>С точки зрения Д. Бахраха: «Административная ответственность несовершеннолетних - последствие нарушения (неисполнения или ненадлежащего исполнения) различных административных норм».</w:t>
      </w:r>
      <w:r w:rsidRPr="004D517D">
        <w:rPr>
          <w:rStyle w:val="a5"/>
          <w:rFonts w:ascii="Times New Roman" w:hAnsi="Times New Roman"/>
          <w:noProof/>
          <w:color w:val="000000"/>
          <w:sz w:val="28"/>
          <w:szCs w:val="28"/>
        </w:rPr>
        <w:footnoteReference w:id="17"/>
      </w:r>
    </w:p>
    <w:p w:rsidR="00E4244E" w:rsidRPr="004D517D" w:rsidRDefault="00E4244E" w:rsidP="003C6276">
      <w:pPr>
        <w:pStyle w:val="ConsNormal"/>
        <w:widowControl/>
        <w:spacing w:line="360" w:lineRule="auto"/>
        <w:ind w:firstLine="709"/>
        <w:jc w:val="both"/>
        <w:rPr>
          <w:rFonts w:ascii="Times New Roman" w:hAnsi="Times New Roman" w:cs="Times New Roman"/>
          <w:noProof/>
          <w:color w:val="000000"/>
          <w:sz w:val="28"/>
          <w:szCs w:val="28"/>
        </w:rPr>
      </w:pPr>
      <w:r w:rsidRPr="004D517D">
        <w:rPr>
          <w:rFonts w:ascii="Times New Roman" w:hAnsi="Times New Roman" w:cs="Times New Roman"/>
          <w:noProof/>
          <w:color w:val="000000"/>
          <w:sz w:val="28"/>
          <w:szCs w:val="28"/>
        </w:rPr>
        <w:t>В Большой советской энциклопедии дано следующее понятие административной ответственности граждан (в том числе и несовершеннолетних): «Административная ответственность -</w:t>
      </w:r>
      <w:r w:rsidR="003C6276" w:rsidRPr="004D517D">
        <w:rPr>
          <w:rFonts w:ascii="Times New Roman" w:hAnsi="Times New Roman" w:cs="Times New Roman"/>
          <w:noProof/>
          <w:color w:val="000000"/>
          <w:sz w:val="28"/>
          <w:szCs w:val="28"/>
        </w:rPr>
        <w:t xml:space="preserve"> </w:t>
      </w:r>
      <w:r w:rsidRPr="004D517D">
        <w:rPr>
          <w:rFonts w:ascii="Times New Roman" w:hAnsi="Times New Roman" w:cs="Times New Roman"/>
          <w:noProof/>
          <w:color w:val="000000"/>
          <w:sz w:val="28"/>
          <w:szCs w:val="28"/>
        </w:rPr>
        <w:t>ответственность гражданина или должностного лица перед государством (в лице полномочного административного органа) за правонарушение, обладающее меньшей степенью общественной опасности по сравнению с преступлением».</w:t>
      </w:r>
    </w:p>
    <w:p w:rsidR="00E4244E" w:rsidRPr="004D517D" w:rsidRDefault="00E4244E" w:rsidP="003C6276">
      <w:pPr>
        <w:pStyle w:val="ConsNormal"/>
        <w:widowControl/>
        <w:spacing w:line="360" w:lineRule="auto"/>
        <w:ind w:firstLine="709"/>
        <w:jc w:val="both"/>
        <w:rPr>
          <w:rFonts w:ascii="Times New Roman" w:hAnsi="Times New Roman" w:cs="Times New Roman"/>
          <w:noProof/>
          <w:color w:val="000000"/>
          <w:sz w:val="28"/>
          <w:szCs w:val="28"/>
        </w:rPr>
      </w:pPr>
      <w:r w:rsidRPr="004D517D">
        <w:rPr>
          <w:rFonts w:ascii="Times New Roman" w:hAnsi="Times New Roman" w:cs="Times New Roman"/>
          <w:noProof/>
          <w:color w:val="000000"/>
          <w:sz w:val="28"/>
          <w:szCs w:val="28"/>
        </w:rPr>
        <w:t>Юридический словарь толкует административную ответственность как: «одну из форм юридической ответственности граждан, должностных лиц, юридических лиц за совершенное административное правонарушение».</w:t>
      </w:r>
    </w:p>
    <w:p w:rsidR="00E4244E" w:rsidRPr="004D517D" w:rsidRDefault="00E4244E" w:rsidP="003C6276">
      <w:pPr>
        <w:pStyle w:val="ConsNormal"/>
        <w:widowControl/>
        <w:spacing w:line="360" w:lineRule="auto"/>
        <w:ind w:firstLine="709"/>
        <w:jc w:val="both"/>
        <w:rPr>
          <w:rFonts w:ascii="Times New Roman" w:hAnsi="Times New Roman" w:cs="Times New Roman"/>
          <w:noProof/>
          <w:color w:val="000000"/>
          <w:sz w:val="28"/>
          <w:szCs w:val="28"/>
        </w:rPr>
      </w:pPr>
      <w:r w:rsidRPr="004D517D">
        <w:rPr>
          <w:rFonts w:ascii="Times New Roman" w:hAnsi="Times New Roman" w:cs="Times New Roman"/>
          <w:noProof/>
          <w:color w:val="000000"/>
          <w:sz w:val="28"/>
          <w:szCs w:val="28"/>
        </w:rPr>
        <w:t xml:space="preserve">Что касается КоАП РФ, то четкого определения административной ответственности там не дано. Однако, исходя из текста, можно вывести следующее определение административной ответственности (в том числе и несовершеннолетних граждан). </w:t>
      </w:r>
    </w:p>
    <w:p w:rsidR="00E4244E" w:rsidRPr="004D517D" w:rsidRDefault="00E4244E" w:rsidP="003C6276">
      <w:pPr>
        <w:pStyle w:val="ConsNormal"/>
        <w:widowControl/>
        <w:spacing w:line="360" w:lineRule="auto"/>
        <w:ind w:firstLine="709"/>
        <w:jc w:val="both"/>
        <w:rPr>
          <w:rFonts w:ascii="Times New Roman" w:hAnsi="Times New Roman" w:cs="Times New Roman"/>
          <w:noProof/>
          <w:color w:val="000000"/>
          <w:sz w:val="28"/>
          <w:szCs w:val="28"/>
        </w:rPr>
      </w:pPr>
      <w:r w:rsidRPr="004D517D">
        <w:rPr>
          <w:rFonts w:ascii="Times New Roman" w:hAnsi="Times New Roman" w:cs="Times New Roman"/>
          <w:i/>
          <w:noProof/>
          <w:color w:val="000000"/>
          <w:sz w:val="28"/>
          <w:szCs w:val="28"/>
        </w:rPr>
        <w:t>Административная ответственность</w:t>
      </w:r>
      <w:r w:rsidRPr="004D517D">
        <w:rPr>
          <w:rFonts w:ascii="Times New Roman" w:hAnsi="Times New Roman" w:cs="Times New Roman"/>
          <w:noProof/>
          <w:color w:val="000000"/>
          <w:sz w:val="28"/>
          <w:szCs w:val="28"/>
        </w:rPr>
        <w:t xml:space="preserve"> – результат административного правонарушения, то есть совершения противоправного, виновного действия (бездействия) физического или юридического лица. Данное понятие применимо как к совершеннолетним, так и к несовершеннолетним лицам, достигшим 16 лет. </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Производство по делу об административном правонарушении, совершенном несовершеннолетними, в том числе применение мер обеспечения производства по делу об административном правонарушении, осуществляется на основании КоАП РФ.</w:t>
      </w:r>
    </w:p>
    <w:p w:rsidR="00E4244E" w:rsidRPr="004D517D" w:rsidRDefault="00E4244E" w:rsidP="003C6276">
      <w:pPr>
        <w:spacing w:line="360" w:lineRule="auto"/>
        <w:ind w:firstLine="709"/>
        <w:jc w:val="both"/>
        <w:rPr>
          <w:noProof/>
          <w:color w:val="000000"/>
          <w:sz w:val="28"/>
          <w:szCs w:val="28"/>
        </w:rPr>
      </w:pPr>
      <w:r w:rsidRPr="004D517D">
        <w:rPr>
          <w:noProof/>
          <w:color w:val="000000"/>
          <w:sz w:val="28"/>
          <w:szCs w:val="28"/>
        </w:rPr>
        <w:t>Отличительной чертой административной ответственности несовершеннолетних является то, что она, как правило, сопровождается применением мер административного принуждения к родителям.</w:t>
      </w:r>
    </w:p>
    <w:p w:rsidR="00E4244E" w:rsidRPr="004D517D" w:rsidRDefault="00E4244E" w:rsidP="003C6276">
      <w:pPr>
        <w:spacing w:line="360" w:lineRule="auto"/>
        <w:ind w:firstLine="709"/>
        <w:jc w:val="both"/>
        <w:rPr>
          <w:b/>
          <w:noProof/>
          <w:color w:val="000000"/>
          <w:sz w:val="28"/>
          <w:szCs w:val="28"/>
        </w:rPr>
      </w:pPr>
      <w:r w:rsidRPr="004D517D">
        <w:rPr>
          <w:noProof/>
          <w:color w:val="000000"/>
          <w:sz w:val="28"/>
          <w:szCs w:val="28"/>
        </w:rPr>
        <w:t>Это значит, что, в связи с совершением несовершеннолетними таких нарушений правопорядка, за которые сами несовершеннолетние не несут юридической ответственности, но подвергаются иным мерам правового принуждения, законодательством предусмотрена административная ответственность родителей.</w:t>
      </w:r>
      <w:r w:rsidRPr="004D517D">
        <w:rPr>
          <w:rStyle w:val="a5"/>
          <w:noProof/>
          <w:color w:val="000000"/>
          <w:sz w:val="28"/>
          <w:szCs w:val="28"/>
        </w:rPr>
        <w:footnoteReference w:id="18"/>
      </w:r>
      <w:r w:rsidRPr="004D517D">
        <w:rPr>
          <w:noProof/>
          <w:color w:val="000000"/>
          <w:sz w:val="28"/>
          <w:szCs w:val="28"/>
        </w:rPr>
        <w:t xml:space="preserve"> За неимением таковых – их законных представителей. Законными представителями несовершеннолетнего могут быть: усыновители, а в определенных случаях - опекуны и попечители.</w:t>
      </w:r>
    </w:p>
    <w:p w:rsidR="00E4244E" w:rsidRPr="004D517D" w:rsidRDefault="00E4244E" w:rsidP="003C6276">
      <w:pPr>
        <w:spacing w:line="360" w:lineRule="auto"/>
        <w:ind w:firstLine="709"/>
        <w:jc w:val="both"/>
        <w:rPr>
          <w:noProof/>
          <w:color w:val="000000"/>
          <w:sz w:val="28"/>
        </w:rPr>
      </w:pPr>
      <w:r w:rsidRPr="004D517D">
        <w:rPr>
          <w:noProof/>
          <w:color w:val="000000"/>
          <w:sz w:val="28"/>
          <w:szCs w:val="28"/>
        </w:rPr>
        <w:t xml:space="preserve">Таким образом, юридическая ответственность несовершеннолетних является одновременно и частью основания для применения ответственности к их законным представителям, и самостоятельным основанием для применения принудительных средств к ним самим. </w:t>
      </w:r>
      <w:bookmarkStart w:id="0" w:name="_GoBack"/>
      <w:bookmarkEnd w:id="0"/>
    </w:p>
    <w:sectPr w:rsidR="00E4244E" w:rsidRPr="004D517D" w:rsidSect="003C6276">
      <w:footerReference w:type="even" r:id="rId6"/>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D01" w:rsidRDefault="00330D01">
      <w:r>
        <w:separator/>
      </w:r>
    </w:p>
  </w:endnote>
  <w:endnote w:type="continuationSeparator" w:id="0">
    <w:p w:rsidR="00330D01" w:rsidRDefault="0033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44E" w:rsidRDefault="00E4244E" w:rsidP="00E4244E">
    <w:pPr>
      <w:pStyle w:val="a6"/>
      <w:framePr w:wrap="around" w:vAnchor="text" w:hAnchor="margin" w:xAlign="right" w:y="1"/>
      <w:rPr>
        <w:rStyle w:val="a8"/>
      </w:rPr>
    </w:pPr>
  </w:p>
  <w:p w:rsidR="00E4244E" w:rsidRDefault="00E4244E" w:rsidP="00E4244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44E" w:rsidRDefault="006A4901" w:rsidP="00E4244E">
    <w:pPr>
      <w:pStyle w:val="a6"/>
      <w:framePr w:wrap="around" w:vAnchor="text" w:hAnchor="margin" w:xAlign="right" w:y="1"/>
      <w:rPr>
        <w:rStyle w:val="a8"/>
      </w:rPr>
    </w:pPr>
    <w:r>
      <w:rPr>
        <w:rStyle w:val="a8"/>
        <w:noProof/>
      </w:rPr>
      <w:t>2</w:t>
    </w:r>
  </w:p>
  <w:p w:rsidR="00E4244E" w:rsidRDefault="00E4244E" w:rsidP="00E4244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D01" w:rsidRDefault="00330D01">
      <w:r>
        <w:separator/>
      </w:r>
    </w:p>
  </w:footnote>
  <w:footnote w:type="continuationSeparator" w:id="0">
    <w:p w:rsidR="00330D01" w:rsidRDefault="00330D01">
      <w:r>
        <w:continuationSeparator/>
      </w:r>
    </w:p>
  </w:footnote>
  <w:footnote w:id="1">
    <w:p w:rsidR="00330D01" w:rsidRDefault="00E4244E" w:rsidP="00E4244E">
      <w:pPr>
        <w:pStyle w:val="a3"/>
      </w:pPr>
      <w:r>
        <w:rPr>
          <w:rStyle w:val="a5"/>
          <w:noProof/>
        </w:rPr>
        <w:footnoteRef/>
      </w:r>
      <w:r>
        <w:rPr>
          <w:noProof/>
        </w:rPr>
        <w:t xml:space="preserve"> </w:t>
      </w:r>
      <w:r w:rsidRPr="007922CF">
        <w:rPr>
          <w:noProof/>
        </w:rPr>
        <w:t>Черданцев А.Ф. и Кожевников С.Н. О понятии и содержании юридической ответственности.- Правоведение, 1976, № 5, с. 41.</w:t>
      </w:r>
    </w:p>
  </w:footnote>
  <w:footnote w:id="2">
    <w:p w:rsidR="00330D01" w:rsidRDefault="00E4244E" w:rsidP="00E4244E">
      <w:pPr>
        <w:pStyle w:val="a3"/>
      </w:pPr>
      <w:r>
        <w:rPr>
          <w:rStyle w:val="a5"/>
          <w:noProof/>
        </w:rPr>
        <w:footnoteRef/>
      </w:r>
      <w:r>
        <w:rPr>
          <w:noProof/>
        </w:rPr>
        <w:t xml:space="preserve"> </w:t>
      </w:r>
      <w:r w:rsidRPr="007922CF">
        <w:rPr>
          <w:noProof/>
        </w:rPr>
        <w:t>Братусь С.Н. Юридическая ответственность и законность. – М.: Юридическая литература, 1976. – 216 с.</w:t>
      </w:r>
    </w:p>
  </w:footnote>
  <w:footnote w:id="3">
    <w:p w:rsidR="00330D01" w:rsidRDefault="00E4244E" w:rsidP="003C6276">
      <w:r w:rsidRPr="00B475D5">
        <w:rPr>
          <w:rStyle w:val="a5"/>
          <w:noProof/>
          <w:sz w:val="20"/>
          <w:szCs w:val="20"/>
        </w:rPr>
        <w:footnoteRef/>
      </w:r>
      <w:r w:rsidRPr="00B475D5">
        <w:rPr>
          <w:noProof/>
          <w:sz w:val="20"/>
          <w:szCs w:val="20"/>
        </w:rPr>
        <w:t xml:space="preserve"> Тархов В.А. Понятие юридической ответственности // Правоведение. - 1973. - № 2. - С. 36.</w:t>
      </w:r>
    </w:p>
  </w:footnote>
  <w:footnote w:id="4">
    <w:p w:rsidR="00330D01" w:rsidRDefault="00E4244E" w:rsidP="00E4244E">
      <w:r w:rsidRPr="006E120A">
        <w:rPr>
          <w:rStyle w:val="a5"/>
          <w:noProof/>
          <w:sz w:val="20"/>
          <w:szCs w:val="20"/>
        </w:rPr>
        <w:footnoteRef/>
      </w:r>
      <w:r w:rsidRPr="006E120A">
        <w:rPr>
          <w:noProof/>
        </w:rPr>
        <w:t xml:space="preserve"> </w:t>
      </w:r>
      <w:r w:rsidRPr="008C6E73">
        <w:rPr>
          <w:noProof/>
          <w:sz w:val="20"/>
          <w:szCs w:val="20"/>
        </w:rPr>
        <w:t>Черданцев А.Ф., КожевниковС. Н. О понятии и содержании юридической ответственности // Правоведение. – 1996. №5. – с.42.</w:t>
      </w:r>
    </w:p>
  </w:footnote>
  <w:footnote w:id="5">
    <w:p w:rsidR="00330D01" w:rsidRDefault="00E4244E" w:rsidP="00E4244E">
      <w:pPr>
        <w:pStyle w:val="a3"/>
      </w:pPr>
      <w:r>
        <w:rPr>
          <w:rStyle w:val="a5"/>
          <w:noProof/>
        </w:rPr>
        <w:footnoteRef/>
      </w:r>
      <w:r>
        <w:rPr>
          <w:noProof/>
        </w:rPr>
        <w:t xml:space="preserve"> ст. 15 Гражданского кодекса Российской Федерации </w:t>
      </w:r>
      <w:r w:rsidRPr="008C6E73">
        <w:rPr>
          <w:noProof/>
        </w:rPr>
        <w:t>в редакц</w:t>
      </w:r>
      <w:r>
        <w:rPr>
          <w:noProof/>
        </w:rPr>
        <w:t>ии по состоянию на 01.10.2008 года.</w:t>
      </w:r>
    </w:p>
  </w:footnote>
  <w:footnote w:id="6">
    <w:p w:rsidR="00330D01" w:rsidRDefault="00E4244E" w:rsidP="00E4244E">
      <w:pPr>
        <w:pStyle w:val="a3"/>
      </w:pPr>
      <w:r>
        <w:rPr>
          <w:rStyle w:val="a5"/>
          <w:noProof/>
        </w:rPr>
        <w:footnoteRef/>
      </w:r>
      <w:r>
        <w:rPr>
          <w:noProof/>
        </w:rPr>
        <w:t xml:space="preserve"> ч.1 ст. 5 Уголовного кодекса Российской Федерации по состоянию на </w:t>
      </w:r>
      <w:r w:rsidRPr="004049C5">
        <w:rPr>
          <w:noProof/>
        </w:rPr>
        <w:t>13 июня 1996 года</w:t>
      </w:r>
      <w:r>
        <w:rPr>
          <w:noProof/>
        </w:rPr>
        <w:t>.</w:t>
      </w:r>
    </w:p>
  </w:footnote>
  <w:footnote w:id="7">
    <w:p w:rsidR="00330D01" w:rsidRDefault="00E4244E" w:rsidP="00E4244E">
      <w:pPr>
        <w:pStyle w:val="a3"/>
      </w:pPr>
      <w:r>
        <w:rPr>
          <w:rStyle w:val="a5"/>
          <w:noProof/>
        </w:rPr>
        <w:footnoteRef/>
      </w:r>
      <w:r>
        <w:rPr>
          <w:noProof/>
        </w:rPr>
        <w:t xml:space="preserve"> ч. 1 ст. 2.1 Кодекса Российской Федерации об административых правонарушений по состоянию на 30 декабря 2001 года.</w:t>
      </w:r>
    </w:p>
  </w:footnote>
  <w:footnote w:id="8">
    <w:p w:rsidR="00330D01" w:rsidRDefault="00E4244E" w:rsidP="00E4244E">
      <w:pPr>
        <w:pStyle w:val="a3"/>
      </w:pPr>
      <w:r>
        <w:rPr>
          <w:rStyle w:val="a5"/>
          <w:noProof/>
        </w:rPr>
        <w:footnoteRef/>
      </w:r>
      <w:r>
        <w:rPr>
          <w:noProof/>
        </w:rPr>
        <w:t xml:space="preserve"> Малеин, Н.С. Правонарушение: Понятие, причины, ответственность/ Н.С. Малеин - М., 1957. С. 130.</w:t>
      </w:r>
    </w:p>
  </w:footnote>
  <w:footnote w:id="9">
    <w:p w:rsidR="00330D01" w:rsidRDefault="00E4244E" w:rsidP="00E4244E">
      <w:r w:rsidRPr="00B475D5">
        <w:rPr>
          <w:rStyle w:val="a5"/>
          <w:noProof/>
          <w:sz w:val="20"/>
          <w:szCs w:val="20"/>
        </w:rPr>
        <w:footnoteRef/>
      </w:r>
      <w:r w:rsidRPr="00B475D5">
        <w:rPr>
          <w:noProof/>
        </w:rPr>
        <w:t>Комаров</w:t>
      </w:r>
      <w:r>
        <w:rPr>
          <w:noProof/>
        </w:rPr>
        <w:t xml:space="preserve"> С. А. </w:t>
      </w:r>
      <w:r w:rsidRPr="00B475D5">
        <w:rPr>
          <w:noProof/>
        </w:rPr>
        <w:t xml:space="preserve"> Основы госуда</w:t>
      </w:r>
      <w:r>
        <w:rPr>
          <w:noProof/>
        </w:rPr>
        <w:t xml:space="preserve">рства и права. Учебное пособие </w:t>
      </w:r>
      <w:r w:rsidRPr="00B475D5">
        <w:rPr>
          <w:noProof/>
        </w:rPr>
        <w:t xml:space="preserve">– </w:t>
      </w:r>
      <w:r>
        <w:rPr>
          <w:noProof/>
        </w:rPr>
        <w:t>М.: Манускрипт. – 1996. – с.77.</w:t>
      </w:r>
    </w:p>
  </w:footnote>
  <w:footnote w:id="10">
    <w:p w:rsidR="00330D01" w:rsidRDefault="00E4244E" w:rsidP="00E4244E">
      <w:pPr>
        <w:jc w:val="both"/>
      </w:pPr>
      <w:r>
        <w:rPr>
          <w:rStyle w:val="a5"/>
          <w:noProof/>
        </w:rPr>
        <w:footnoteRef/>
      </w:r>
      <w:r>
        <w:rPr>
          <w:noProof/>
        </w:rPr>
        <w:t xml:space="preserve"> </w:t>
      </w:r>
      <w:r w:rsidRPr="0013223F">
        <w:rPr>
          <w:noProof/>
        </w:rPr>
        <w:t>Лейст О.Э. Основные виды юридической ответственности за правонарушение // Правоведени</w:t>
      </w:r>
      <w:r>
        <w:rPr>
          <w:noProof/>
        </w:rPr>
        <w:t>е. - 1977. - № 3. - С. 31 - 39.</w:t>
      </w:r>
    </w:p>
  </w:footnote>
  <w:footnote w:id="11">
    <w:p w:rsidR="00330D01" w:rsidRDefault="00E4244E" w:rsidP="00E4244E">
      <w:pPr>
        <w:pStyle w:val="a3"/>
      </w:pPr>
      <w:r>
        <w:rPr>
          <w:rStyle w:val="a5"/>
          <w:noProof/>
        </w:rPr>
        <w:footnoteRef/>
      </w:r>
      <w:r>
        <w:rPr>
          <w:noProof/>
        </w:rPr>
        <w:t xml:space="preserve"> п. 1 ст. 93 Конституции Российской Федерации по состоянию на </w:t>
      </w:r>
      <w:r w:rsidRPr="004A3D25">
        <w:rPr>
          <w:noProof/>
        </w:rPr>
        <w:t>25 июля 2003</w:t>
      </w:r>
      <w:r>
        <w:rPr>
          <w:noProof/>
        </w:rPr>
        <w:t xml:space="preserve"> года.</w:t>
      </w:r>
    </w:p>
  </w:footnote>
  <w:footnote w:id="12">
    <w:p w:rsidR="00330D01" w:rsidRDefault="00E4244E" w:rsidP="003C6276">
      <w:r w:rsidRPr="003E6BB9">
        <w:rPr>
          <w:rStyle w:val="a5"/>
          <w:noProof/>
          <w:sz w:val="20"/>
          <w:szCs w:val="20"/>
        </w:rPr>
        <w:footnoteRef/>
      </w:r>
      <w:r w:rsidRPr="003E6BB9">
        <w:rPr>
          <w:noProof/>
          <w:sz w:val="20"/>
          <w:szCs w:val="20"/>
        </w:rPr>
        <w:t xml:space="preserve"> Колюшин Е. И. Конституционное (государственное) право России: Курс лекций. М.: Изд-во МГУ, 1999.</w:t>
      </w:r>
    </w:p>
  </w:footnote>
  <w:footnote w:id="13">
    <w:p w:rsidR="00330D01" w:rsidRDefault="00E4244E" w:rsidP="00E4244E">
      <w:pPr>
        <w:pStyle w:val="a3"/>
      </w:pPr>
      <w:r>
        <w:rPr>
          <w:rStyle w:val="a5"/>
          <w:noProof/>
        </w:rPr>
        <w:footnoteRef/>
      </w:r>
      <w:r>
        <w:rPr>
          <w:noProof/>
        </w:rPr>
        <w:t xml:space="preserve"> п.1 ст. 393 Гражданского кодекса Российской Федерации по состоянию на 01.10.2008 года.</w:t>
      </w:r>
    </w:p>
  </w:footnote>
  <w:footnote w:id="14">
    <w:p w:rsidR="00330D01" w:rsidRDefault="00E4244E" w:rsidP="003C6276">
      <w:pPr>
        <w:jc w:val="both"/>
      </w:pPr>
      <w:r w:rsidRPr="00156B3A">
        <w:rPr>
          <w:rStyle w:val="a5"/>
          <w:noProof/>
          <w:sz w:val="20"/>
          <w:szCs w:val="20"/>
        </w:rPr>
        <w:footnoteRef/>
      </w:r>
      <w:r w:rsidRPr="00156B3A">
        <w:rPr>
          <w:noProof/>
          <w:sz w:val="20"/>
          <w:szCs w:val="20"/>
        </w:rPr>
        <w:t xml:space="preserve"> Колобова С.В. Трудовое право России: Учебное пособие для вузов. - ЗАО Юстицинформ, </w:t>
      </w:r>
      <w:smartTag w:uri="urn:schemas-microsoft-com:office:smarttags" w:element="metricconverter">
        <w:smartTagPr>
          <w:attr w:name="ProductID" w:val="2005 г"/>
        </w:smartTagPr>
        <w:r w:rsidRPr="00156B3A">
          <w:rPr>
            <w:noProof/>
            <w:sz w:val="20"/>
            <w:szCs w:val="20"/>
          </w:rPr>
          <w:t>2005 г</w:t>
        </w:r>
      </w:smartTag>
      <w:r w:rsidRPr="00156B3A">
        <w:rPr>
          <w:noProof/>
          <w:sz w:val="20"/>
          <w:szCs w:val="20"/>
        </w:rPr>
        <w:t>. С. 256</w:t>
      </w:r>
      <w:r>
        <w:rPr>
          <w:noProof/>
        </w:rPr>
        <w:t>.</w:t>
      </w:r>
    </w:p>
  </w:footnote>
  <w:footnote w:id="15">
    <w:p w:rsidR="00330D01" w:rsidRDefault="00E4244E" w:rsidP="00E4244E">
      <w:pPr>
        <w:pStyle w:val="a3"/>
      </w:pPr>
      <w:r>
        <w:rPr>
          <w:rStyle w:val="a5"/>
          <w:noProof/>
        </w:rPr>
        <w:footnoteRef/>
      </w:r>
      <w:r>
        <w:rPr>
          <w:noProof/>
        </w:rPr>
        <w:t xml:space="preserve"> ч.1.ст.116 Уголовного кодекса Российской Федерации по  состоянию на 13 июня </w:t>
      </w:r>
      <w:r w:rsidRPr="004A2508">
        <w:rPr>
          <w:noProof/>
        </w:rPr>
        <w:t>1996</w:t>
      </w:r>
      <w:r>
        <w:rPr>
          <w:noProof/>
        </w:rPr>
        <w:t xml:space="preserve"> года.</w:t>
      </w:r>
    </w:p>
  </w:footnote>
  <w:footnote w:id="16">
    <w:p w:rsidR="00330D01" w:rsidRDefault="00E4244E" w:rsidP="00E4244E">
      <w:pPr>
        <w:pStyle w:val="a3"/>
      </w:pPr>
      <w:r>
        <w:rPr>
          <w:rStyle w:val="a5"/>
          <w:noProof/>
        </w:rPr>
        <w:footnoteRef/>
      </w:r>
      <w:r>
        <w:rPr>
          <w:noProof/>
        </w:rPr>
        <w:t xml:space="preserve"> А.В. Заряев, В.Д. Малков. </w:t>
      </w:r>
      <w:r w:rsidRPr="003A73E9">
        <w:rPr>
          <w:noProof/>
        </w:rPr>
        <w:t>Ювенальное право</w:t>
      </w:r>
      <w:r>
        <w:rPr>
          <w:noProof/>
        </w:rPr>
        <w:t xml:space="preserve">. </w:t>
      </w:r>
      <w:r w:rsidRPr="003A73E9">
        <w:rPr>
          <w:noProof/>
        </w:rPr>
        <w:t>- М.: Юстицинформ, 2005. - 320 с.</w:t>
      </w:r>
    </w:p>
  </w:footnote>
  <w:footnote w:id="17">
    <w:p w:rsidR="00330D01" w:rsidRDefault="00E4244E" w:rsidP="00E4244E">
      <w:pPr>
        <w:pStyle w:val="a3"/>
      </w:pPr>
      <w:r>
        <w:rPr>
          <w:rStyle w:val="a5"/>
          <w:noProof/>
        </w:rPr>
        <w:footnoteRef/>
      </w:r>
      <w:r>
        <w:rPr>
          <w:noProof/>
        </w:rPr>
        <w:t xml:space="preserve"> </w:t>
      </w:r>
      <w:r w:rsidRPr="001B4659">
        <w:rPr>
          <w:noProof/>
        </w:rPr>
        <w:t>Россинский Б.В., Старилов Ю.Н., Бахрах Д.Н. А</w:t>
      </w:r>
      <w:r>
        <w:rPr>
          <w:noProof/>
        </w:rPr>
        <w:t>дминистративное право.</w:t>
      </w:r>
      <w:r w:rsidRPr="001B4659">
        <w:rPr>
          <w:noProof/>
        </w:rPr>
        <w:t xml:space="preserve"> Учебник для вузов 3-е издание</w:t>
      </w:r>
      <w:r>
        <w:rPr>
          <w:noProof/>
        </w:rPr>
        <w:t xml:space="preserve">. – М., Норма,  2008. - </w:t>
      </w:r>
      <w:r w:rsidRPr="001B4659">
        <w:rPr>
          <w:noProof/>
        </w:rPr>
        <w:t>816 стр.</w:t>
      </w:r>
    </w:p>
  </w:footnote>
  <w:footnote w:id="18">
    <w:p w:rsidR="00330D01" w:rsidRDefault="00E4244E" w:rsidP="00E4244E">
      <w:pPr>
        <w:pStyle w:val="a3"/>
      </w:pPr>
      <w:r>
        <w:rPr>
          <w:rStyle w:val="a5"/>
          <w:noProof/>
        </w:rPr>
        <w:footnoteRef/>
      </w:r>
      <w:r>
        <w:rPr>
          <w:noProof/>
        </w:rPr>
        <w:t xml:space="preserve"> А.В. Заряев, В.Д. Малков. </w:t>
      </w:r>
      <w:r w:rsidRPr="003A73E9">
        <w:rPr>
          <w:noProof/>
        </w:rPr>
        <w:t>Ювенальное право</w:t>
      </w:r>
      <w:r>
        <w:rPr>
          <w:noProof/>
        </w:rPr>
        <w:t xml:space="preserve">. </w:t>
      </w:r>
      <w:r w:rsidRPr="003A73E9">
        <w:rPr>
          <w:noProof/>
        </w:rPr>
        <w:t>- М.: Юстицинформ, 2005. - 320 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44E"/>
    <w:rsid w:val="0002042E"/>
    <w:rsid w:val="00062E42"/>
    <w:rsid w:val="0008111E"/>
    <w:rsid w:val="000C25BF"/>
    <w:rsid w:val="0013223F"/>
    <w:rsid w:val="00156B3A"/>
    <w:rsid w:val="00177FA3"/>
    <w:rsid w:val="001B4659"/>
    <w:rsid w:val="001C2964"/>
    <w:rsid w:val="001D12D8"/>
    <w:rsid w:val="001D467A"/>
    <w:rsid w:val="001E6A3D"/>
    <w:rsid w:val="00204C18"/>
    <w:rsid w:val="002245E8"/>
    <w:rsid w:val="00247259"/>
    <w:rsid w:val="00261EB6"/>
    <w:rsid w:val="002F37AF"/>
    <w:rsid w:val="00330D01"/>
    <w:rsid w:val="003A73E9"/>
    <w:rsid w:val="003C6276"/>
    <w:rsid w:val="003E6BB9"/>
    <w:rsid w:val="004049C5"/>
    <w:rsid w:val="00413997"/>
    <w:rsid w:val="004A2508"/>
    <w:rsid w:val="004A3D25"/>
    <w:rsid w:val="004D517D"/>
    <w:rsid w:val="0056395F"/>
    <w:rsid w:val="00585E71"/>
    <w:rsid w:val="006549BF"/>
    <w:rsid w:val="006A4616"/>
    <w:rsid w:val="006A4901"/>
    <w:rsid w:val="006C2922"/>
    <w:rsid w:val="006D2017"/>
    <w:rsid w:val="006E120A"/>
    <w:rsid w:val="0071674A"/>
    <w:rsid w:val="007922CF"/>
    <w:rsid w:val="007F45EA"/>
    <w:rsid w:val="008321D2"/>
    <w:rsid w:val="008C6E73"/>
    <w:rsid w:val="008F5109"/>
    <w:rsid w:val="00917CC6"/>
    <w:rsid w:val="00937FE9"/>
    <w:rsid w:val="00986052"/>
    <w:rsid w:val="00996155"/>
    <w:rsid w:val="00B24B04"/>
    <w:rsid w:val="00B455BA"/>
    <w:rsid w:val="00B475D5"/>
    <w:rsid w:val="00B76DDA"/>
    <w:rsid w:val="00BC2164"/>
    <w:rsid w:val="00C855EE"/>
    <w:rsid w:val="00D31E5B"/>
    <w:rsid w:val="00D53807"/>
    <w:rsid w:val="00D85518"/>
    <w:rsid w:val="00DE2D0E"/>
    <w:rsid w:val="00E4244E"/>
    <w:rsid w:val="00E67E91"/>
    <w:rsid w:val="00EC7212"/>
    <w:rsid w:val="00ED2191"/>
    <w:rsid w:val="00F711FB"/>
    <w:rsid w:val="00F84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F88A28B-3EAA-440C-9032-EF1E7CEE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4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4244E"/>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E4244E"/>
    <w:rPr>
      <w:rFonts w:cs="Times New Roman"/>
      <w:vertAlign w:val="superscript"/>
    </w:rPr>
  </w:style>
  <w:style w:type="paragraph" w:customStyle="1" w:styleId="ConsNormal">
    <w:name w:val="ConsNormal"/>
    <w:rsid w:val="00E4244E"/>
    <w:pPr>
      <w:widowControl w:val="0"/>
      <w:autoSpaceDE w:val="0"/>
      <w:autoSpaceDN w:val="0"/>
      <w:adjustRightInd w:val="0"/>
      <w:ind w:firstLine="720"/>
    </w:pPr>
    <w:rPr>
      <w:rFonts w:ascii="Arial" w:hAnsi="Arial" w:cs="Arial"/>
    </w:rPr>
  </w:style>
  <w:style w:type="paragraph" w:styleId="a6">
    <w:name w:val="footer"/>
    <w:basedOn w:val="a"/>
    <w:link w:val="a7"/>
    <w:uiPriority w:val="99"/>
    <w:rsid w:val="00E4244E"/>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E4244E"/>
    <w:rPr>
      <w:rFonts w:cs="Times New Roman"/>
    </w:rPr>
  </w:style>
  <w:style w:type="paragraph" w:styleId="a9">
    <w:name w:val="header"/>
    <w:basedOn w:val="a"/>
    <w:link w:val="aa"/>
    <w:uiPriority w:val="99"/>
    <w:rsid w:val="003C6276"/>
    <w:pPr>
      <w:tabs>
        <w:tab w:val="center" w:pos="4677"/>
        <w:tab w:val="right" w:pos="9355"/>
      </w:tabs>
    </w:pPr>
  </w:style>
  <w:style w:type="character" w:customStyle="1" w:styleId="aa">
    <w:name w:val="Верхний колонтитул Знак"/>
    <w:link w:val="a9"/>
    <w:uiPriority w:val="99"/>
    <w:locked/>
    <w:rsid w:val="003C627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1775</Words>
  <Characters>10122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Выполнил: Р</vt:lpstr>
    </vt:vector>
  </TitlesOfParts>
  <Company>Microsoft</Company>
  <LinksUpToDate>false</LinksUpToDate>
  <CharactersWithSpaces>11874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Выполнил: Р</dc:title>
  <dc:subject/>
  <dc:creator>Руслан</dc:creator>
  <cp:keywords/>
  <dc:description/>
  <cp:lastModifiedBy>admin</cp:lastModifiedBy>
  <cp:revision>2</cp:revision>
  <dcterms:created xsi:type="dcterms:W3CDTF">2014-03-06T19:26:00Z</dcterms:created>
  <dcterms:modified xsi:type="dcterms:W3CDTF">2014-03-06T19:26:00Z</dcterms:modified>
</cp:coreProperties>
</file>