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7E" w:rsidRPr="00EB7BEF" w:rsidRDefault="00F73D7E" w:rsidP="00F73D7E">
      <w:pPr>
        <w:widowControl/>
        <w:spacing w:before="120"/>
        <w:jc w:val="center"/>
        <w:rPr>
          <w:b/>
          <w:bCs/>
        </w:rPr>
      </w:pPr>
      <w:r w:rsidRPr="00EB7BEF">
        <w:rPr>
          <w:b/>
          <w:bCs/>
        </w:rPr>
        <w:t xml:space="preserve">Практическое значение культурологии </w:t>
      </w:r>
    </w:p>
    <w:p w:rsidR="00F73D7E" w:rsidRPr="00F73D7E" w:rsidRDefault="00F73D7E" w:rsidP="00F73D7E">
      <w:pPr>
        <w:widowControl/>
        <w:spacing w:before="120"/>
        <w:jc w:val="center"/>
        <w:rPr>
          <w:sz w:val="28"/>
          <w:szCs w:val="28"/>
        </w:rPr>
      </w:pPr>
      <w:r w:rsidRPr="00F73D7E">
        <w:rPr>
          <w:sz w:val="28"/>
          <w:szCs w:val="28"/>
        </w:rPr>
        <w:t xml:space="preserve">Соколов Э.В. </w:t>
      </w:r>
    </w:p>
    <w:p w:rsidR="00F73D7E" w:rsidRDefault="00F73D7E" w:rsidP="00F73D7E">
      <w:pPr>
        <w:widowControl/>
        <w:spacing w:before="120"/>
        <w:ind w:firstLine="567"/>
        <w:jc w:val="both"/>
        <w:rPr>
          <w:sz w:val="24"/>
          <w:szCs w:val="24"/>
        </w:rPr>
      </w:pPr>
      <w:r w:rsidRPr="00AF0C56">
        <w:rPr>
          <w:sz w:val="24"/>
          <w:szCs w:val="24"/>
        </w:rPr>
        <w:t xml:space="preserve">Актуализация культурологической тематики обусловлена обострением ряда насущных социально-практических проблем. </w:t>
      </w:r>
    </w:p>
    <w:p w:rsidR="00F73D7E" w:rsidRDefault="00F73D7E" w:rsidP="00F73D7E">
      <w:pPr>
        <w:widowControl/>
        <w:spacing w:before="120"/>
        <w:ind w:firstLine="567"/>
        <w:jc w:val="both"/>
        <w:rPr>
          <w:sz w:val="24"/>
          <w:szCs w:val="24"/>
        </w:rPr>
      </w:pPr>
      <w:r w:rsidRPr="00AF0C56">
        <w:rPr>
          <w:sz w:val="24"/>
          <w:szCs w:val="24"/>
        </w:rPr>
        <w:t xml:space="preserve">Стремление опереться в наше нелегкое время на культуру, по-новому оценить ее роль, есть, во-первых, симптом благотворного и необходимого поворота от изживших себя «экономического материализма», «техницизма», национального и классического эгоизма — к духовным, гуманистическим, общечеловеческим ценностям, которые объединяют, а не разъединяют, освобождают разум, а не принуждают верить в догмы. </w:t>
      </w:r>
    </w:p>
    <w:p w:rsidR="00F73D7E" w:rsidRDefault="00F73D7E" w:rsidP="00F73D7E">
      <w:pPr>
        <w:widowControl/>
        <w:spacing w:before="120"/>
        <w:ind w:firstLine="567"/>
        <w:jc w:val="both"/>
        <w:rPr>
          <w:sz w:val="24"/>
          <w:szCs w:val="24"/>
        </w:rPr>
      </w:pPr>
      <w:r w:rsidRPr="00AF0C56">
        <w:rPr>
          <w:sz w:val="24"/>
          <w:szCs w:val="24"/>
        </w:rPr>
        <w:t xml:space="preserve">Во-вторых, внимание к культуре объясняется кризисом старых ценностей, в частности, ценностей западноевропейской культуры, которая до сих пор доминировала в мире, но сейчас вынуждена признать свою неполноту, односторонность и активнее воспринимать опыт Востока, которым она до сих пор пренебрегала. </w:t>
      </w:r>
    </w:p>
    <w:p w:rsidR="00F73D7E" w:rsidRDefault="00F73D7E" w:rsidP="00F73D7E">
      <w:pPr>
        <w:widowControl/>
        <w:spacing w:before="120"/>
        <w:ind w:firstLine="567"/>
        <w:jc w:val="both"/>
        <w:rPr>
          <w:sz w:val="24"/>
          <w:szCs w:val="24"/>
        </w:rPr>
      </w:pPr>
      <w:r w:rsidRPr="00AF0C56">
        <w:rPr>
          <w:sz w:val="24"/>
          <w:szCs w:val="24"/>
        </w:rPr>
        <w:t xml:space="preserve">В-третьих, интенсификация культурных контактов, во многом стихийных, связанных с болезненными и неуправляемыми ситуациями — войнами, эмиграцией, экономической экспансией сильных государств, распадом старых империй и рассеянием по миру беженцев из многих стран обнажает сложнейшие механизмы взаимодействия культур. В прошлом веке многие дописьменные общества были уничтожены в результате вторжения на их территорию технически развитых структур. Даже при самых благих намерениях колонизаторов результаты воздействия европейской культуры на азиатские и африканские малые общества оказывались катастрофичны. Проблема адаптации мигрантов к новой для них языковой и культурной среде также очень сложна. Причем все это не опровергает того факта, что культурный обмен, культурное сотрудничество — это благо и необходимость. Но чтобы они были благотворны, нужно уметь управлять ими, строить их сознательно. </w:t>
      </w:r>
    </w:p>
    <w:p w:rsidR="00F73D7E" w:rsidRDefault="00F73D7E" w:rsidP="00F73D7E">
      <w:pPr>
        <w:widowControl/>
        <w:spacing w:before="120"/>
        <w:ind w:firstLine="567"/>
        <w:jc w:val="both"/>
        <w:rPr>
          <w:sz w:val="24"/>
          <w:szCs w:val="24"/>
        </w:rPr>
      </w:pPr>
      <w:r w:rsidRPr="00AF0C56">
        <w:rPr>
          <w:sz w:val="24"/>
          <w:szCs w:val="24"/>
        </w:rPr>
        <w:t xml:space="preserve">В-четвертых, в нашей стране, в России, интерес к культуре объясняется в большой степени дискредитацией коммунистической идеи. Обращение к истокам национальной культуры, требование ее возрождения во весь рост ставит вопросы о том, что такое культура, как она сохраняется и передается, как она может быть возрождена, каким образом традиционные формы культуры могут соседствовать с новейшими достижениями науки и техники. </w:t>
      </w:r>
    </w:p>
    <w:p w:rsidR="00F73D7E" w:rsidRDefault="00F73D7E" w:rsidP="00F73D7E">
      <w:pPr>
        <w:widowControl/>
        <w:spacing w:before="120"/>
        <w:ind w:firstLine="567"/>
        <w:jc w:val="both"/>
        <w:rPr>
          <w:sz w:val="24"/>
          <w:szCs w:val="24"/>
        </w:rPr>
      </w:pPr>
      <w:r w:rsidRPr="00AF0C56">
        <w:rPr>
          <w:sz w:val="24"/>
          <w:szCs w:val="24"/>
        </w:rPr>
        <w:t xml:space="preserve">В-пятых, ситуация экологического кризиса, обострение социальных проблем в больших городах, появление новых болезней вроде СПИДа, рост преступности и другие негативные последствия быстрого экономического и демографического роста требуют серьезных изменений в системе ценностей. Вопрос о «пределах роста», т.е. о необходимости снизить темпы развития экономики, тратить природные ресурсы более бережно и ограничить потребление, был поставлен уже в начале 60-х годов Римским клубом. Чтобы не допустить глобальной катастрофы, связанной с истощением ресурсов и загрязнением среды, человечество должно построить новый мировой порядок. Свои главные усилия человек должен направить в сферу духовного творчества, которое дает наполнение жизни и не требует такого расхода ресурсов, как экономическое развитие. Человечество, чтобы выжить, должно радикально изменить характер труда, больше средств направлять в область медицины, образования, науки. </w:t>
      </w:r>
    </w:p>
    <w:p w:rsidR="00F73D7E" w:rsidRDefault="00F73D7E" w:rsidP="00F73D7E">
      <w:pPr>
        <w:widowControl/>
        <w:spacing w:before="120"/>
        <w:ind w:firstLine="567"/>
        <w:jc w:val="both"/>
        <w:rPr>
          <w:sz w:val="24"/>
          <w:szCs w:val="24"/>
        </w:rPr>
      </w:pPr>
      <w:r w:rsidRPr="00AF0C56">
        <w:rPr>
          <w:sz w:val="24"/>
          <w:szCs w:val="24"/>
        </w:rPr>
        <w:t xml:space="preserve">В-шестых, прогресс в области самой культуры, в частности рост количества фильмов, выпускаемых на экраны, книг, периодики, распространение принципов свободного предпринимательства на область культурной деятельности — все это ставит вопрос о качестве самой культуры, т.е. о воздействии массовой культурной среды на психику, мораль и человеческие отношения. Провозглашены принципы свободы слова, свободы печати, свободы творчества. Но продукция массовой культуры во многом недоброкачественна. Как действуют детективы, фильмы ужасов, эротические фильмы на сознание молодежи? Помогают ли они нравственному становлению человека? Культуры вокруг нас стало, кажется, больше, но душа человека — под угрозой из-за отсутствия духовной пищи и продуманной культурной политики. </w:t>
      </w:r>
    </w:p>
    <w:p w:rsidR="00F73D7E" w:rsidRDefault="00F73D7E" w:rsidP="00F73D7E">
      <w:pPr>
        <w:widowControl/>
        <w:spacing w:before="120"/>
        <w:ind w:firstLine="567"/>
        <w:jc w:val="both"/>
        <w:rPr>
          <w:sz w:val="24"/>
          <w:szCs w:val="24"/>
        </w:rPr>
      </w:pPr>
      <w:r w:rsidRPr="00AF0C56">
        <w:rPr>
          <w:sz w:val="24"/>
          <w:szCs w:val="24"/>
        </w:rPr>
        <w:t xml:space="preserve">Культура — творение человека, его рук и его разума. Но не все, созданное разумом, ведет себя «разумно». Многое, созданное руками, из них ускользает. Человек привык считать себя хозяином своих творений, а культуру рассматривать как «благожелательного опекуна» человечества. Он никак не хочет допустить, что культура давно уже превратилась в автономную систему, что наука, техника, производство информации развиваются по своим законам и что результаты этого развития во многом неблагоприятны для человека, его психики и здоровья. </w:t>
      </w:r>
    </w:p>
    <w:p w:rsidR="00F73D7E" w:rsidRDefault="00F73D7E" w:rsidP="00F73D7E">
      <w:pPr>
        <w:widowControl/>
        <w:spacing w:before="120"/>
        <w:ind w:firstLine="567"/>
        <w:jc w:val="both"/>
        <w:rPr>
          <w:sz w:val="24"/>
          <w:szCs w:val="24"/>
        </w:rPr>
      </w:pPr>
      <w:r w:rsidRPr="00AF0C56">
        <w:rPr>
          <w:sz w:val="24"/>
          <w:szCs w:val="24"/>
        </w:rPr>
        <w:t xml:space="preserve">Как бы ни ратовали либералы за свободу слова и действия, приходится признать, что не всякая свобода благотворна. Свобода, не сопровождаемая внутренней дисциплиной и культурным развитием, ведет к деградации общества. С другой стороны, попытки революционного переустройства общества с помощью силы также доказали свою безуспешность и привели к огромным жертвам. Ни свобода сама по себе, ни «твердая рука» вождя не гарантируют обществу стабильности, благополучия и мира. Только духовная культура является надежным инструментом выживания, согласия и разумного разрешения социальных противоречий. </w:t>
      </w:r>
    </w:p>
    <w:p w:rsidR="00F73D7E" w:rsidRPr="00AF0C56" w:rsidRDefault="00F73D7E" w:rsidP="00F73D7E">
      <w:pPr>
        <w:widowControl/>
        <w:spacing w:before="120"/>
        <w:ind w:firstLine="567"/>
        <w:jc w:val="both"/>
        <w:rPr>
          <w:sz w:val="24"/>
          <w:szCs w:val="24"/>
        </w:rPr>
      </w:pPr>
      <w:r w:rsidRPr="00AF0C56">
        <w:rPr>
          <w:sz w:val="24"/>
          <w:szCs w:val="24"/>
        </w:rPr>
        <w:t xml:space="preserve">Необходимо всерьез заняться изучением сущности, функций культуры, выработать принципы управления культурным развитием. Этим и обосновывается формирование культурологии как отрасли знания.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D7E"/>
    <w:rsid w:val="00043F97"/>
    <w:rsid w:val="00051FB8"/>
    <w:rsid w:val="00095BA6"/>
    <w:rsid w:val="00210DB3"/>
    <w:rsid w:val="0031418A"/>
    <w:rsid w:val="00350B15"/>
    <w:rsid w:val="00377A3D"/>
    <w:rsid w:val="0052086C"/>
    <w:rsid w:val="005A2562"/>
    <w:rsid w:val="005B3906"/>
    <w:rsid w:val="00734A78"/>
    <w:rsid w:val="00755964"/>
    <w:rsid w:val="008C19D7"/>
    <w:rsid w:val="00A44D32"/>
    <w:rsid w:val="00AF0C56"/>
    <w:rsid w:val="00E12572"/>
    <w:rsid w:val="00EB7BEF"/>
    <w:rsid w:val="00F7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E6EDDB-EE72-460A-9F13-83CB9D06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D7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4416</Characters>
  <Application>Microsoft Office Word</Application>
  <DocSecurity>0</DocSecurity>
  <Lines>36</Lines>
  <Paragraphs>10</Paragraphs>
  <ScaleCrop>false</ScaleCrop>
  <Company>Home</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Практическое значение культурологии </dc:title>
  <dc:subject/>
  <dc:creator>Alena</dc:creator>
  <cp:keywords/>
  <dc:description/>
  <cp:lastModifiedBy>admin</cp:lastModifiedBy>
  <cp:revision>2</cp:revision>
  <dcterms:created xsi:type="dcterms:W3CDTF">2014-02-19T21:54:00Z</dcterms:created>
  <dcterms:modified xsi:type="dcterms:W3CDTF">2014-02-19T21:54:00Z</dcterms:modified>
</cp:coreProperties>
</file>