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F7" w:rsidRPr="001A6F41" w:rsidRDefault="00FF45F7" w:rsidP="00FF45F7">
      <w:pPr>
        <w:spacing w:before="120"/>
        <w:jc w:val="center"/>
        <w:rPr>
          <w:b/>
          <w:bCs/>
          <w:sz w:val="32"/>
          <w:szCs w:val="32"/>
        </w:rPr>
      </w:pPr>
      <w:r w:rsidRPr="001A6F41">
        <w:rPr>
          <w:b/>
          <w:bCs/>
          <w:sz w:val="32"/>
          <w:szCs w:val="32"/>
        </w:rPr>
        <w:t>Правовое положение осужденных.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Основанием исполнения уголовного наказания и, соответственно, применения мер уголовно-правового характера является вступивший в законную силу приговор суда. Лицо, в отношении которого вынесен обвинительный приговор, именуется осужденным. Общие положения и принципы исполнения уголовных наказаний, а также правовой статус осужденных определены уголовно-исполнительным законодательством.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В соответствии с общепризнанными нормами международного права и Конституцией Российской Федерации, уголовно-исполнительное законодательство и практика его применения основываются на строгом соблюдении гарантий защиты от пыток, насилия и другого жестокого или унижающего человеческое достоинство обращения с осужденными.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>В основе правового положения осужденных - уважение и охрана их прав, свобод и законных интересов. Государство обязано обеспечивать законность применения средств исправления осужденных, их правовую защиту и личную безопасность при исполнении наказаний.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Основные права осужденных ст.12 Уголовно-исполнительного кодекса РФ. Так, осужденные имеют право на получение информации о своих правах и обязанностях, о порядке и об условиях отбывания назначенного судом вида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>Осужденные имеют право на вежливое обращение со стороны персонала учреждения, исполняющего наказания. Они не должны подвергаться жестокому или унижающему человеческое достоинство обращению. Меры принуждения к осужденным могут быть применены не иначе как на основании закона.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Независимо от их согласия, осужденные не могут быть подвергнуты медицинским и иным опытам, которые ставят под угрозу их жизнь и здоровье.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>Осужденные имеют право обращаться с предложениями, заявлениями и жалобами к администрации учреждения или органа, исполняющего наказания, в вышестоящие органы управления учреждениями и органами, исполняющими наказания, суд, органы прокуратуры, органы государственной власти и органы местного самоуправления, общественные объединения, а также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>Осужденный вправе обратиться с заявлением к любому должностному лицу учреждения, исполняющего наказания, с просьбой об обеспечении личной безопасности. В этом случае указанное должностное лицо обязано незамедлительно принять меры по обеспечению личной безопасности обратившегося осужденного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Законом предусмотрено право на социальное обеспечение осужденных, в том числе на получение пенсий и социальных пособий, право на охрану здоровья, включая получение первичной и специализированной медицинской помощи, в соответствии с законодательством Российской Федерации.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Для получения юридической помощи осужденные могут пользоваться услугами адвокатов, а также иных лиц, имеющих право на оказание такой помощи.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Осужденным гарантирована свобода совести и свобода вероисповедания. Они вправе исповедовать любую религию либо не исповедовать никакой религии, свободно выбирать, иметь и распространять религиозные убеждения и действовать в соответствии с ними.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>Следует отметить, что при осуществлении прав осужденных не должны нарушаться условия и порядок отбывания наказаний, а также ущемляться права и законные интересы других лиц.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 xml:space="preserve">Наличие прав неразрывно связано с обязанностями. Осужденные должны исполнять установленные законодательством Российской Федерации обязанности граждан Российской Федерации, соблюдать принятые в обществе нравственные нормы поведения, соблюдать требования федеральных законов, определяющих порядок и условия отбывания наказаний, а также принятых в соответствии с ними нормативных правовых актов. 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>Осужденные обязаны выполнять законные требования администрации учреждений и органов, исполняющих наказания, вежливо относиться к персоналу, иным лицам, посещающим учреждения, исполняющие наказания, а также к другим осужденным.</w:t>
      </w:r>
    </w:p>
    <w:p w:rsidR="00FF45F7" w:rsidRPr="001A6F41" w:rsidRDefault="00FF45F7" w:rsidP="00FF45F7">
      <w:pPr>
        <w:spacing w:before="120"/>
        <w:ind w:firstLine="567"/>
        <w:jc w:val="both"/>
      </w:pPr>
      <w:r w:rsidRPr="001A6F41">
        <w:t>Неисполнение осужденными возложенных на них обязанностей, а также невыполнение законных требований администрации учреждений и органов, исполняющих наказания, влекут установленную законом ответственность.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5F7"/>
    <w:rsid w:val="00051FB8"/>
    <w:rsid w:val="00095BA6"/>
    <w:rsid w:val="001A6F41"/>
    <w:rsid w:val="00210DB3"/>
    <w:rsid w:val="0031418A"/>
    <w:rsid w:val="00350B15"/>
    <w:rsid w:val="00377A3D"/>
    <w:rsid w:val="0052086C"/>
    <w:rsid w:val="005A2562"/>
    <w:rsid w:val="00755964"/>
    <w:rsid w:val="00761805"/>
    <w:rsid w:val="008A2116"/>
    <w:rsid w:val="008C19D7"/>
    <w:rsid w:val="00A44D32"/>
    <w:rsid w:val="00E12572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9AACC2-35E2-43CF-985A-760FB67F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3614</Characters>
  <Application>Microsoft Office Word</Application>
  <DocSecurity>0</DocSecurity>
  <Lines>30</Lines>
  <Paragraphs>8</Paragraphs>
  <ScaleCrop>false</ScaleCrop>
  <Company>Home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положение осужденных</dc:title>
  <dc:subject/>
  <dc:creator>Alena</dc:creator>
  <cp:keywords/>
  <dc:description/>
  <cp:lastModifiedBy>admin</cp:lastModifiedBy>
  <cp:revision>2</cp:revision>
  <dcterms:created xsi:type="dcterms:W3CDTF">2014-02-18T16:37:00Z</dcterms:created>
  <dcterms:modified xsi:type="dcterms:W3CDTF">2014-02-18T16:37:00Z</dcterms:modified>
</cp:coreProperties>
</file>