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3E" w:rsidRPr="00FC3B3E" w:rsidRDefault="00FC3B3E" w:rsidP="00FC3B3E">
      <w:pPr>
        <w:widowControl/>
        <w:spacing w:before="120"/>
        <w:jc w:val="center"/>
        <w:rPr>
          <w:b/>
          <w:bCs/>
        </w:rPr>
      </w:pPr>
      <w:r w:rsidRPr="00FC3B3E">
        <w:rPr>
          <w:b/>
          <w:bCs/>
        </w:rPr>
        <w:t>Применения работ Фарадея</w:t>
      </w:r>
    </w:p>
    <w:p w:rsidR="00FC3B3E" w:rsidRPr="00FC3B3E" w:rsidRDefault="00FC3B3E" w:rsidP="00FC3B3E">
      <w:pPr>
        <w:widowControl/>
        <w:spacing w:before="120"/>
        <w:jc w:val="center"/>
        <w:rPr>
          <w:sz w:val="28"/>
          <w:szCs w:val="28"/>
        </w:rPr>
      </w:pPr>
      <w:r w:rsidRPr="00FC3B3E">
        <w:rPr>
          <w:sz w:val="28"/>
          <w:szCs w:val="28"/>
        </w:rPr>
        <w:t>Марио Льоцци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О теоретическом значении открытий Фарадея мы уже говорили. С их последующим развитием мы встретимся еще в дальнейшем, здесь же подчеркнем лишь их практическое значение, ограничившись промышленным использованием открытия электромагнитной индукции. Все машины современной электропромышленности — генераторы, трансформаторы, электромоторы — основаны на</w:t>
      </w:r>
      <w:r>
        <w:rPr>
          <w:sz w:val="24"/>
          <w:szCs w:val="24"/>
        </w:rPr>
        <w:t xml:space="preserve"> </w:t>
      </w:r>
      <w:r w:rsidRPr="008B2DCF">
        <w:rPr>
          <w:sz w:val="24"/>
          <w:szCs w:val="24"/>
        </w:rPr>
        <w:t>явлении</w:t>
      </w:r>
      <w:r>
        <w:rPr>
          <w:sz w:val="24"/>
          <w:szCs w:val="24"/>
        </w:rPr>
        <w:t xml:space="preserve"> </w:t>
      </w:r>
      <w:r w:rsidRPr="008B2DCF">
        <w:rPr>
          <w:sz w:val="24"/>
          <w:szCs w:val="24"/>
        </w:rPr>
        <w:t>электромагнитной</w:t>
      </w:r>
      <w:r>
        <w:rPr>
          <w:sz w:val="24"/>
          <w:szCs w:val="24"/>
        </w:rPr>
        <w:t xml:space="preserve"> </w:t>
      </w:r>
      <w:r w:rsidRPr="008B2DCF">
        <w:rPr>
          <w:sz w:val="24"/>
          <w:szCs w:val="24"/>
        </w:rPr>
        <w:t>индукции.</w:t>
      </w:r>
      <w:r>
        <w:rPr>
          <w:sz w:val="24"/>
          <w:szCs w:val="24"/>
        </w:rPr>
        <w:t xml:space="preserve"> </w:t>
      </w:r>
      <w:r w:rsidRPr="008B2DCF">
        <w:rPr>
          <w:sz w:val="24"/>
          <w:szCs w:val="24"/>
        </w:rPr>
        <w:t>Как мы уже видел, первый генератор тока был построен самим Фарадеем.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В 1832 г. Ипполит Пиксий, парижский конструктор физических инструментов, построил небольшую электромагнитную машину, в которой подковообразный магнит вращался перед электромагнитом в виде U-образного куска железа, обвитого длинным (30 м) медным проводом в шелковой изоляции. Концы провода шли в две чашечки, с которых начиналась внешняя цепь переменного тока. Машина Пиксия имеет историческое значение, поскольку показала, что получающийся за счет нового явления электромагнитной индукции ток обладает значительной силой, о чем свидетельствовали опыты с химическим разложением и образованием искр. Но то, что ток во внешней цепи все время менял свое направление, казалось недостатком этой машины, поэтому Пиксий сразу же стал работать над тем, чтобы получить однонаправленный ток, и подсоединил к машине известный коммутатор Ампера, который автоматически менял соединения концов внешней цепи при каждой перемене направления тока. В 1844 г. появилось описание «земно-электрической машины» (или «круга») Луиджи Пальмьери (1807—1896) как генератора переменного тока. Уже во второй половине прошлого века авторы учебников присоединили к ней в дидактических целях коллектор, превратив ее таким образом в прототип генератора постоянного тока.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Возможность производить механическую работу с помощью электрического тока была известна до открытия электромагнитной индукции. Мы уже видели, как колесо Барлоу преобразовывало электрическую энергию в механическую. В 1831 г. Сальваторе даль Негро (1768—1839) построил первый электромотор, а в 1838 г. в Петербурге Б. С. Якоби (1801—1874) впервые с помощью электромотора привел в движение лодку. В обоих случаях использовалось притяжение неподвижными электромагнитами подвижных. Позже подвижные электромагниты были заменены якорями, а переменное движение превратилось во вращательное, как в паровых машинах. Однако эти электромоторы широкого распространения не получили, потому что стоимость производимой ими работы (согласно опытам, проведенным на Парижской выставке 1855 г.) была примерно в двадцать раз больше» стоимости работы, производимой паровыми машинами. И применение этих моторов ограничилось областью маломощных точных приборов.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Но вернемся к генератору Пиксия, конструкцию которого улучшили Кларк, Пэйдж, Молле и другие, после чего этот генератор получил первое практическое применение в гальванопластике, а с 1862 г. в Англии стал использоваться для электрического освещения маяков.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Индукционные машины с прерыванием тока нуждались в быстром прерывателе тока, первая модель которого была изобретена в 1837 г. Антуаном Массовом (1806—1860) и состояла из зубчатого колеса, ударявшего своими зубцами по язычку, замыкавшему таким образом цепь. По высоте получаемого звука Массой определял частоту прерываний. Так ему удалось получить индукционный ток высокого напряжения, применявшийся, в частности, в лечебных целях. В 1851 г. Генрих Даниил Румкорф (1803—1877), известный парижский конструктор физических аппаратов, заметил, что аппарат Массона мог бы быть более эффективным, если бы имел более длинный индуктивный провод и частота прерываний была бы больше. Так возникла «индукционная катушка», названная в честь Румкорфа его именем. Начиная с 1838 г. американец Чарльз Пэйдж (1812—1868) постепенно совершенствовал конструкцию индукционных катушек, но в Европе о его работах ничего не было известно. Первые модели индукционных катушек Румкорфа давали искры длиной до 2 см, но в 1859 г. Ритчи получил в воздухе искры длиной 35 см, а вскоре после этого Румкорфу удалось получить в воздухе искры длиной 50 см.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Применение генераторов, как мы уже сказали, было весьма ограничено, особенно из-за несовершенства коммутаторов. Устранение этих несовершенств стало одной из главных задач электротехники того времени. В 1860 г. Антонио Пачинотти (1841—1912) дал гениальное решение этой задачи, применив свою «машинку», представлявшую собой мотор постоянного тока с коллектором. Эта машинка описана в статье в 1864 г., где указывается также возможность превращения мотора в динамомашину постоянного тока.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С изобретения Пачинотти, получившего начиная с 1871 г. широкое распространение после внесения кое-каких практических изменений Зиновием Граммом (1826—1901), с введения трансформатора, который был предложен Голаром в 1882 г., с изобретения мотора с вращающимся магнитным полем, описанного в 1888 г. Галилео Феррарисом (1847—1897), и начинается современная электротехника.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Краткого упоминания заслуживает еще одно применение явления электромагнитной индукции — телефон, о приоритете на изобретение которого велись ожесточенные споры и даже судебные процессы. Теперь уже представляется несомненным, что первым изобрел телефон Антонио Меуччи (1808—1889) в 1849 г., но первый телефонный аппарат был показан лишь в 1876 г. на Филадельфийской выставке Александром Грехемом Беллом (1847—1922). Приемная часть телефона Белла осталась без изменений до наших дней, передающая же была очень несовершенной. Ее усовершенствовал Эдисон в том же 1876 г., введя угольный передатчик, но существенное улучшение в 1878 г. внес Дэвид Юз (1831—1900), изобретя микрофон, в основных чертах сходный с тем, который применяется в наше время. Первый, кто применил телефон при физических исследованиях, был, пожалуй, Кольрауш, использовавший его в своих работах по измерению сопротивления электролитов.</w:t>
      </w:r>
    </w:p>
    <w:p w:rsidR="00FC3B3E" w:rsidRPr="008B2DCF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r w:rsidRPr="008B2DCF">
        <w:rPr>
          <w:sz w:val="24"/>
          <w:szCs w:val="24"/>
        </w:rPr>
        <w:t>Составила Савельева Ф.Н.</w:t>
      </w:r>
    </w:p>
    <w:p w:rsidR="00FC3B3E" w:rsidRPr="00FC3B3E" w:rsidRDefault="00FC3B3E" w:rsidP="00FC3B3E">
      <w:pPr>
        <w:widowControl/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FC3B3E" w:rsidRPr="00FC3B3E" w:rsidSect="008B2D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CF" w:rsidRDefault="008B2DCF">
      <w:r>
        <w:separator/>
      </w:r>
    </w:p>
  </w:endnote>
  <w:endnote w:type="continuationSeparator" w:id="0">
    <w:p w:rsidR="008B2DCF" w:rsidRDefault="008B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CF" w:rsidRDefault="008B2DCF">
      <w:r>
        <w:separator/>
      </w:r>
    </w:p>
  </w:footnote>
  <w:footnote w:type="continuationSeparator" w:id="0">
    <w:p w:rsidR="008B2DCF" w:rsidRDefault="008B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20092"/>
    <w:multiLevelType w:val="multilevel"/>
    <w:tmpl w:val="0118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9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626"/>
    <w:rsid w:val="00002755"/>
    <w:rsid w:val="0002057A"/>
    <w:rsid w:val="00095BA6"/>
    <w:rsid w:val="000B3D70"/>
    <w:rsid w:val="000E5529"/>
    <w:rsid w:val="00145892"/>
    <w:rsid w:val="001A59F0"/>
    <w:rsid w:val="001C22B5"/>
    <w:rsid w:val="00220626"/>
    <w:rsid w:val="0023513D"/>
    <w:rsid w:val="0025698F"/>
    <w:rsid w:val="002873CA"/>
    <w:rsid w:val="0031418A"/>
    <w:rsid w:val="00314FDE"/>
    <w:rsid w:val="0036512C"/>
    <w:rsid w:val="0047195A"/>
    <w:rsid w:val="004B179C"/>
    <w:rsid w:val="004D202A"/>
    <w:rsid w:val="00532BE8"/>
    <w:rsid w:val="00542A6E"/>
    <w:rsid w:val="00573C4A"/>
    <w:rsid w:val="005A2562"/>
    <w:rsid w:val="00677A2F"/>
    <w:rsid w:val="00711E5A"/>
    <w:rsid w:val="007455E8"/>
    <w:rsid w:val="00774253"/>
    <w:rsid w:val="007879DF"/>
    <w:rsid w:val="0085378C"/>
    <w:rsid w:val="008B2DCF"/>
    <w:rsid w:val="008D2384"/>
    <w:rsid w:val="008D561F"/>
    <w:rsid w:val="009201F4"/>
    <w:rsid w:val="00947DB2"/>
    <w:rsid w:val="009736FD"/>
    <w:rsid w:val="009765B2"/>
    <w:rsid w:val="0098799F"/>
    <w:rsid w:val="009A0F56"/>
    <w:rsid w:val="009B2365"/>
    <w:rsid w:val="009E57B7"/>
    <w:rsid w:val="00A44D32"/>
    <w:rsid w:val="00A643A1"/>
    <w:rsid w:val="00A71E94"/>
    <w:rsid w:val="00B17164"/>
    <w:rsid w:val="00B80EEB"/>
    <w:rsid w:val="00B816F1"/>
    <w:rsid w:val="00BB341C"/>
    <w:rsid w:val="00BE76E6"/>
    <w:rsid w:val="00C5654E"/>
    <w:rsid w:val="00C97B23"/>
    <w:rsid w:val="00CC4461"/>
    <w:rsid w:val="00CC7FF2"/>
    <w:rsid w:val="00D16D16"/>
    <w:rsid w:val="00D441B1"/>
    <w:rsid w:val="00DA0107"/>
    <w:rsid w:val="00DD031B"/>
    <w:rsid w:val="00E12572"/>
    <w:rsid w:val="00E31213"/>
    <w:rsid w:val="00EF7BD1"/>
    <w:rsid w:val="00F17B1C"/>
    <w:rsid w:val="00F472CE"/>
    <w:rsid w:val="00F51CC5"/>
    <w:rsid w:val="00FC3B3E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0325C-075B-480C-A97C-80B42F3C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paragraph" w:styleId="1">
    <w:name w:val="heading 1"/>
    <w:basedOn w:val="a"/>
    <w:link w:val="10"/>
    <w:uiPriority w:val="99"/>
    <w:qFormat/>
    <w:rsid w:val="00220626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D2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2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3C4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220626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styleId="a3">
    <w:name w:val="Hyperlink"/>
    <w:basedOn w:val="a0"/>
    <w:uiPriority w:val="99"/>
    <w:rsid w:val="00220626"/>
    <w:rPr>
      <w:color w:val="0000FF"/>
      <w:u w:val="single"/>
    </w:rPr>
  </w:style>
  <w:style w:type="paragraph" w:styleId="a4">
    <w:name w:val="Normal (Web)"/>
    <w:basedOn w:val="a"/>
    <w:uiPriority w:val="99"/>
    <w:rsid w:val="002206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220626"/>
    <w:rPr>
      <w:b/>
      <w:bCs/>
    </w:rPr>
  </w:style>
  <w:style w:type="character" w:customStyle="1" w:styleId="articletitle1">
    <w:name w:val="article_title1"/>
    <w:basedOn w:val="a0"/>
    <w:uiPriority w:val="99"/>
    <w:rsid w:val="00D441B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articlesubtitle1">
    <w:name w:val="article_subtitle1"/>
    <w:basedOn w:val="a0"/>
    <w:uiPriority w:val="99"/>
    <w:rsid w:val="00D441B1"/>
    <w:rPr>
      <w:rFonts w:ascii="Times New Roman" w:hAnsi="Times New Roman" w:cs="Times New Roman"/>
      <w:b/>
      <w:bCs/>
      <w:color w:val="000000"/>
      <w:sz w:val="15"/>
      <w:szCs w:val="15"/>
    </w:rPr>
  </w:style>
  <w:style w:type="character" w:styleId="a6">
    <w:name w:val="Emphasis"/>
    <w:basedOn w:val="a0"/>
    <w:uiPriority w:val="99"/>
    <w:qFormat/>
    <w:rsid w:val="00D441B1"/>
    <w:rPr>
      <w:i/>
      <w:iCs/>
    </w:rPr>
  </w:style>
  <w:style w:type="paragraph" w:styleId="a7">
    <w:name w:val="Plain Text"/>
    <w:basedOn w:val="a"/>
    <w:link w:val="a8"/>
    <w:uiPriority w:val="99"/>
    <w:rsid w:val="00FE28ED"/>
    <w:pPr>
      <w:widowControl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color w:val="000000"/>
      <w:sz w:val="12"/>
      <w:szCs w:val="12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ext1">
    <w:name w:val="text1"/>
    <w:basedOn w:val="a0"/>
    <w:uiPriority w:val="99"/>
    <w:rsid w:val="00542A6E"/>
    <w:rPr>
      <w:sz w:val="20"/>
      <w:szCs w:val="20"/>
    </w:rPr>
  </w:style>
  <w:style w:type="character" w:styleId="a9">
    <w:name w:val="FollowedHyperlink"/>
    <w:basedOn w:val="a0"/>
    <w:uiPriority w:val="99"/>
    <w:rsid w:val="009736FD"/>
    <w:rPr>
      <w:color w:val="800080"/>
      <w:u w:val="single"/>
    </w:rPr>
  </w:style>
  <w:style w:type="paragraph" w:styleId="aa">
    <w:name w:val="Body Text Indent"/>
    <w:basedOn w:val="a"/>
    <w:link w:val="ab"/>
    <w:uiPriority w:val="99"/>
    <w:rsid w:val="004D202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Peterburg" w:hAnsi="Peterburg" w:cs="Peterburg"/>
      <w:sz w:val="32"/>
      <w:szCs w:val="32"/>
    </w:rPr>
  </w:style>
  <w:style w:type="paragraph" w:styleId="21">
    <w:name w:val="Body Text Indent 2"/>
    <w:basedOn w:val="a"/>
    <w:link w:val="22"/>
    <w:uiPriority w:val="99"/>
    <w:rsid w:val="00573C4A"/>
    <w:pPr>
      <w:widowControl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Peterburg" w:hAnsi="Peterburg" w:cs="Peterburg"/>
      <w:sz w:val="32"/>
      <w:szCs w:val="32"/>
    </w:rPr>
  </w:style>
  <w:style w:type="paragraph" w:styleId="31">
    <w:name w:val="Body Text Indent 3"/>
    <w:basedOn w:val="a"/>
    <w:link w:val="32"/>
    <w:uiPriority w:val="99"/>
    <w:rsid w:val="004D202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Peterburg" w:hAnsi="Peterburg" w:cs="Peterburg"/>
      <w:sz w:val="16"/>
      <w:szCs w:val="16"/>
    </w:rPr>
  </w:style>
  <w:style w:type="paragraph" w:customStyle="1" w:styleId="skypetbinjection">
    <w:name w:val="skype_tb_injection"/>
    <w:basedOn w:val="a"/>
    <w:uiPriority w:val="99"/>
    <w:rsid w:val="00A71E94"/>
    <w:pPr>
      <w:widowControl/>
      <w:overflowPunct/>
      <w:autoSpaceDE/>
      <w:autoSpaceDN/>
      <w:adjustRightInd/>
      <w:textAlignment w:val="auto"/>
    </w:pPr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njectionin">
    <w:name w:val="skype_tb_injectionin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nnertext">
    <w:name w:val="skype_tb_innertext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">
    <w:name w:val="skype_tb_img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2">
    <w:name w:val="skype_tb_img2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flag">
    <w:name w:val="skype_tb_imgflag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flagact">
    <w:name w:val="skype_tb_imgflagact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a">
    <w:name w:val="skype_tb_imga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s">
    <w:name w:val="skype_tb_imgs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sstat">
    <w:name w:val="skype_tb_imgs_stat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snoflag">
    <w:name w:val="skype_tb_imgs_noflag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sstatnoflag">
    <w:name w:val="skype_tb_imgs_stat_noflag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r">
    <w:name w:val="skype_tb_imgr"/>
    <w:basedOn w:val="a"/>
    <w:uiPriority w:val="99"/>
    <w:rsid w:val="00A71E9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njectionin1">
    <w:name w:val="skype_tb_injectionin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nnertext1">
    <w:name w:val="skype_tb_innertext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333333"/>
      <w:sz w:val="14"/>
      <w:szCs w:val="14"/>
    </w:rPr>
  </w:style>
  <w:style w:type="paragraph" w:customStyle="1" w:styleId="skypetbimg1">
    <w:name w:val="skype_tb_img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21">
    <w:name w:val="skype_tb_img21"/>
    <w:basedOn w:val="a"/>
    <w:uiPriority w:val="99"/>
    <w:rsid w:val="00A71E94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overflowPunct/>
      <w:autoSpaceDE/>
      <w:autoSpaceDN/>
      <w:adjustRightInd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kypetbimgflag1">
    <w:name w:val="skype_tb_imgflag1"/>
    <w:basedOn w:val="a"/>
    <w:uiPriority w:val="99"/>
    <w:rsid w:val="00A71E94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overflowPunct/>
      <w:autoSpaceDE/>
      <w:autoSpaceDN/>
      <w:adjustRightInd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flagact1">
    <w:name w:val="skype_tb_imgflagact1"/>
    <w:basedOn w:val="a"/>
    <w:uiPriority w:val="99"/>
    <w:rsid w:val="00A71E94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a1">
    <w:name w:val="skype_tb_imga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s1">
    <w:name w:val="skype_tb_imgs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sstat1">
    <w:name w:val="skype_tb_imgs_stat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snoflag1">
    <w:name w:val="skype_tb_imgs_noflag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sstatnoflag1">
    <w:name w:val="skype_tb_imgs_stat_noflag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skypetbimgr1">
    <w:name w:val="skype_tb_imgr1"/>
    <w:basedOn w:val="a"/>
    <w:uiPriority w:val="99"/>
    <w:rsid w:val="00A71E94"/>
    <w:pPr>
      <w:widowControl/>
      <w:overflowPunct/>
      <w:autoSpaceDE/>
      <w:autoSpaceDN/>
      <w:adjustRightInd/>
      <w:textAlignment w:val="center"/>
    </w:pPr>
    <w:rPr>
      <w:rFonts w:ascii="Tahoma" w:hAnsi="Tahoma" w:cs="Tahoma"/>
      <w:b/>
      <w:bCs/>
      <w:color w:val="000000"/>
      <w:sz w:val="12"/>
      <w:szCs w:val="12"/>
    </w:rPr>
  </w:style>
  <w:style w:type="paragraph" w:styleId="23">
    <w:name w:val="Body Text 2"/>
    <w:basedOn w:val="a"/>
    <w:link w:val="24"/>
    <w:uiPriority w:val="99"/>
    <w:rsid w:val="00573C4A"/>
    <w:pPr>
      <w:widowControl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rFonts w:ascii="Courier New" w:hAnsi="Courier New" w:cs="Courier New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Peterburg" w:hAnsi="Peterburg" w:cs="Peterburg"/>
      <w:sz w:val="32"/>
      <w:szCs w:val="32"/>
    </w:rPr>
  </w:style>
  <w:style w:type="paragraph" w:customStyle="1" w:styleId="ac">
    <w:name w:val="Обычный /+"/>
    <w:basedOn w:val="a"/>
    <w:uiPriority w:val="99"/>
    <w:rsid w:val="00573C4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8"/>
      <w:szCs w:val="28"/>
    </w:rPr>
  </w:style>
  <w:style w:type="paragraph" w:styleId="ad">
    <w:name w:val="Normal Indent"/>
    <w:basedOn w:val="a"/>
    <w:uiPriority w:val="99"/>
    <w:rsid w:val="00573C4A"/>
    <w:pPr>
      <w:widowControl/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e9">
    <w:name w:val="Обычныоe9"/>
    <w:uiPriority w:val="99"/>
    <w:rsid w:val="00573C4A"/>
    <w:pPr>
      <w:widowControl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paragraph" w:customStyle="1" w:styleId="11">
    <w:name w:val="заголовок 1"/>
    <w:basedOn w:val="e9"/>
    <w:next w:val="e9"/>
    <w:uiPriority w:val="99"/>
    <w:rsid w:val="00573C4A"/>
    <w:pPr>
      <w:keepNext/>
      <w:spacing w:line="360" w:lineRule="auto"/>
      <w:ind w:firstLine="567"/>
      <w:jc w:val="both"/>
    </w:pPr>
    <w:rPr>
      <w:sz w:val="28"/>
      <w:szCs w:val="28"/>
      <w:lang w:val="ru-RU"/>
    </w:rPr>
  </w:style>
  <w:style w:type="paragraph" w:styleId="ae">
    <w:name w:val="List"/>
    <w:basedOn w:val="a"/>
    <w:uiPriority w:val="99"/>
    <w:rsid w:val="00573C4A"/>
    <w:pPr>
      <w:widowControl/>
      <w:overflowPunct/>
      <w:autoSpaceDE/>
      <w:autoSpaceDN/>
      <w:adjustRightInd/>
      <w:ind w:left="283" w:hanging="283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paragraph" w:styleId="33">
    <w:name w:val="List 3"/>
    <w:basedOn w:val="a"/>
    <w:uiPriority w:val="99"/>
    <w:rsid w:val="00573C4A"/>
    <w:pPr>
      <w:widowControl/>
      <w:overflowPunct/>
      <w:autoSpaceDE/>
      <w:autoSpaceDN/>
      <w:adjustRightInd/>
      <w:ind w:left="849" w:hanging="283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573C4A"/>
    <w:pPr>
      <w:widowControl/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Peterburg" w:hAnsi="Peterburg" w:cs="Peterburg"/>
      <w:sz w:val="32"/>
      <w:szCs w:val="32"/>
    </w:rPr>
  </w:style>
  <w:style w:type="character" w:styleId="af1">
    <w:name w:val="page number"/>
    <w:basedOn w:val="a0"/>
    <w:uiPriority w:val="99"/>
    <w:rsid w:val="00573C4A"/>
  </w:style>
  <w:style w:type="paragraph" w:customStyle="1" w:styleId="-">
    <w:name w:val="Обычный / -"/>
    <w:basedOn w:val="a"/>
    <w:uiPriority w:val="99"/>
    <w:rsid w:val="00573C4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af2">
    <w:name w:val="Аннотация"/>
    <w:basedOn w:val="-"/>
    <w:next w:val="ad"/>
    <w:uiPriority w:val="99"/>
    <w:rsid w:val="00573C4A"/>
    <w:pPr>
      <w:keepNext/>
      <w:keepLines/>
      <w:ind w:left="567" w:right="567" w:firstLine="284"/>
    </w:pPr>
  </w:style>
  <w:style w:type="character" w:customStyle="1" w:styleId="af3">
    <w:name w:val="Большая цитата"/>
    <w:basedOn w:val="a0"/>
    <w:uiPriority w:val="99"/>
    <w:rsid w:val="00573C4A"/>
    <w:rPr>
      <w:rFonts w:ascii="Times New Roman" w:hAnsi="Times New Roman" w:cs="Times New Roman"/>
      <w:i/>
      <w:iCs/>
    </w:rPr>
  </w:style>
  <w:style w:type="character" w:customStyle="1" w:styleId="af4">
    <w:name w:val="Заголовок в абзаце"/>
    <w:basedOn w:val="a0"/>
    <w:uiPriority w:val="99"/>
    <w:rsid w:val="00573C4A"/>
    <w:rPr>
      <w:u w:val="single"/>
    </w:rPr>
  </w:style>
  <w:style w:type="paragraph" w:customStyle="1" w:styleId="af5">
    <w:name w:val="Обычный /++"/>
    <w:basedOn w:val="a"/>
    <w:uiPriority w:val="99"/>
    <w:rsid w:val="00573C4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</w:rPr>
  </w:style>
  <w:style w:type="paragraph" w:customStyle="1" w:styleId="af6">
    <w:name w:val="Крупный заголовок"/>
    <w:basedOn w:val="af5"/>
    <w:next w:val="ad"/>
    <w:autoRedefine/>
    <w:uiPriority w:val="99"/>
    <w:rsid w:val="00573C4A"/>
    <w:pPr>
      <w:keepNext/>
      <w:keepLines/>
      <w:suppressAutoHyphens/>
      <w:spacing w:before="240" w:after="120"/>
      <w:jc w:val="center"/>
    </w:pPr>
    <w:rPr>
      <w:b/>
      <w:bCs/>
    </w:rPr>
  </w:style>
  <w:style w:type="paragraph" w:customStyle="1" w:styleId="af7">
    <w:name w:val="Мелкий заголовок"/>
    <w:basedOn w:val="a"/>
    <w:next w:val="ad"/>
    <w:autoRedefine/>
    <w:uiPriority w:val="99"/>
    <w:rsid w:val="00573C4A"/>
    <w:pPr>
      <w:keepNext/>
      <w:keepLines/>
      <w:widowControl/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573C4A"/>
    <w:pPr>
      <w:widowControl/>
      <w:tabs>
        <w:tab w:val="center" w:pos="4677"/>
        <w:tab w:val="right" w:pos="9355"/>
      </w:tabs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Peterburg" w:hAnsi="Peterburg" w:cs="Peterburg"/>
      <w:sz w:val="32"/>
      <w:szCs w:val="32"/>
    </w:rPr>
  </w:style>
  <w:style w:type="paragraph" w:customStyle="1" w:styleId="--">
    <w:name w:val="Обычный /--"/>
    <w:basedOn w:val="a"/>
    <w:uiPriority w:val="99"/>
    <w:rsid w:val="00573C4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18"/>
      <w:szCs w:val="18"/>
    </w:rPr>
  </w:style>
  <w:style w:type="paragraph" w:customStyle="1" w:styleId="afa">
    <w:name w:val="Обычный вправо"/>
    <w:basedOn w:val="a"/>
    <w:uiPriority w:val="99"/>
    <w:rsid w:val="00573C4A"/>
    <w:pPr>
      <w:widowControl/>
      <w:overflowPunct/>
      <w:autoSpaceDE/>
      <w:autoSpaceDN/>
      <w:adjustRightInd/>
      <w:jc w:val="righ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Обычный центр"/>
    <w:basedOn w:val="a"/>
    <w:next w:val="ad"/>
    <w:uiPriority w:val="99"/>
    <w:rsid w:val="00573C4A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573C4A"/>
    <w:pPr>
      <w:keepNext/>
      <w:keepLines/>
      <w:widowControl/>
      <w:tabs>
        <w:tab w:val="right" w:leader="dot" w:pos="9072"/>
      </w:tabs>
      <w:overflowPunct/>
      <w:autoSpaceDE/>
      <w:autoSpaceDN/>
      <w:adjustRightInd/>
      <w:spacing w:before="120"/>
      <w:ind w:left="357" w:right="357" w:hanging="357"/>
      <w:textAlignment w:val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573C4A"/>
    <w:pPr>
      <w:keepLines/>
      <w:widowControl/>
      <w:tabs>
        <w:tab w:val="right" w:leader="dot" w:pos="9072"/>
      </w:tabs>
      <w:overflowPunct/>
      <w:autoSpaceDE/>
      <w:autoSpaceDN/>
      <w:adjustRightInd/>
      <w:spacing w:before="120" w:after="60"/>
      <w:ind w:left="720" w:right="357" w:hanging="357"/>
      <w:textAlignment w:val="auto"/>
    </w:pPr>
    <w:rPr>
      <w:rFonts w:ascii="Times New Roman" w:hAnsi="Times New Roman" w:cs="Times New Roman"/>
      <w:noProof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rsid w:val="00573C4A"/>
    <w:pPr>
      <w:keepLines/>
      <w:widowControl/>
      <w:tabs>
        <w:tab w:val="right" w:leader="dot" w:pos="9072"/>
      </w:tabs>
      <w:overflowPunct/>
      <w:autoSpaceDE/>
      <w:autoSpaceDN/>
      <w:adjustRightInd/>
      <w:ind w:left="1077" w:right="357" w:hanging="357"/>
      <w:textAlignment w:val="auto"/>
    </w:pPr>
    <w:rPr>
      <w:rFonts w:ascii="Times New Roman" w:hAnsi="Times New Roman" w:cs="Times New Roman"/>
      <w:noProof/>
      <w:sz w:val="24"/>
      <w:szCs w:val="24"/>
    </w:rPr>
  </w:style>
  <w:style w:type="paragraph" w:styleId="afc">
    <w:name w:val="Subtitle"/>
    <w:basedOn w:val="-"/>
    <w:next w:val="ad"/>
    <w:link w:val="afd"/>
    <w:autoRedefine/>
    <w:uiPriority w:val="99"/>
    <w:qFormat/>
    <w:rsid w:val="00573C4A"/>
    <w:pPr>
      <w:keepNext/>
      <w:keepLines/>
      <w:spacing w:after="60"/>
      <w:jc w:val="center"/>
    </w:pPr>
  </w:style>
  <w:style w:type="character" w:customStyle="1" w:styleId="afd">
    <w:name w:val="Подзаголовок Знак"/>
    <w:basedOn w:val="a0"/>
    <w:link w:val="afc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afe">
    <w:name w:val="Подпись к рисунку"/>
    <w:basedOn w:val="-"/>
    <w:next w:val="a"/>
    <w:uiPriority w:val="99"/>
    <w:rsid w:val="00573C4A"/>
    <w:pPr>
      <w:keepNext/>
      <w:keepLines/>
      <w:ind w:firstLine="284"/>
    </w:pPr>
  </w:style>
  <w:style w:type="paragraph" w:customStyle="1" w:styleId="aff">
    <w:name w:val="Подпись к рисунку (заголовок)"/>
    <w:basedOn w:val="afe"/>
    <w:next w:val="afe"/>
    <w:uiPriority w:val="99"/>
    <w:rsid w:val="00573C4A"/>
    <w:pPr>
      <w:spacing w:before="120" w:after="120"/>
    </w:pPr>
    <w:rPr>
      <w:b/>
      <w:bCs/>
    </w:rPr>
  </w:style>
  <w:style w:type="paragraph" w:customStyle="1" w:styleId="aff0">
    <w:name w:val="Подпись к рисунку (конец)"/>
    <w:basedOn w:val="afe"/>
    <w:next w:val="ad"/>
    <w:uiPriority w:val="99"/>
    <w:rsid w:val="00573C4A"/>
    <w:pPr>
      <w:keepNext w:val="0"/>
      <w:spacing w:after="120"/>
    </w:pPr>
  </w:style>
  <w:style w:type="paragraph" w:customStyle="1" w:styleId="aff1">
    <w:name w:val="Подстрочник"/>
    <w:basedOn w:val="--"/>
    <w:next w:val="ad"/>
    <w:autoRedefine/>
    <w:uiPriority w:val="99"/>
    <w:rsid w:val="00573C4A"/>
    <w:pPr>
      <w:spacing w:after="60"/>
      <w:jc w:val="center"/>
    </w:pPr>
  </w:style>
  <w:style w:type="paragraph" w:customStyle="1" w:styleId="aff2">
    <w:name w:val="Рисунок"/>
    <w:basedOn w:val="-"/>
    <w:next w:val="aff"/>
    <w:uiPriority w:val="99"/>
    <w:rsid w:val="00573C4A"/>
    <w:pPr>
      <w:keepNext/>
      <w:keepLines/>
      <w:spacing w:before="120"/>
      <w:ind w:left="-57" w:right="-57"/>
    </w:pPr>
  </w:style>
  <w:style w:type="paragraph" w:styleId="aff3">
    <w:name w:val="Bibliography"/>
    <w:basedOn w:val="-"/>
    <w:uiPriority w:val="99"/>
    <w:rsid w:val="00573C4A"/>
    <w:pPr>
      <w:tabs>
        <w:tab w:val="left" w:pos="638"/>
      </w:tabs>
      <w:ind w:firstLine="284"/>
    </w:pPr>
  </w:style>
  <w:style w:type="paragraph" w:customStyle="1" w:styleId="aff4">
    <w:name w:val="Средний заголовок"/>
    <w:basedOn w:val="ac"/>
    <w:next w:val="ad"/>
    <w:autoRedefine/>
    <w:uiPriority w:val="99"/>
    <w:rsid w:val="00573C4A"/>
    <w:pPr>
      <w:keepNext/>
      <w:keepLines/>
      <w:suppressAutoHyphens/>
      <w:spacing w:before="240" w:after="120"/>
      <w:jc w:val="center"/>
    </w:pPr>
  </w:style>
  <w:style w:type="paragraph" w:customStyle="1" w:styleId="aff5">
    <w:name w:val="Таблица"/>
    <w:basedOn w:val="-"/>
    <w:next w:val="ad"/>
    <w:uiPriority w:val="99"/>
    <w:rsid w:val="00573C4A"/>
    <w:pPr>
      <w:keepLines/>
    </w:pPr>
  </w:style>
  <w:style w:type="paragraph" w:customStyle="1" w:styleId="aff6">
    <w:name w:val="Формула"/>
    <w:basedOn w:val="ad"/>
    <w:next w:val="a"/>
    <w:uiPriority w:val="99"/>
    <w:rsid w:val="00573C4A"/>
    <w:pPr>
      <w:tabs>
        <w:tab w:val="right" w:pos="9072"/>
      </w:tabs>
      <w:spacing w:before="120" w:after="240"/>
    </w:pPr>
  </w:style>
  <w:style w:type="paragraph" w:customStyle="1" w:styleId="aff7">
    <w:name w:val="Эпиграф"/>
    <w:basedOn w:val="-"/>
    <w:uiPriority w:val="99"/>
    <w:rsid w:val="00573C4A"/>
    <w:pPr>
      <w:keepNext/>
      <w:keepLines/>
      <w:ind w:left="3969" w:firstLine="284"/>
    </w:pPr>
  </w:style>
  <w:style w:type="paragraph" w:customStyle="1" w:styleId="aff8">
    <w:name w:val="Эпиграф подпись"/>
    <w:basedOn w:val="aff7"/>
    <w:next w:val="ad"/>
    <w:autoRedefine/>
    <w:uiPriority w:val="99"/>
    <w:rsid w:val="00573C4A"/>
    <w:pPr>
      <w:spacing w:before="120" w:after="120"/>
      <w:jc w:val="right"/>
    </w:pPr>
    <w:rPr>
      <w:i/>
      <w:iCs/>
    </w:rPr>
  </w:style>
  <w:style w:type="character" w:styleId="aff9">
    <w:name w:val="annotation reference"/>
    <w:basedOn w:val="a0"/>
    <w:uiPriority w:val="99"/>
    <w:semiHidden/>
    <w:rsid w:val="00BB341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rsid w:val="00BB341C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Pr>
      <w:rFonts w:ascii="Peterburg" w:hAnsi="Peterburg" w:cs="Peterburg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rsid w:val="00BB341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Pr>
      <w:rFonts w:ascii="Peterburg" w:hAnsi="Peterburg" w:cs="Peterburg"/>
      <w:b/>
      <w:bCs/>
      <w:sz w:val="20"/>
      <w:szCs w:val="20"/>
    </w:rPr>
  </w:style>
  <w:style w:type="paragraph" w:styleId="affe">
    <w:name w:val="Balloon Text"/>
    <w:basedOn w:val="a"/>
    <w:link w:val="afff"/>
    <w:uiPriority w:val="99"/>
    <w:semiHidden/>
    <w:rsid w:val="00BB341C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Pr>
      <w:rFonts w:ascii="Segoe UI" w:hAnsi="Segoe UI" w:cs="Segoe UI"/>
      <w:sz w:val="18"/>
      <w:szCs w:val="18"/>
    </w:rPr>
  </w:style>
  <w:style w:type="paragraph" w:customStyle="1" w:styleId="ship">
    <w:name w:val="ship"/>
    <w:basedOn w:val="a"/>
    <w:uiPriority w:val="99"/>
    <w:rsid w:val="008D561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1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09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3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29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1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30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4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7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3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0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73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1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8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9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0</DocSecurity>
  <Lines>41</Lines>
  <Paragraphs>11</Paragraphs>
  <ScaleCrop>false</ScaleCrop>
  <Company>Home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Alena</dc:creator>
  <cp:keywords/>
  <dc:description/>
  <cp:lastModifiedBy>admin</cp:lastModifiedBy>
  <cp:revision>2</cp:revision>
  <dcterms:created xsi:type="dcterms:W3CDTF">2014-02-19T21:53:00Z</dcterms:created>
  <dcterms:modified xsi:type="dcterms:W3CDTF">2014-02-19T21:53:00Z</dcterms:modified>
</cp:coreProperties>
</file>