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79" w:rsidRPr="00480A80" w:rsidRDefault="00F71179" w:rsidP="00F71179">
      <w:pPr>
        <w:spacing w:line="360" w:lineRule="auto"/>
        <w:ind w:firstLine="709"/>
        <w:jc w:val="center"/>
        <w:rPr>
          <w:sz w:val="28"/>
          <w:szCs w:val="28"/>
        </w:rPr>
      </w:pPr>
      <w:r w:rsidRPr="00F71179">
        <w:rPr>
          <w:sz w:val="28"/>
          <w:szCs w:val="28"/>
        </w:rPr>
        <w:t>Национальная Академия Авиации</w:t>
      </w: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480A80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F71179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D7F54" w:rsidRPr="009476BE" w:rsidRDefault="00FD7F54" w:rsidP="00F71179">
      <w:pPr>
        <w:spacing w:line="360" w:lineRule="auto"/>
        <w:ind w:firstLine="709"/>
        <w:jc w:val="center"/>
        <w:rPr>
          <w:sz w:val="28"/>
          <w:szCs w:val="28"/>
        </w:rPr>
      </w:pPr>
      <w:r w:rsidRPr="009476BE">
        <w:rPr>
          <w:sz w:val="28"/>
          <w:szCs w:val="28"/>
        </w:rPr>
        <w:t>“Принципы организации нормотворческой деятельности органов исполнительной власти Азербайджанской Республики”</w:t>
      </w:r>
    </w:p>
    <w:p w:rsidR="00FD7F54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71179" w:rsidRPr="009476BE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D7F54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Шукюров Ш.Т.</w:t>
      </w:r>
    </w:p>
    <w:p w:rsidR="00F71179" w:rsidRPr="009476BE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</w:p>
    <w:p w:rsidR="00FD7F54" w:rsidRPr="009476BE" w:rsidRDefault="00F71179" w:rsidP="009476BE">
      <w:pPr>
        <w:pStyle w:val="25"/>
        <w:ind w:firstLine="709"/>
      </w:pPr>
      <w:r>
        <w:br w:type="page"/>
      </w:r>
      <w:r w:rsidR="00FD7F54" w:rsidRPr="009476BE">
        <w:t>Статья посвящена принципам организации нормотворческой деятельности органов исполнительной власти Азербайджанской Республики. Показаны важность,</w:t>
      </w:r>
      <w:r w:rsidR="009476BE">
        <w:t xml:space="preserve"> </w:t>
      </w:r>
      <w:r w:rsidR="00FD7F54" w:rsidRPr="009476BE">
        <w:t>необходимость их соблюдения, их правовые основы и принципы</w:t>
      </w:r>
      <w:r w:rsidR="009476BE">
        <w:t xml:space="preserve"> </w:t>
      </w:r>
      <w:r w:rsidRPr="009476BE">
        <w:t>исходящие</w:t>
      </w:r>
      <w:r w:rsidR="00C94A06">
        <w:t xml:space="preserve"> из их содержания</w:t>
      </w:r>
      <w:r w:rsidR="00FD7F54" w:rsidRPr="009476BE">
        <w:t>. Раскрыты</w:t>
      </w:r>
      <w:r w:rsidR="009476BE">
        <w:t xml:space="preserve"> </w:t>
      </w:r>
      <w:r w:rsidR="00FD7F54" w:rsidRPr="009476BE">
        <w:t>роль и значение</w:t>
      </w:r>
      <w:r w:rsidR="009476BE">
        <w:t xml:space="preserve"> </w:t>
      </w:r>
      <w:r w:rsidR="00FD7F54" w:rsidRPr="009476BE">
        <w:t>принципов</w:t>
      </w:r>
      <w:r w:rsidR="009476BE">
        <w:t xml:space="preserve"> </w:t>
      </w:r>
      <w:r w:rsidR="00FD7F54" w:rsidRPr="009476BE">
        <w:t>нормотворчества.</w:t>
      </w:r>
      <w:r w:rsidR="009476BE">
        <w:t xml:space="preserve"> </w:t>
      </w:r>
      <w:r w:rsidR="00FD7F54" w:rsidRPr="009476BE">
        <w:t xml:space="preserve">В статье разработаны и выдвинуты ряд предложений. </w:t>
      </w:r>
    </w:p>
    <w:p w:rsidR="00FD7F54" w:rsidRPr="009476BE" w:rsidRDefault="00FD7F54" w:rsidP="009476BE">
      <w:pPr>
        <w:pStyle w:val="25"/>
        <w:ind w:firstLine="709"/>
      </w:pPr>
      <w:r w:rsidRPr="009476BE">
        <w:t>Развитие Азербайджанской Республики, как и любого другого государства подчинено известным закономерностям,</w:t>
      </w:r>
      <w:r w:rsidR="009476BE">
        <w:t xml:space="preserve"> </w:t>
      </w:r>
      <w:r w:rsidRPr="009476BE">
        <w:t>определенным принципам и признакам. Наличие разделение властей важнейший признак демократического правового государства. По мнению А.И.</w:t>
      </w:r>
      <w:r w:rsidR="00F71179">
        <w:t xml:space="preserve"> </w:t>
      </w:r>
      <w:r w:rsidRPr="009476BE">
        <w:t>Денисова “В центре государственного права стоят организация и основные принципы деятельности органов государственный власти…”. Ведущие принципы организации органов государственной власти закреплены в Конституции Азербайджанской Республики. Одна из ветвей государственной</w:t>
      </w:r>
      <w:r w:rsidR="009476BE">
        <w:t xml:space="preserve"> </w:t>
      </w:r>
      <w:r w:rsidRPr="009476BE">
        <w:t>власти – исполнительная власть, ведущей деятельностью, которой является претворение в жизнь законов, изданием актов</w:t>
      </w:r>
      <w:r w:rsidR="009476BE">
        <w:t xml:space="preserve"> </w:t>
      </w:r>
      <w:r w:rsidRPr="009476BE">
        <w:t>равносильных законам и изданием подзаконных актов. Эта нормотворческая деятельность основ</w:t>
      </w:r>
      <w:r w:rsidR="00F71179">
        <w:t>ы</w:t>
      </w:r>
      <w:r w:rsidRPr="009476BE">
        <w:t>вается</w:t>
      </w:r>
      <w:r w:rsidR="009476BE">
        <w:t xml:space="preserve"> </w:t>
      </w:r>
      <w:r w:rsidRPr="009476BE">
        <w:t>также</w:t>
      </w:r>
      <w:r w:rsidR="009476BE">
        <w:t xml:space="preserve"> </w:t>
      </w:r>
      <w:r w:rsidRPr="009476BE">
        <w:t xml:space="preserve">на ряде принципов, исходящих из принципов государственный власти. 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Проблема принципов организации деятельности органов исполнительной власти занимает ведущее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положение в науке конституционного права.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Исполнительная власть будучи выражением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целенаправленного воздействия на состояние дел в государстве и обществе, выступает также в виде государственного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управления,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то есть исполнительно распорядительной деятельности, осуществляемой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специально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созданным аппаратом.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В своей диссертации “Принципы государственного управления на современном этапе” К.Ю.Н.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Гаджиева Э.Н. предлагает следующее определение понятие “принципам государственного управления” – это закрепленные в нормативно-правовых актах или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апробированные практикой научно обоснованные идеи,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сформулированные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 виде правил, признанные регулировать статус,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деятельность и взаимоотношения государственных органов, предприятий, общественных объединений, их должностных лиц и граждан в процессе осуществления государством его функций по управлению делами общества.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Принципы организации деятельности органов исполнительной власти это основные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черты ссылки и особенности функционирования этих органов.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Принципы организации нормотворческой деятельности органов испо</w:t>
      </w:r>
      <w:r w:rsidR="00F71179">
        <w:rPr>
          <w:sz w:val="28"/>
          <w:szCs w:val="28"/>
        </w:rPr>
        <w:t>л</w:t>
      </w:r>
      <w:r w:rsidRPr="009476BE">
        <w:rPr>
          <w:sz w:val="28"/>
          <w:szCs w:val="28"/>
        </w:rPr>
        <w:t>нительной власти основываются 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исходят из конституционно-правовых норм их предписаний регулирующих органы исполнительной власти и их нормотворческую деятельность.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Прежде всего</w:t>
      </w:r>
      <w:r w:rsidR="00F71179">
        <w:rPr>
          <w:sz w:val="28"/>
          <w:szCs w:val="28"/>
        </w:rPr>
        <w:t>,</w:t>
      </w:r>
      <w:r w:rsidRPr="009476BE">
        <w:rPr>
          <w:sz w:val="28"/>
          <w:szCs w:val="28"/>
        </w:rPr>
        <w:t xml:space="preserve"> они закрепляются и зарождаются из Конституции Азербайджанской Республики, ряда законов, Указов и распоряжений Президента Азербайджанской Республики главы исполнительной власти, Постановлений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 распоряжений Кабинета Министров</w:t>
      </w:r>
      <w:r w:rsidR="00F71179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-</w:t>
      </w:r>
      <w:r w:rsidR="00F71179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вышестоящего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органа исполнительной власти, актов центральных органов исполнительной власти, актов нормативного характера местных органов исполнительной власти, их положений и их практической деятельности.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Под принципами декларируемые конституцией Азербайджанской Республики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нормотворческой деятельности органами исполнительной власти подразумеваются: законность, право и справедливость,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гласность, народовластие, обеспечение прав и свобод человека 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гражданина.</w:t>
      </w:r>
      <w:r w:rsidR="009476BE">
        <w:rPr>
          <w:sz w:val="28"/>
          <w:szCs w:val="28"/>
        </w:rPr>
        <w:t xml:space="preserve"> 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Конституционные принципы – выраженные в конституции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конкретного государства общие основополагающие начала, определяющие содержание общественных отношений, являющихся объектом конституционно-правового регулирования Конституционные принципы могут относиться, как к конституционному строю государства в целом, так и к его отдельным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элементам таким, как политическая система, правовой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статус человека и гражданина, территориальная организация государства, экономическая система и т.д. Конституционные принципы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подчиняют себе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логически и юридически всё содержание конституции и издаваемых в её развитие законов.</w:t>
      </w:r>
    </w:p>
    <w:p w:rsidR="00FD7F54" w:rsidRPr="009476BE" w:rsidRDefault="00FD7F54" w:rsidP="009476BE">
      <w:pPr>
        <w:pStyle w:val="25"/>
        <w:ind w:firstLine="709"/>
      </w:pPr>
      <w:r w:rsidRPr="009476BE">
        <w:t>Формирование</w:t>
      </w:r>
      <w:r w:rsidR="009476BE">
        <w:t xml:space="preserve"> </w:t>
      </w:r>
      <w:r w:rsidRPr="009476BE">
        <w:t>правового государства связано с обеспечением реализации Конституции в процессе нормотворческой деятельности органов исполнительной власти.</w:t>
      </w:r>
      <w:r w:rsidR="009476BE">
        <w:t xml:space="preserve"> </w:t>
      </w:r>
      <w:r w:rsidRPr="009476BE">
        <w:t>Обеспечение конституционности нормативно-правовых актов органов исполнительной власти связано с их практическим</w:t>
      </w:r>
      <w:r w:rsidR="009476BE">
        <w:t xml:space="preserve"> </w:t>
      </w:r>
      <w:r w:rsidRPr="009476BE">
        <w:t>осуществлением и закреплено в Конституции Азербайджанской Республики, а также в нормативно-правовых актах говорится о соответствии этих актов и не противоречии их Конституции Азербайджанской</w:t>
      </w:r>
      <w:r w:rsidR="009476BE">
        <w:t xml:space="preserve"> </w:t>
      </w:r>
      <w:r w:rsidRPr="009476BE">
        <w:t>Республики.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“Нормативно-правовые акты должны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основываться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на праве и справедливости (равное отношение в равным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отношениям)”, сказано в ст.149 Конституции Азербайджанской Республики. Из этой статьи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Конституции ясно исходит принцип справедливости по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отношению к нормативно-правовым актам то есть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они должны служит праву и справедливости, а это исходит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из содержания и цели поставленной перед нормативным актам, что возлагается на органы которые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непосредственно создают эти акты. 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На основании ст.149. Конституции Азербайджанской Республики указано, что нормативно-правовые акты органов исполнительной власти Указы Президента, Постановления Кабинета Министров, акты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центральных органов исполнительной власти не должны противоречить Конституции что утверждает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принцип верховенства Конституции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 нормотворчестве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органов исполнительной власти.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На основании ст.148. п. В местные органы исполнительной власти, которые принимают акты нормативного характера также не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должны противоречить Конституции Азербайджанской Республики, что подтверждает “принцип Верховенства Конституции”.</w:t>
      </w:r>
    </w:p>
    <w:p w:rsidR="00FD7F54" w:rsidRPr="009476BE" w:rsidRDefault="00FD7F54" w:rsidP="009476BE">
      <w:pPr>
        <w:pStyle w:val="25"/>
        <w:ind w:firstLine="709"/>
      </w:pPr>
      <w:r w:rsidRPr="009476BE">
        <w:t>Из</w:t>
      </w:r>
      <w:r w:rsidR="009476BE">
        <w:t xml:space="preserve"> </w:t>
      </w:r>
      <w:r w:rsidRPr="009476BE">
        <w:t>“Принципа верховенства Конституции” исходит “принцип законности”. “Принцип законности” – эффективный</w:t>
      </w:r>
      <w:r w:rsidR="009476BE">
        <w:t xml:space="preserve"> </w:t>
      </w:r>
      <w:r w:rsidRPr="009476BE">
        <w:t>рычаг проводимых преобразований и реформ,</w:t>
      </w:r>
      <w:r w:rsidR="009476BE">
        <w:t xml:space="preserve"> </w:t>
      </w:r>
      <w:r w:rsidRPr="009476BE">
        <w:t>опора государственной власти, демократии. Принцип</w:t>
      </w:r>
      <w:r w:rsidR="009476BE">
        <w:t xml:space="preserve"> </w:t>
      </w:r>
      <w:r w:rsidRPr="009476BE">
        <w:t>законности</w:t>
      </w:r>
      <w:r w:rsidR="009476BE">
        <w:t xml:space="preserve"> </w:t>
      </w:r>
      <w:r w:rsidRPr="009476BE">
        <w:t>выступает как метод осуществления власти и управления, является формой государственного</w:t>
      </w:r>
      <w:r w:rsidR="009476BE">
        <w:t xml:space="preserve"> </w:t>
      </w:r>
      <w:r w:rsidRPr="009476BE">
        <w:t>руководства обществом. Это конституционный</w:t>
      </w:r>
      <w:r w:rsidR="009476BE">
        <w:t xml:space="preserve"> </w:t>
      </w:r>
      <w:r w:rsidRPr="009476BE">
        <w:t>принцип деятельности всех органов государства, а также органов исполнительной власти.</w:t>
      </w:r>
      <w:r w:rsidR="009476BE">
        <w:t xml:space="preserve"> </w:t>
      </w:r>
      <w:r w:rsidRPr="009476BE">
        <w:t>Принцип законности - основа нормативной жизни общества, его содержания и функционирования. Требование от каждого и для каждого строго соблюдать,</w:t>
      </w:r>
      <w:r w:rsidR="009476BE">
        <w:t xml:space="preserve"> </w:t>
      </w:r>
      <w:r w:rsidRPr="009476BE">
        <w:t>исполнять, применять нормативно-правовые акты.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В основу принципа законности или права и справедливости, положено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сугубо строгое правило, которого должны придерживаться субъекты органов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исполнительной власти в своей нормотворческой деятельности. То есть при планировании, подготовке, разработке, рассмотрении,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принятии и опубликовании нормативно-правовых актов должны быть претворены и придержаны нормы 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рамки законности.</w:t>
      </w:r>
      <w:r w:rsidR="009476BE">
        <w:rPr>
          <w:sz w:val="28"/>
          <w:szCs w:val="28"/>
        </w:rPr>
        <w:t xml:space="preserve"> 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Содержание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принятых и опубликованных нормативно-правовых актов должно быть правовым и справедливым что соот</w:t>
      </w:r>
      <w:r w:rsidR="00F71179">
        <w:rPr>
          <w:sz w:val="28"/>
          <w:szCs w:val="28"/>
        </w:rPr>
        <w:t>ве</w:t>
      </w:r>
      <w:r w:rsidRPr="009476BE">
        <w:rPr>
          <w:sz w:val="28"/>
          <w:szCs w:val="28"/>
        </w:rPr>
        <w:t>т</w:t>
      </w:r>
      <w:r w:rsidR="00F71179">
        <w:rPr>
          <w:sz w:val="28"/>
          <w:szCs w:val="28"/>
        </w:rPr>
        <w:t>ст</w:t>
      </w:r>
      <w:r w:rsidRPr="009476BE">
        <w:rPr>
          <w:sz w:val="28"/>
          <w:szCs w:val="28"/>
        </w:rPr>
        <w:t>вует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интересам демократической и правовой республики Азербайджан.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В ст. 7. Конституции Азербайджанской Республики говорится, о том, что “В Азербайджанской Республике государственная власть ограничивается во внутренних вопросах только правом”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Конституция Азербайджанской Республики на основании ст.149 закрепляет существование принципа законности по вертикал</w:t>
      </w:r>
      <w:r w:rsidR="00F71179">
        <w:rPr>
          <w:sz w:val="28"/>
          <w:szCs w:val="28"/>
        </w:rPr>
        <w:t>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нормотворческой деятельности органов исполнительной власти.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Принцип законности создает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ряд обязательств перед выше и нижестоящими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органами исполнительной власти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 своей деятельности неуклонного исполнения законов и подзаконных актов, требует единообразия их понимания и применения на всей территории государства. Нормативно-правовые акты органов исполнительный власти рассматриваются как акты подзаконные, то есть принимаемые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на основе и во исполнение законов. Но составляют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исключение в некоторых случаях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Указы Президента изданные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на основании п. 32 ст. 109 Конституции Азербайджанской Республики, где указы могут замещать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законы.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Во множестве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принятых актов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со стороны органов исполнительной власти придерживается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подзаконный характер, то есть соблюдается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“принцип подзаконности”. Органы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исполнительной власти находятся на вертикальной линии подчинения, то есть на линии соблюдения субординации.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На основании ст.</w:t>
      </w:r>
      <w:r w:rsidR="00F71179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149 Конституции Азербайджанской Республики, кроме соблюдении “принципа Верховенства Конституции”, “принципа законности”, “принципа подзаконности” мы наблюдаем процесс соответствия принятых актов со стороны органов исполнительной власти по своей юридической силе. Придерживание этого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необходимого фактора устраняет проблемы и коллизии, что зарождает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определенные правила, что приводит к созданию “принципа соответствия акта по субординации и юридической силе”.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Исходя из ст.</w:t>
      </w:r>
      <w:r w:rsidR="00F71179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5. Закона Азербайджанской Республики “О нормативно-правовых актах” от 26 ноября 1999 года нормативно-правовые акты органов исполнительной власти должны придерживаться принципа соответствия нормативно-правовым актам имеющим еще большую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юридическую силу.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Это по очередность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соблюдения принципа соответствия приводит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к принципу верховенства Конституции Азербайджанской Республики что закреплена самим основным Законом Азербайджанской Республики.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Первоначальным шагом в принятии нормативно-правового акта на основании Закона “О нормативно правовых актах”, первой стадией содержания нормотворчества является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планирование подготовки нормативно-правового акта. Но до планирования подготовки нормативно-правового акта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мысль которая созревает в силу объективных, субъективных предпосылок, что нужно сделать шаг для устранения, или приведения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 порядок недостатков для стабилизации отношений.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Формирование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мысли является основой обоснования для процесса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планирования подготовки нормативно-правового акта.</w:t>
      </w:r>
    </w:p>
    <w:p w:rsidR="00F71179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Значит до того чтобы планировать подготовку, необходимо обосновать, зачем нужен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этот или иной акт, какова его цель, чего добьемся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приняв его, нужен ли он вообще. Чтобы ответить на эти и на ряд возникающих других вопросов, нужно обоснование,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и это нужно каждый раз, до планирования подготовки. </w:t>
      </w:r>
      <w:r w:rsidR="00F71179" w:rsidRPr="009476BE">
        <w:rPr>
          <w:sz w:val="28"/>
          <w:szCs w:val="28"/>
        </w:rPr>
        <w:t>Подытоживая</w:t>
      </w:r>
      <w:r w:rsidRPr="009476BE">
        <w:rPr>
          <w:sz w:val="28"/>
          <w:szCs w:val="28"/>
        </w:rPr>
        <w:t xml:space="preserve"> эту мысль можно прийти к такому выводу, что</w:t>
      </w:r>
      <w:r w:rsidR="009476BE">
        <w:rPr>
          <w:sz w:val="28"/>
          <w:szCs w:val="28"/>
        </w:rPr>
        <w:t xml:space="preserve"> </w:t>
      </w:r>
    </w:p>
    <w:p w:rsidR="00F71179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 xml:space="preserve">1) зарождение мысли; </w:t>
      </w:r>
    </w:p>
    <w:p w:rsidR="00F71179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2) обоснование принятие акта приводит к</w:t>
      </w:r>
      <w:r w:rsidR="009476BE">
        <w:rPr>
          <w:sz w:val="28"/>
          <w:szCs w:val="28"/>
        </w:rPr>
        <w:t xml:space="preserve">  </w:t>
      </w:r>
    </w:p>
    <w:p w:rsidR="00F71179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 xml:space="preserve">3) планированию подготовки нормативно-правового акта. 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Значит нужно придерживаться в нормотворческой деятельности принципа обоснованности,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без которого нет основания работать над принятием акта.</w:t>
      </w:r>
    </w:p>
    <w:p w:rsidR="00FD7F54" w:rsidRPr="009476BE" w:rsidRDefault="00F71179" w:rsidP="009476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</w:t>
      </w:r>
      <w:r w:rsidR="00FD7F54" w:rsidRPr="009476BE">
        <w:rPr>
          <w:sz w:val="28"/>
          <w:szCs w:val="28"/>
        </w:rPr>
        <w:t>нормативно-правового акта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важно предусмотреть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мнение всех заинтересованных членов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слоев общества</w:t>
      </w:r>
      <w:r>
        <w:rPr>
          <w:sz w:val="28"/>
          <w:szCs w:val="28"/>
        </w:rPr>
        <w:t>,</w:t>
      </w:r>
      <w:r w:rsidR="00FD7F54" w:rsidRPr="009476BE">
        <w:rPr>
          <w:sz w:val="28"/>
          <w:szCs w:val="28"/>
        </w:rPr>
        <w:t xml:space="preserve"> а</w:t>
      </w:r>
      <w:r>
        <w:rPr>
          <w:sz w:val="28"/>
          <w:szCs w:val="28"/>
        </w:rPr>
        <w:t>,</w:t>
      </w:r>
      <w:r w:rsidR="00FD7F54" w:rsidRPr="009476BE">
        <w:rPr>
          <w:sz w:val="28"/>
          <w:szCs w:val="28"/>
        </w:rPr>
        <w:t xml:space="preserve"> прежде всего для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принятия эффективного документа, который будет применяться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полезно и долговременно. Верно, все предусмотреть не возможно, но было бы необходимо здесь на передний план выносить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мнения ученых, специалистов которые приводят всесторонне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разработанные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доводы, должны давать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рецензии, отзывы на проекты актов, что также является обоснованием,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но уже научным обоснованием придерживаясь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современно</w:t>
      </w:r>
      <w:r>
        <w:rPr>
          <w:sz w:val="28"/>
          <w:szCs w:val="28"/>
        </w:rPr>
        <w:t>го</w:t>
      </w:r>
      <w:r w:rsidR="00FD7F54" w:rsidRPr="009476BE">
        <w:rPr>
          <w:sz w:val="28"/>
          <w:szCs w:val="28"/>
        </w:rPr>
        <w:t xml:space="preserve"> научно</w:t>
      </w:r>
      <w:r>
        <w:rPr>
          <w:sz w:val="28"/>
          <w:szCs w:val="28"/>
        </w:rPr>
        <w:t>го</w:t>
      </w:r>
      <w:r w:rsidR="009476BE">
        <w:rPr>
          <w:sz w:val="28"/>
          <w:szCs w:val="28"/>
        </w:rPr>
        <w:t xml:space="preserve"> </w:t>
      </w:r>
      <w:r w:rsidR="00FD7F54" w:rsidRPr="009476BE">
        <w:rPr>
          <w:sz w:val="28"/>
          <w:szCs w:val="28"/>
        </w:rPr>
        <w:t>прогресс</w:t>
      </w:r>
      <w:r>
        <w:rPr>
          <w:sz w:val="28"/>
          <w:szCs w:val="28"/>
        </w:rPr>
        <w:t>а</w:t>
      </w:r>
      <w:r w:rsidR="00FD7F54" w:rsidRPr="009476BE">
        <w:rPr>
          <w:sz w:val="28"/>
          <w:szCs w:val="28"/>
        </w:rPr>
        <w:t>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С совершенствованием законодательства, для повышения уровня значимости и необходимости, а также качества нормотворческой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деятельности нужны обоснованные доводы и предпосылки при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планировании подготовки проекта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нормативного акта.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Чтобы застраховаться органам исполнительной власти от принятия половинчатых,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не стал обработанных, ошибочных, не высококачественных актов, которые могут нанести вред обществу,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понести тяжелые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долгосрочные последствия от этого нужно придерживаться и соблюдать принцип, в особенности обоснованности.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Принцип обоснованности при принятии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актов со стороны органов исполнительной власти имеет серьезное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самостоятельное значение.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Принцип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обоснованности должен соблюдаться при мотивации принятия акта, при подготовк</w:t>
      </w:r>
      <w:r w:rsidR="00F71179">
        <w:rPr>
          <w:sz w:val="28"/>
          <w:szCs w:val="28"/>
        </w:rPr>
        <w:t>е</w:t>
      </w:r>
      <w:r w:rsidRPr="009476BE">
        <w:rPr>
          <w:sz w:val="28"/>
          <w:szCs w:val="28"/>
        </w:rPr>
        <w:t xml:space="preserve"> планирования нормативного акта, чтобы придерживаться объективности,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всесторонности, связи с общественностью, для выявления на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самом деле существующих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реальностей. А целью этого принципа при принятии акта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достичь устранения барьеров и проблем при организации и регулировании положительн</w:t>
      </w:r>
      <w:r w:rsidR="00F71179">
        <w:rPr>
          <w:sz w:val="28"/>
          <w:szCs w:val="28"/>
        </w:rPr>
        <w:t>ой</w:t>
      </w:r>
      <w:r w:rsidRPr="009476BE">
        <w:rPr>
          <w:sz w:val="28"/>
          <w:szCs w:val="28"/>
        </w:rPr>
        <w:t xml:space="preserve"> деятельности.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Чтобы учитывать принцип обоснованности орган исполнительной власти, который хочет принять акт должен задаваться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рядом вопросом: Зачем, для чего нужен этот акт? Нужен ли о</w:t>
      </w:r>
      <w:r w:rsidR="00F71179">
        <w:rPr>
          <w:sz w:val="28"/>
          <w:szCs w:val="28"/>
        </w:rPr>
        <w:t>н</w:t>
      </w:r>
      <w:r w:rsidRPr="009476BE">
        <w:rPr>
          <w:sz w:val="28"/>
          <w:szCs w:val="28"/>
        </w:rPr>
        <w:t xml:space="preserve"> вообще? Какую проблему он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решит? Решит ли он вообще эту проблему? Не создает ли он других вопросов? Каково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общественное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мнение до? и после принятия акта?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Азербайджан является членом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многих международных организаций, участником ряда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международных договоров, конвенций.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Благодаря процессу интеграции в будущем Конституции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Азербайджанской Республики в Конституцию Союза Европы, которая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требует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принятия со стороны Милли Меджлиса новых нормативно-правовых актов соответствующих нормам международного права</w:t>
      </w:r>
      <w:r w:rsidR="00F71179">
        <w:rPr>
          <w:sz w:val="28"/>
          <w:szCs w:val="28"/>
        </w:rPr>
        <w:t>,</w:t>
      </w:r>
      <w:r w:rsidRPr="009476BE">
        <w:rPr>
          <w:sz w:val="28"/>
          <w:szCs w:val="28"/>
        </w:rPr>
        <w:t xml:space="preserve"> которые отразятся на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национальном законодательстве.</w:t>
      </w:r>
    </w:p>
    <w:p w:rsidR="00FD7F54" w:rsidRPr="009476BE" w:rsidRDefault="00FD7F54" w:rsidP="009476BE">
      <w:pPr>
        <w:pStyle w:val="25"/>
        <w:ind w:firstLine="709"/>
      </w:pPr>
      <w:r w:rsidRPr="009476BE">
        <w:t>На основе Конституций Европейского Союза предварительный проект которого</w:t>
      </w:r>
      <w:r w:rsidR="009476BE">
        <w:t xml:space="preserve"> </w:t>
      </w:r>
      <w:r w:rsidRPr="009476BE">
        <w:t>был</w:t>
      </w:r>
      <w:r w:rsidR="009476BE">
        <w:t xml:space="preserve"> </w:t>
      </w:r>
      <w:r w:rsidRPr="009476BE">
        <w:t>подготовлен и официально представлен 28 октября 2002 г.</w:t>
      </w:r>
      <w:r w:rsidR="009476BE">
        <w:t xml:space="preserve"> </w:t>
      </w:r>
      <w:r w:rsidRPr="009476BE">
        <w:t>президиумом</w:t>
      </w:r>
      <w:r w:rsidR="009476BE">
        <w:t xml:space="preserve"> </w:t>
      </w:r>
      <w:r w:rsidRPr="009476BE">
        <w:t>“Конвента о будущем Союза”</w:t>
      </w:r>
      <w:r w:rsidR="009476BE">
        <w:t xml:space="preserve"> </w:t>
      </w:r>
      <w:r w:rsidRPr="009476BE">
        <w:t xml:space="preserve"> закреплены ряд положений.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В разделе ЫЫЫ Компетенции 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сферы деятельности Союза ст. 7 указаны основополагающие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принципы деятельности его органов: передача компетенции, субсидиарность, пропорци</w:t>
      </w:r>
      <w:r w:rsidR="00F71179">
        <w:rPr>
          <w:sz w:val="28"/>
          <w:szCs w:val="28"/>
        </w:rPr>
        <w:t>а</w:t>
      </w:r>
      <w:r w:rsidRPr="009476BE">
        <w:rPr>
          <w:sz w:val="28"/>
          <w:szCs w:val="28"/>
        </w:rPr>
        <w:t>льность,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а также ст.8 закреплены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уважение к этим основополагающим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принципам и контроль за соблюдением этих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принципов. Согласно которым Европейский Союз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реализует свою компетенцию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средством актов, принимаемых его институтами.</w:t>
      </w:r>
    </w:p>
    <w:p w:rsidR="00FD7F54" w:rsidRPr="009476BE" w:rsidRDefault="00FD7F54" w:rsidP="009476BE">
      <w:pPr>
        <w:pStyle w:val="25"/>
        <w:ind w:firstLine="709"/>
      </w:pPr>
      <w:r w:rsidRPr="009476BE">
        <w:t>В Европейском сообществе имеются три формы актов административного характера -</w:t>
      </w:r>
      <w:r w:rsidR="009476BE">
        <w:t xml:space="preserve"> </w:t>
      </w:r>
      <w:r w:rsidRPr="009476BE">
        <w:t>регламент, директива и решение. Они</w:t>
      </w:r>
      <w:r w:rsidR="009476BE">
        <w:t xml:space="preserve"> </w:t>
      </w:r>
      <w:r w:rsidRPr="009476BE">
        <w:t>принимаются</w:t>
      </w:r>
      <w:r w:rsidR="009476BE">
        <w:t xml:space="preserve"> </w:t>
      </w:r>
      <w:r w:rsidRPr="009476BE">
        <w:t>Комиссией, а наиболее</w:t>
      </w:r>
      <w:r w:rsidR="009476BE">
        <w:t xml:space="preserve"> </w:t>
      </w:r>
      <w:r w:rsidRPr="009476BE">
        <w:t>значительные из них - Советом Министров по</w:t>
      </w:r>
      <w:r w:rsidR="009476BE">
        <w:t xml:space="preserve"> </w:t>
      </w:r>
      <w:r w:rsidRPr="009476BE">
        <w:t>предложению Комиссии. Кроме</w:t>
      </w:r>
      <w:r w:rsidR="009476BE">
        <w:t xml:space="preserve"> </w:t>
      </w:r>
      <w:r w:rsidRPr="009476BE">
        <w:t>этого существуют и необязательные акты -</w:t>
      </w:r>
      <w:r w:rsidR="009476BE">
        <w:t xml:space="preserve"> </w:t>
      </w:r>
      <w:r w:rsidRPr="009476BE">
        <w:t>заключения, рекомендации</w:t>
      </w:r>
      <w:r w:rsidR="009476BE">
        <w:t xml:space="preserve"> </w:t>
      </w:r>
      <w:r w:rsidRPr="009476BE">
        <w:t>и резолюции.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Договорам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Европейском Союзе измененным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Амстердамским договором закрепляется принципы свободы, демократии, уважения прав человека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 основных свобод, и правовому государству.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Желая укрепить демократический характер и эффективность деятельности учреждений с тем чтобы позволить им лучше выполнять в рамках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единой институциональной структуры порученные им задачи.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Полные решимости продолжать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непрерывный процесс, ведущий к более тесному союзу народов Европы, в котором решения принимаются с максимально возможным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вниманием к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интересам граждан в соответствии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с принципам субсидарности.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Понятие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принципа субсидарности, которое означает следующее: если один субъект (уровень управления, ветвь власти) не имеет возможности выполнять свои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функции 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полномочия, беря на себя выполнение этих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функций и полномочий, если это согласуется с Конституцией.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Ст.34.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Конституции Европейского Союза закрепляется принцип прозрачности, который устанавливает правило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гласности обсуждений, проводимых в ходе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законотворческой деятельности Европейского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парламента и Совета и ведущих к принятию документов в форме законодательных актов.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В своей статье,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бы хотел также остановиться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на принципе гласности. Принцип гласности – является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одним из важных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условий расширения демократии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 сферах нашей жизни. Развитие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гласности усугубляет функционирование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всех ветвей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 государственной власти, обеспечивает контроль за деятельностью их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должностных лиц, создает участие народа во всех делах государства и общества.</w:t>
      </w:r>
    </w:p>
    <w:p w:rsidR="00FD7F54" w:rsidRPr="009476BE" w:rsidRDefault="00FD7F54" w:rsidP="009476BE">
      <w:pPr>
        <w:pStyle w:val="25"/>
        <w:ind w:firstLine="709"/>
      </w:pPr>
      <w:r w:rsidRPr="009476BE">
        <w:t>Принцип гласности – создает ясность, доступность, без бар</w:t>
      </w:r>
      <w:r w:rsidR="00F71179">
        <w:t>ъ</w:t>
      </w:r>
      <w:r w:rsidRPr="009476BE">
        <w:t>ерность, открытость</w:t>
      </w:r>
      <w:r w:rsidR="009476BE">
        <w:t xml:space="preserve"> </w:t>
      </w:r>
      <w:r w:rsidRPr="009476BE">
        <w:t>в нормотворческой</w:t>
      </w:r>
      <w:r w:rsidR="009476BE">
        <w:t xml:space="preserve"> </w:t>
      </w:r>
      <w:r w:rsidRPr="009476BE">
        <w:t>деятельности органов исполнительной власти. Условия для народа высказать свое слово,</w:t>
      </w:r>
      <w:r w:rsidR="009476BE">
        <w:t xml:space="preserve"> </w:t>
      </w:r>
      <w:r w:rsidRPr="009476BE">
        <w:t>мнение по вопросам подготовки, принятия и претворения в жизнь нормативно-правовых актов и тем самым необходимым аспектом</w:t>
      </w:r>
      <w:r w:rsidR="009476BE">
        <w:t xml:space="preserve"> </w:t>
      </w:r>
      <w:r w:rsidRPr="009476BE">
        <w:t>реализации и претворения в жизнь конституционных прав и свобод граждан. Этот принцип также является барометром правового государства. В обществе, где отсутствует гласность информированность, свобода выражения мнений наступает этап застоя развития.</w:t>
      </w:r>
    </w:p>
    <w:p w:rsidR="00FD7F54" w:rsidRPr="009476BE" w:rsidRDefault="00FD7F54" w:rsidP="009476BE">
      <w:pPr>
        <w:pStyle w:val="25"/>
        <w:ind w:firstLine="709"/>
      </w:pPr>
      <w:r w:rsidRPr="009476BE">
        <w:t>Актуальным остаются проблемы принципа гласности в</w:t>
      </w:r>
      <w:r w:rsidR="009476BE">
        <w:t xml:space="preserve"> </w:t>
      </w:r>
      <w:r w:rsidRPr="009476BE">
        <w:t>нормотворческой деятельности органов исполнительной власти, доступа к информации, учета общественного мнения. В условиях развития конституционных основ, возникает потребность в более широком</w:t>
      </w:r>
      <w:r w:rsidR="009476BE">
        <w:t xml:space="preserve"> </w:t>
      </w:r>
      <w:r w:rsidRPr="009476BE">
        <w:t>понимании</w:t>
      </w:r>
      <w:r w:rsidR="009476BE">
        <w:t xml:space="preserve"> </w:t>
      </w:r>
      <w:r w:rsidRPr="009476BE">
        <w:t>гласности прежде всего необходимости</w:t>
      </w:r>
      <w:r w:rsidR="009476BE">
        <w:t xml:space="preserve"> </w:t>
      </w:r>
      <w:r w:rsidRPr="009476BE">
        <w:t>включения права на открытое и свободное</w:t>
      </w:r>
      <w:r w:rsidR="009476BE">
        <w:t xml:space="preserve"> </w:t>
      </w:r>
      <w:r w:rsidRPr="009476BE">
        <w:t>обсуждение каждого вопроса важного для</w:t>
      </w:r>
      <w:r w:rsidR="009476BE">
        <w:t xml:space="preserve"> </w:t>
      </w:r>
      <w:r w:rsidRPr="009476BE">
        <w:t>общества. Гласность обеспечивает привлечение</w:t>
      </w:r>
      <w:r w:rsidR="009476BE">
        <w:t xml:space="preserve"> </w:t>
      </w:r>
      <w:r w:rsidRPr="009476BE">
        <w:t>широких масс в процессы обновления, управления, как государственными и общественными делами. Передовой</w:t>
      </w:r>
      <w:r w:rsidR="009476BE">
        <w:t xml:space="preserve"> </w:t>
      </w:r>
      <w:r w:rsidRPr="009476BE">
        <w:t>задачей</w:t>
      </w:r>
      <w:r w:rsidR="009476BE">
        <w:t xml:space="preserve"> </w:t>
      </w:r>
      <w:r w:rsidRPr="009476BE">
        <w:t>принципа</w:t>
      </w:r>
      <w:r w:rsidR="009476BE">
        <w:t xml:space="preserve"> </w:t>
      </w:r>
      <w:r w:rsidRPr="009476BE">
        <w:t>гласности, как основополагающим</w:t>
      </w:r>
      <w:r w:rsidR="009476BE">
        <w:t xml:space="preserve"> </w:t>
      </w:r>
      <w:r w:rsidRPr="009476BE">
        <w:t>началом демократии является обеспечение равноправного участия всех субъектов государственной системы, граждан, их объединений в принятии и осуществлении решений. Если говорить о</w:t>
      </w:r>
      <w:r w:rsidR="009476BE">
        <w:t xml:space="preserve"> </w:t>
      </w:r>
      <w:r w:rsidRPr="009476BE">
        <w:t>принципе гласности в нормотворчестве органов</w:t>
      </w:r>
      <w:r w:rsidR="009476BE">
        <w:t xml:space="preserve"> </w:t>
      </w:r>
      <w:r w:rsidRPr="009476BE">
        <w:t>исполнительной власти, то прежде всего</w:t>
      </w:r>
      <w:r w:rsidR="009476BE">
        <w:t xml:space="preserve"> </w:t>
      </w:r>
      <w:r w:rsidRPr="009476BE">
        <w:t>подразумевается привлечения граждан, заинтересованных</w:t>
      </w:r>
      <w:r w:rsidR="009476BE">
        <w:t xml:space="preserve"> </w:t>
      </w:r>
      <w:r w:rsidRPr="009476BE">
        <w:t>слоев населения в эту деятельность.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Признаком принципа гласности в нормотворческой деятельности органов заключаются в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публичности организации и деятельности органов исполнительной власти, должностных лиц; информированности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 xml:space="preserve">населения об их работе, в особенности о принятых актах, о вопросах затрагивающих их права, обязанности, функции; учет общественного мнения при разработке, принятии актов. Принцип гласности соблюдается и гарантируется Конституцией Азербайджанской Республики рядом статей. Таких как 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ст.47.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Каждый обладает свободой мысли и слова.</w:t>
      </w:r>
    </w:p>
    <w:p w:rsidR="00FD7F54" w:rsidRPr="009476BE" w:rsidRDefault="00FD7F54" w:rsidP="009476BE">
      <w:pPr>
        <w:spacing w:line="360" w:lineRule="auto"/>
        <w:ind w:firstLine="709"/>
        <w:jc w:val="both"/>
        <w:rPr>
          <w:sz w:val="28"/>
          <w:szCs w:val="28"/>
        </w:rPr>
      </w:pPr>
      <w:r w:rsidRPr="009476BE">
        <w:rPr>
          <w:sz w:val="28"/>
          <w:szCs w:val="28"/>
        </w:rPr>
        <w:t>ст.50.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Каждый обладает свободой</w:t>
      </w:r>
      <w:r w:rsidR="009476BE">
        <w:rPr>
          <w:sz w:val="28"/>
          <w:szCs w:val="28"/>
        </w:rPr>
        <w:t xml:space="preserve"> </w:t>
      </w:r>
      <w:r w:rsidRPr="009476BE">
        <w:rPr>
          <w:sz w:val="28"/>
          <w:szCs w:val="28"/>
        </w:rPr>
        <w:t>законным путем искать, получать, передавать, производить и распространять любую информацию.</w:t>
      </w:r>
    </w:p>
    <w:p w:rsidR="00FD7F54" w:rsidRPr="009476BE" w:rsidRDefault="00FD7F54" w:rsidP="009476BE">
      <w:pPr>
        <w:pStyle w:val="1"/>
        <w:ind w:left="0" w:firstLine="709"/>
      </w:pPr>
      <w:r w:rsidRPr="009476BE">
        <w:t>Гарантируется свобода массовой</w:t>
      </w:r>
      <w:r w:rsidR="009476BE">
        <w:t xml:space="preserve"> </w:t>
      </w:r>
      <w:r w:rsidRPr="009476BE">
        <w:t>информации.</w:t>
      </w:r>
    </w:p>
    <w:p w:rsidR="00FD7F54" w:rsidRPr="009476BE" w:rsidRDefault="00FD7F54" w:rsidP="009476BE">
      <w:pPr>
        <w:pStyle w:val="1"/>
        <w:ind w:left="0" w:firstLine="709"/>
      </w:pPr>
      <w:r w:rsidRPr="009476BE">
        <w:t>Запрещается</w:t>
      </w:r>
      <w:r w:rsidR="009476BE">
        <w:t xml:space="preserve"> </w:t>
      </w:r>
      <w:r w:rsidRPr="009476BE">
        <w:t>государственная</w:t>
      </w:r>
      <w:r w:rsidR="009476BE">
        <w:t xml:space="preserve"> </w:t>
      </w:r>
      <w:r w:rsidRPr="009476BE">
        <w:t>цензура в средствах, массовой информации, в том числе в печати.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области обеспечения принципа гласности важное значение имеет ряд принятых законов: Закон о печати,</w:t>
      </w:r>
      <w:r w:rsidR="009476BE">
        <w:t xml:space="preserve"> </w:t>
      </w:r>
      <w:r w:rsidRPr="009476BE">
        <w:t>о средствах массовой информации, о государственной тайне, об архивах, о референдуме, о свободе проведения собраний.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По основам конституционного строя Азербайджанское государство демократическая, правовая, светская,</w:t>
      </w:r>
      <w:r w:rsidR="009476BE">
        <w:t xml:space="preserve"> </w:t>
      </w:r>
      <w:r w:rsidRPr="009476BE">
        <w:t>унитарная республика.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Одним их основных принципов истекающих и закрепленных в конституции Азербайджанской Республики, которые придерживаются органами исполнительной власти в своей нормотворческой</w:t>
      </w:r>
      <w:r w:rsidR="009476BE">
        <w:t xml:space="preserve"> </w:t>
      </w:r>
      <w:r w:rsidRPr="009476BE">
        <w:t>деятельности является необходимое условие демократии – народовластие. Единственным источником государственной власти является народ Азербайджана. На основании ст.1 Конституции Азербайджанской Республики единственным источником государственной власти является – народ Азербайджана. Органы государственной власти претворяя в жизнь свои полномочия придерживаются принципа народовластия. В данной норме выражена</w:t>
      </w:r>
      <w:r w:rsidR="009476BE">
        <w:t xml:space="preserve"> </w:t>
      </w:r>
      <w:r w:rsidRPr="009476BE">
        <w:t>идея о суверенитете народа. В</w:t>
      </w:r>
      <w:r w:rsidR="009476BE">
        <w:t xml:space="preserve"> </w:t>
      </w:r>
      <w:r w:rsidRPr="009476BE">
        <w:t>процессе осуществления суверенитета народа</w:t>
      </w:r>
      <w:r w:rsidR="009476BE">
        <w:t xml:space="preserve"> </w:t>
      </w:r>
      <w:r w:rsidRPr="009476BE">
        <w:t>принадлежащей ему государственн</w:t>
      </w:r>
      <w:r w:rsidR="00F71179">
        <w:t>ой</w:t>
      </w:r>
      <w:r w:rsidRPr="009476BE">
        <w:t xml:space="preserve"> власти – предметом государственно-правового регулирования являются</w:t>
      </w:r>
      <w:r w:rsidR="009476BE">
        <w:t xml:space="preserve"> </w:t>
      </w:r>
      <w:r w:rsidRPr="009476BE">
        <w:t>общественные отношения. Суверенитет</w:t>
      </w:r>
      <w:r w:rsidR="009476BE">
        <w:t xml:space="preserve"> </w:t>
      </w:r>
      <w:r w:rsidRPr="009476BE">
        <w:t>народа выражается в различных формах непосредственный демократии: избрание должностных лиц органов исполнительный власти.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>Развивая и</w:t>
      </w:r>
      <w:r w:rsidR="009476BE">
        <w:t xml:space="preserve"> </w:t>
      </w:r>
      <w:r w:rsidRPr="009476BE">
        <w:t>углубляя</w:t>
      </w:r>
      <w:r w:rsidR="009476BE">
        <w:t xml:space="preserve"> </w:t>
      </w:r>
      <w:r w:rsidRPr="009476BE">
        <w:t>ряд более</w:t>
      </w:r>
      <w:r w:rsidR="009476BE">
        <w:t xml:space="preserve"> </w:t>
      </w:r>
      <w:r w:rsidRPr="009476BE">
        <w:t>конкретных и принципиальных положений Конституции Азербайджанской Республики</w:t>
      </w:r>
      <w:r w:rsidR="009476BE">
        <w:t xml:space="preserve"> </w:t>
      </w:r>
      <w:r w:rsidRPr="009476BE">
        <w:t>закрепляются</w:t>
      </w:r>
      <w:r w:rsidR="009476BE">
        <w:t xml:space="preserve"> </w:t>
      </w:r>
      <w:r w:rsidRPr="009476BE">
        <w:t>одним их самых главных принципов – принцип народовластия.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Носителем суверенитета и единственным источником в Азербайджанской Республике является её народ. Народ осуществляет свою власть непосредственно, а также через органы государственный власти и органы местного самоуправления.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Положение о народном суверенитете обязательно в содержании</w:t>
      </w:r>
      <w:r w:rsidR="009476BE">
        <w:t xml:space="preserve"> </w:t>
      </w:r>
      <w:r w:rsidRPr="009476BE">
        <w:t>любой конституции. Народным суверенитетом</w:t>
      </w:r>
      <w:r w:rsidR="009476BE">
        <w:t xml:space="preserve"> </w:t>
      </w:r>
      <w:r w:rsidRPr="009476BE">
        <w:t>является собственное, неотчуждаемое</w:t>
      </w:r>
      <w:r w:rsidR="009476BE">
        <w:t xml:space="preserve"> </w:t>
      </w:r>
      <w:r w:rsidRPr="009476BE">
        <w:t>право</w:t>
      </w:r>
      <w:r w:rsidR="009476BE">
        <w:t xml:space="preserve"> </w:t>
      </w:r>
      <w:r w:rsidRPr="009476BE">
        <w:t>народа на власть.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некоторых отдельно</w:t>
      </w:r>
      <w:r w:rsidR="009476BE">
        <w:t xml:space="preserve"> </w:t>
      </w:r>
      <w:r w:rsidRPr="009476BE">
        <w:t>взятых</w:t>
      </w:r>
      <w:r w:rsidR="009476BE">
        <w:t xml:space="preserve"> </w:t>
      </w:r>
      <w:r w:rsidRPr="009476BE">
        <w:t>источниках органов исполнительной власти отражается принцип народного суверенитета,</w:t>
      </w:r>
      <w:r w:rsidR="009476BE">
        <w:t xml:space="preserve"> </w:t>
      </w:r>
      <w:r w:rsidRPr="009476BE">
        <w:t xml:space="preserve"> говорится о привлечение народа</w:t>
      </w:r>
      <w:r w:rsidR="009476BE">
        <w:t xml:space="preserve"> </w:t>
      </w:r>
      <w:r w:rsidRPr="009476BE">
        <w:t>в деятельность органов исполнительной власти. В некоторых случаях – практически соблюдение этого</w:t>
      </w:r>
      <w:r w:rsidR="009476BE">
        <w:t xml:space="preserve"> </w:t>
      </w:r>
      <w:r w:rsidRPr="009476BE">
        <w:t>принципа не</w:t>
      </w:r>
      <w:r w:rsidR="009476BE">
        <w:t xml:space="preserve"> </w:t>
      </w:r>
      <w:r w:rsidRPr="009476BE">
        <w:t>наблюдается, фактически народ остается в стороне планировании,</w:t>
      </w:r>
      <w:r w:rsidR="009476BE">
        <w:t xml:space="preserve"> </w:t>
      </w:r>
      <w:r w:rsidRPr="009476BE">
        <w:t>подготовки</w:t>
      </w:r>
      <w:r w:rsidR="009476BE">
        <w:t xml:space="preserve"> </w:t>
      </w:r>
      <w:r w:rsidRPr="009476BE">
        <w:t>нормативно-правового</w:t>
      </w:r>
      <w:r w:rsidR="009476BE">
        <w:t xml:space="preserve">  </w:t>
      </w:r>
      <w:r w:rsidRPr="009476BE">
        <w:t>акта.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Ответственность</w:t>
      </w:r>
      <w:r w:rsidR="009476BE">
        <w:t xml:space="preserve"> </w:t>
      </w:r>
      <w:r w:rsidRPr="009476BE">
        <w:t>в конституционном</w:t>
      </w:r>
      <w:r w:rsidR="009476BE">
        <w:t xml:space="preserve"> </w:t>
      </w:r>
      <w:r w:rsidRPr="009476BE">
        <w:t>праве – это ответственность государственных органов, а также органов исполнительной власти и должностных лиц за нарушения конституционно-правовых норм. Принцип</w:t>
      </w:r>
      <w:r w:rsidR="009476BE">
        <w:t xml:space="preserve"> </w:t>
      </w:r>
      <w:r w:rsidRPr="009476BE">
        <w:t>ответственности выступает, как реальная гарантия по претворению в жизнь</w:t>
      </w:r>
      <w:r w:rsidR="009476BE">
        <w:t xml:space="preserve"> </w:t>
      </w:r>
      <w:r w:rsidRPr="009476BE">
        <w:t>прямых обязанностей должностных лиц, гарантия против злоупотребления властью. Понятие принципа ответственности заключается в том, что это такой вид правовой ответственности, который образуется в</w:t>
      </w:r>
      <w:r w:rsidR="009476BE">
        <w:t xml:space="preserve"> </w:t>
      </w:r>
      <w:r w:rsidRPr="009476BE">
        <w:t>итоге не претворения, не исполнения, искажения</w:t>
      </w:r>
      <w:r w:rsidR="009476BE">
        <w:t xml:space="preserve"> </w:t>
      </w:r>
      <w:r w:rsidRPr="009476BE">
        <w:t>или</w:t>
      </w:r>
      <w:r w:rsidR="009476BE">
        <w:t xml:space="preserve"> </w:t>
      </w:r>
      <w:r w:rsidRPr="009476BE">
        <w:t>нарушения должностным лицом своих прямых возложенных на него полномочий, обязанностей на основании нормативно-правовых актов. Принцип ответственности его практическая</w:t>
      </w:r>
      <w:r w:rsidR="009476BE">
        <w:t xml:space="preserve"> </w:t>
      </w:r>
      <w:r w:rsidRPr="009476BE">
        <w:t>ценность в нашем государстве, в особенности принцип персональной ответственности в деятельности органов исполнительной власти стремительно возрастает. Эта тенденция обусловлена</w:t>
      </w:r>
      <w:r w:rsidR="00F71179">
        <w:t>,</w:t>
      </w:r>
      <w:r w:rsidR="009476BE">
        <w:t xml:space="preserve"> </w:t>
      </w:r>
      <w:r w:rsidRPr="009476BE">
        <w:t>прежде всего</w:t>
      </w:r>
      <w:r w:rsidR="00F71179">
        <w:t>,</w:t>
      </w:r>
      <w:r w:rsidRPr="009476BE">
        <w:t xml:space="preserve"> общими причинами, которые отражаются с усложнением</w:t>
      </w:r>
      <w:r w:rsidR="009476BE">
        <w:t xml:space="preserve"> </w:t>
      </w:r>
      <w:r w:rsidRPr="009476BE">
        <w:t>протекающих в жизни управленческих</w:t>
      </w:r>
      <w:r w:rsidR="009476BE">
        <w:t xml:space="preserve"> </w:t>
      </w:r>
      <w:r w:rsidRPr="009476BE">
        <w:t>процессов, повышением роли органов исполнительной власти в решении задач стоящих</w:t>
      </w:r>
      <w:r w:rsidR="009476BE">
        <w:t xml:space="preserve"> </w:t>
      </w:r>
      <w:r w:rsidRPr="009476BE">
        <w:t>перед государством, повышением численности государственных служащих, а также увеличением в служебных</w:t>
      </w:r>
      <w:r w:rsidR="009476BE">
        <w:t xml:space="preserve"> </w:t>
      </w:r>
      <w:r w:rsidRPr="009476BE">
        <w:t>отношения разногласий и злоупотребление властью.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правовом</w:t>
      </w:r>
      <w:r w:rsidR="009476BE">
        <w:t xml:space="preserve"> </w:t>
      </w:r>
      <w:r w:rsidRPr="009476BE">
        <w:t>государстве каждое должностное лицо и каждый орган отвечают за свою деятельность, как перед вышестоящими органами исполнительной власти. Так и перед законодательными и судебными ветвями государственной власти.</w:t>
      </w:r>
      <w:r w:rsidR="009476BE">
        <w:t xml:space="preserve"> </w:t>
      </w:r>
      <w:r w:rsidRPr="009476BE">
        <w:t>Наблюдается</w:t>
      </w:r>
      <w:r w:rsidR="009476BE">
        <w:t xml:space="preserve"> </w:t>
      </w:r>
      <w:r w:rsidRPr="009476BE">
        <w:t>деформация системы ответственности. Принцип ответственности государства перед своими гражданами,</w:t>
      </w:r>
      <w:r w:rsidR="009476BE">
        <w:t xml:space="preserve"> </w:t>
      </w:r>
      <w:r w:rsidRPr="009476BE">
        <w:t>правового государства,</w:t>
      </w:r>
      <w:r w:rsidR="009476BE">
        <w:t xml:space="preserve"> </w:t>
      </w:r>
      <w:r w:rsidRPr="009476BE">
        <w:t>порождает принцип ответственности органов исполнительной власти своей деятельностью и исполняемые полномочиями перед гражданами государства.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своем учебнике “Государственное право зарубежных стран”</w:t>
      </w:r>
      <w:r w:rsidR="009476BE">
        <w:rPr>
          <w:lang w:val="az-Cyrl-AZ"/>
        </w:rPr>
        <w:t xml:space="preserve"> </w:t>
      </w:r>
      <w:r w:rsidRPr="009476BE">
        <w:t>Д.Л.</w:t>
      </w:r>
      <w:r w:rsidR="00F71179">
        <w:t xml:space="preserve"> </w:t>
      </w:r>
      <w:r w:rsidRPr="009476BE">
        <w:t>Златопольский отмечает что, “Перед органами государственн</w:t>
      </w:r>
      <w:r w:rsidR="00F71179">
        <w:t>ой</w:t>
      </w:r>
      <w:r w:rsidR="009476BE">
        <w:t xml:space="preserve"> </w:t>
      </w:r>
      <w:r w:rsidRPr="009476BE">
        <w:t>власти, как правило, несут ответственность, и им подотчетны другие государственные органы.</w:t>
      </w:r>
      <w:r w:rsidR="009476BE">
        <w:t xml:space="preserve"> </w:t>
      </w:r>
      <w:r w:rsidRPr="009476BE">
        <w:t>Эта</w:t>
      </w:r>
      <w:r w:rsidR="009476BE">
        <w:t xml:space="preserve"> </w:t>
      </w:r>
      <w:r w:rsidRPr="009476BE">
        <w:t>позиция</w:t>
      </w:r>
      <w:r w:rsidR="009476BE">
        <w:t xml:space="preserve"> </w:t>
      </w:r>
      <w:r w:rsidRPr="009476BE">
        <w:t>вытекает их того, что органы государственн</w:t>
      </w:r>
      <w:r w:rsidR="00F71179">
        <w:t>ой</w:t>
      </w:r>
      <w:r w:rsidRPr="009476BE">
        <w:t xml:space="preserve"> власти, как отмечалось, создают другие государственные органы. В этом случае высший орган государственный</w:t>
      </w:r>
      <w:r w:rsidR="009476BE">
        <w:t xml:space="preserve"> </w:t>
      </w:r>
      <w:r w:rsidRPr="009476BE">
        <w:t>власти, создавший другие государственные органы имеет право заслушать отчёт о работе созданного органа”</w:t>
      </w:r>
      <w:r w:rsidR="009476BE">
        <w:t xml:space="preserve"> </w:t>
      </w:r>
      <w:r w:rsidRPr="009476BE">
        <w:t>в случае плохой его работы – освободить его от должности.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Принцип</w:t>
      </w:r>
      <w:r w:rsidR="009476BE">
        <w:t xml:space="preserve"> </w:t>
      </w:r>
      <w:r w:rsidRPr="009476BE">
        <w:t>защиты и претворения в жизнь прав и свобод человека и гражданина, является основным началом в нормотворческой деятельности органов исполнительной власти.</w:t>
      </w:r>
      <w:r w:rsidR="009476BE">
        <w:t xml:space="preserve"> </w:t>
      </w:r>
      <w:r w:rsidRPr="009476BE">
        <w:t>Целью и содержанием каждого</w:t>
      </w:r>
      <w:r w:rsidR="009476BE">
        <w:t xml:space="preserve"> </w:t>
      </w:r>
      <w:r w:rsidRPr="009476BE">
        <w:t>принятого нормативно-правового акта должен быть этот конституционный принцип, который обладает приоритетом, верховенством. Эта действительность</w:t>
      </w:r>
      <w:r w:rsidR="009476BE">
        <w:t xml:space="preserve"> </w:t>
      </w:r>
      <w:r w:rsidRPr="009476BE">
        <w:t>определяет нормотворчество. Этот принцип провозглашен и</w:t>
      </w:r>
      <w:r w:rsidR="009476BE">
        <w:t xml:space="preserve"> </w:t>
      </w:r>
      <w:r w:rsidRPr="009476BE">
        <w:t>закреплён</w:t>
      </w:r>
      <w:r w:rsidR="009476BE">
        <w:t xml:space="preserve"> </w:t>
      </w:r>
      <w:r w:rsidRPr="009476BE">
        <w:t>в международно-правовых актах: Всеобщей декларации прав человека 1948 г.;</w:t>
      </w:r>
      <w:r w:rsidR="009476BE">
        <w:t xml:space="preserve"> </w:t>
      </w:r>
      <w:r w:rsidRPr="009476BE">
        <w:t>в Международном пакте о гражданских и политических правах 1966 г.;</w:t>
      </w:r>
      <w:r w:rsidR="00F71179">
        <w:t xml:space="preserve"> </w:t>
      </w:r>
      <w:r w:rsidRPr="009476BE">
        <w:t>в Международном пакте об экономических, социальных и культурных правах 1966 г.; в Европейской конвенции о защите прав человека и основных свобод 1950 г. На основании которых Азербайджанская Республика</w:t>
      </w:r>
      <w:r w:rsidR="009476BE">
        <w:t xml:space="preserve"> </w:t>
      </w:r>
      <w:r w:rsidRPr="009476BE">
        <w:t>ратифицировала</w:t>
      </w:r>
      <w:r w:rsidR="009476BE">
        <w:t xml:space="preserve"> </w:t>
      </w:r>
      <w:r w:rsidRPr="009476BE">
        <w:t xml:space="preserve">эти акты, и в дальнейшем они нашли своё отражение в нормативно-правовых актах. </w:t>
      </w:r>
    </w:p>
    <w:p w:rsidR="00FD7F54" w:rsidRPr="009476BE" w:rsidRDefault="00FD7F54" w:rsidP="009476BE">
      <w:pPr>
        <w:pStyle w:val="32"/>
        <w:ind w:left="0" w:firstLine="709"/>
      </w:pPr>
      <w:r w:rsidRPr="009476BE">
        <w:t>Статья 12. Конституции Азербайджанской Республики говорит о высшей</w:t>
      </w:r>
      <w:r w:rsidR="009476BE">
        <w:t xml:space="preserve"> </w:t>
      </w:r>
      <w:r w:rsidRPr="009476BE">
        <w:t>цели государства, которая</w:t>
      </w:r>
      <w:r w:rsidR="009476BE">
        <w:t xml:space="preserve"> </w:t>
      </w:r>
      <w:r w:rsidRPr="009476BE">
        <w:t>заключается в обеспечение прав и свобод человека и гражданина. Соблюдение прав человека и гражданина следует принципам права, признает его верховенство. Там самым предъявляются особые требования к нормативно-правовым актам.</w:t>
      </w:r>
      <w:r w:rsidR="009476BE">
        <w:t xml:space="preserve"> </w:t>
      </w:r>
      <w:r w:rsidRPr="009476BE">
        <w:t>Нормативно-правовые акты должны быть направлены на обеспечение прав и свобод человека, соответствовать</w:t>
      </w:r>
      <w:r w:rsidR="009476BE">
        <w:t xml:space="preserve"> </w:t>
      </w:r>
      <w:r w:rsidRPr="009476BE">
        <w:t>им, развивать их.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научно-практическом комментарии к Конституции Азербайджанской Республики</w:t>
      </w:r>
      <w:r w:rsidR="009476BE">
        <w:t xml:space="preserve"> </w:t>
      </w:r>
      <w:r w:rsidRPr="009476BE">
        <w:t>Шахина Алиева</w:t>
      </w:r>
      <w:r w:rsidR="009476BE">
        <w:t xml:space="preserve"> </w:t>
      </w:r>
      <w:r w:rsidRPr="009476BE">
        <w:t>закрепляется основный принцип – “необходимость и незыблемость</w:t>
      </w:r>
      <w:r w:rsidR="009476BE">
        <w:t xml:space="preserve"> </w:t>
      </w:r>
      <w:r w:rsidRPr="009476BE">
        <w:t>прав и свобод человека” – которому призваны следовать в своей нормотворческой деятельности органы</w:t>
      </w:r>
      <w:r w:rsidR="009476BE">
        <w:t xml:space="preserve"> </w:t>
      </w:r>
      <w:r w:rsidRPr="009476BE">
        <w:t>исполнительной власти. Отступление от этого принципа означает утрату правового содержания нормативно-правового акта.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правовых основах органов исполнительной власти наблюдаются принципы организации деятельности органов</w:t>
      </w:r>
      <w:r w:rsidR="009476BE">
        <w:t xml:space="preserve"> </w:t>
      </w:r>
      <w:r w:rsidRPr="009476BE">
        <w:t>исполнительной власти которые в основном</w:t>
      </w:r>
      <w:r w:rsidR="009476BE">
        <w:t xml:space="preserve"> </w:t>
      </w:r>
      <w:r w:rsidRPr="009476BE">
        <w:t>отражаются</w:t>
      </w:r>
      <w:r w:rsidR="009476BE">
        <w:t xml:space="preserve"> </w:t>
      </w:r>
      <w:r w:rsidRPr="009476BE">
        <w:t xml:space="preserve"> в компетенции</w:t>
      </w:r>
      <w:r w:rsidR="009476BE">
        <w:t xml:space="preserve"> </w:t>
      </w:r>
      <w:r w:rsidRPr="009476BE">
        <w:t>вышестоящего, центральных и местных органов исполнительной власти. Это принципы едоначалия</w:t>
      </w:r>
      <w:r w:rsidR="009476BE">
        <w:t xml:space="preserve"> </w:t>
      </w:r>
      <w:r w:rsidRPr="009476BE">
        <w:t>и</w:t>
      </w:r>
      <w:r w:rsidR="009476BE">
        <w:t xml:space="preserve"> </w:t>
      </w:r>
      <w:r w:rsidRPr="009476BE">
        <w:t>коллегиальности. Принцип единоначалия</w:t>
      </w:r>
      <w:r w:rsidR="009476BE">
        <w:t xml:space="preserve"> </w:t>
      </w:r>
      <w:r w:rsidRPr="009476BE">
        <w:t>присущ к единоначальным органом.</w:t>
      </w:r>
      <w:r w:rsidR="009476BE">
        <w:t xml:space="preserve"> </w:t>
      </w:r>
      <w:r w:rsidRPr="009476BE">
        <w:t>Единоначальным – являются органы, в которых решающая</w:t>
      </w:r>
      <w:r w:rsidR="009476BE">
        <w:t xml:space="preserve"> </w:t>
      </w:r>
      <w:r w:rsidRPr="009476BE">
        <w:t>власть по всем вопросам их</w:t>
      </w:r>
      <w:r w:rsidR="009476BE">
        <w:t xml:space="preserve"> </w:t>
      </w:r>
      <w:r w:rsidRPr="009476BE">
        <w:t>компетенции принадлежит возглавляющему данный орган руководителю. Единоначалия обеспечивает оперативность руководства, использование опыта руководителей и индивидуальных способностей, повышает их</w:t>
      </w:r>
      <w:r w:rsidR="009476BE">
        <w:t xml:space="preserve">  </w:t>
      </w:r>
      <w:r w:rsidRPr="009476BE">
        <w:t>персональную ответственность за результаты работы органа. Единоначальными</w:t>
      </w:r>
      <w:r w:rsidR="009476BE">
        <w:t xml:space="preserve"> </w:t>
      </w:r>
      <w:r w:rsidRPr="009476BE">
        <w:t>могут быть органы как общей, так и отраслевой компетенции. Единоначалие</w:t>
      </w:r>
      <w:r w:rsidR="009476BE">
        <w:t xml:space="preserve"> </w:t>
      </w:r>
      <w:r w:rsidRPr="009476BE">
        <w:t>эффективно тогда, когда опираться</w:t>
      </w:r>
      <w:r w:rsidR="009476BE">
        <w:t xml:space="preserve"> </w:t>
      </w:r>
      <w:r w:rsidRPr="009476BE">
        <w:t>на различные институты демократии.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системе исполнительной власти сочетание принципов коллегиональности и единоначалия способствует как</w:t>
      </w:r>
      <w:r w:rsidR="009476BE">
        <w:t xml:space="preserve"> </w:t>
      </w:r>
      <w:r w:rsidRPr="009476BE">
        <w:t>всестороннему</w:t>
      </w:r>
      <w:r w:rsidR="009476BE">
        <w:t xml:space="preserve"> </w:t>
      </w:r>
      <w:r w:rsidRPr="009476BE">
        <w:t>и квалифицированному обсуждению, так и оперативному решению вопросов.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министерствах,</w:t>
      </w:r>
      <w:r w:rsidR="009476BE">
        <w:t xml:space="preserve"> </w:t>
      </w:r>
      <w:r w:rsidRPr="009476BE">
        <w:t>комитетах и других единоначальных органах образуются коллегии, в состав которых входят руководители органа, заместители и другие руководящие работники, а также специалисты. Коллегия рассматривает наиболее важные вопросы управления сферой, отраслью.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Принцип единоначалия</w:t>
      </w:r>
      <w:r w:rsidR="009476BE">
        <w:t xml:space="preserve"> </w:t>
      </w:r>
      <w:r w:rsidRPr="009476BE">
        <w:t>- принцип организации управления, свойственный централизованным,</w:t>
      </w:r>
      <w:r w:rsidR="009476BE">
        <w:t xml:space="preserve"> </w:t>
      </w:r>
      <w:r w:rsidRPr="009476BE">
        <w:t>линейным</w:t>
      </w:r>
      <w:r w:rsidR="009476BE">
        <w:t xml:space="preserve"> </w:t>
      </w:r>
      <w:r w:rsidRPr="009476BE">
        <w:t>структурам управления, состоящий в том, что главные функции и</w:t>
      </w:r>
      <w:r w:rsidR="009476BE">
        <w:t xml:space="preserve"> </w:t>
      </w:r>
      <w:r w:rsidRPr="009476BE">
        <w:t>полномочия руководства на предприятии, в учреждении, подразделении концентрируются в руках руководителя.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Принцип коллегиальности</w:t>
      </w:r>
      <w:r w:rsidR="009476BE">
        <w:t xml:space="preserve"> </w:t>
      </w:r>
      <w:r w:rsidRPr="009476BE">
        <w:t>присущ</w:t>
      </w:r>
      <w:r w:rsidR="009476BE">
        <w:t xml:space="preserve"> </w:t>
      </w:r>
      <w:r w:rsidRPr="009476BE">
        <w:t>к коллегиальным органам исполнительной власти. Сущность этого принципа заключается в</w:t>
      </w:r>
      <w:r w:rsidR="009476BE">
        <w:t xml:space="preserve"> </w:t>
      </w:r>
      <w:r w:rsidRPr="009476BE">
        <w:t xml:space="preserve"> принятие решения по всем вопросам компетенций которые организационно и юридически объединены</w:t>
      </w:r>
      <w:r w:rsidR="009476BE">
        <w:t xml:space="preserve"> </w:t>
      </w:r>
      <w:r w:rsidRPr="009476BE">
        <w:t>группами лиц. В</w:t>
      </w:r>
      <w:r w:rsidR="009476BE">
        <w:t xml:space="preserve"> </w:t>
      </w:r>
      <w:r w:rsidRPr="009476BE">
        <w:t>коллегиальных органах</w:t>
      </w:r>
      <w:r w:rsidR="009476BE">
        <w:t xml:space="preserve"> </w:t>
      </w:r>
      <w:r w:rsidRPr="009476BE">
        <w:t>(правительство, министерство,</w:t>
      </w:r>
      <w:r w:rsidR="009476BE">
        <w:t xml:space="preserve"> </w:t>
      </w:r>
      <w:r w:rsidRPr="009476BE">
        <w:t>комитет) решения принимаются большинством их членов в сочетании с</w:t>
      </w:r>
      <w:r w:rsidR="009476BE">
        <w:t xml:space="preserve"> </w:t>
      </w:r>
      <w:r w:rsidRPr="009476BE">
        <w:t>персональной ответственностью за их</w:t>
      </w:r>
      <w:r w:rsidR="009476BE">
        <w:t xml:space="preserve"> </w:t>
      </w:r>
      <w:r w:rsidRPr="009476BE">
        <w:t>исполнение, за руководство порученными участками работы. Коллегиальность</w:t>
      </w:r>
      <w:r w:rsidR="009476BE">
        <w:t xml:space="preserve"> </w:t>
      </w:r>
      <w:r w:rsidRPr="009476BE">
        <w:t>позволяет наиболее правильно</w:t>
      </w:r>
      <w:r w:rsidR="009476BE">
        <w:t xml:space="preserve"> </w:t>
      </w:r>
      <w:r w:rsidRPr="009476BE">
        <w:t>решать крупные и сложные вопросы руководства с участием специалистов, с использованием их опыта.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ст. 7 настоящей Конституции указано что, “Законодательная исполнительная и судебная власти взаимодействуют и</w:t>
      </w:r>
      <w:r w:rsidR="009476BE">
        <w:t xml:space="preserve"> </w:t>
      </w:r>
      <w:r w:rsidRPr="009476BE">
        <w:t>независимы</w:t>
      </w:r>
      <w:r w:rsidR="009476BE">
        <w:t xml:space="preserve"> </w:t>
      </w:r>
      <w:r w:rsidRPr="009476BE">
        <w:t>в рамках своих</w:t>
      </w:r>
      <w:r w:rsidR="009476BE">
        <w:t xml:space="preserve"> </w:t>
      </w:r>
      <w:r w:rsidRPr="009476BE">
        <w:t>полномочий. Это свидетельствует о том что органы исполнительной власти Азербайджанской Республики</w:t>
      </w:r>
      <w:r w:rsidR="009476BE">
        <w:t xml:space="preserve"> </w:t>
      </w:r>
      <w:r w:rsidRPr="009476BE">
        <w:t>в рамки своей</w:t>
      </w:r>
      <w:r w:rsidR="009476BE">
        <w:t xml:space="preserve"> </w:t>
      </w:r>
      <w:r w:rsidRPr="009476BE">
        <w:t>деятельности”</w:t>
      </w:r>
      <w:r w:rsidR="009476BE">
        <w:t xml:space="preserve"> </w:t>
      </w:r>
      <w:r w:rsidRPr="009476BE">
        <w:t>прежде всего претворяя в жизнь нормотворческие</w:t>
      </w:r>
      <w:r w:rsidR="009476BE">
        <w:t xml:space="preserve"> </w:t>
      </w:r>
      <w:r w:rsidRPr="009476BE">
        <w:t xml:space="preserve"> полномочия соблюдают принципы взаимодействия с другими органами власти и принципы независимости в своей деятельности.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 xml:space="preserve">Принцип гуманизма осуществляется и придерживается органами государственный власти и прежде всего Конституций Азербайджанской Республики. Тем самым должен соблюдаться органами исполнительный власти в претворении в жизнь своей деятельности. </w:t>
      </w:r>
    </w:p>
    <w:p w:rsidR="00FD7F54" w:rsidRPr="009476BE" w:rsidRDefault="00FD7F54" w:rsidP="009476BE">
      <w:pPr>
        <w:pStyle w:val="32"/>
        <w:ind w:left="0" w:firstLine="709"/>
      </w:pPr>
      <w:r w:rsidRPr="009476BE">
        <w:t>Статус исполнительной власти и её органов регулируется Конституцией Азербайджанской Республики. Существенным</w:t>
      </w:r>
      <w:r w:rsidR="009476BE">
        <w:t xml:space="preserve"> </w:t>
      </w:r>
      <w:r w:rsidRPr="009476BE">
        <w:t>является место органов исполнительной власти в системе разделения властей, принцип самостоятельности органов исполнительной власти.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Допустим принципы общей деятельности так</w:t>
      </w:r>
      <w:r w:rsidR="009476BE">
        <w:t xml:space="preserve"> </w:t>
      </w:r>
      <w:r w:rsidRPr="009476BE">
        <w:t>и исходящей из неё</w:t>
      </w:r>
      <w:r w:rsidR="009476BE">
        <w:t xml:space="preserve"> </w:t>
      </w:r>
      <w:r w:rsidRPr="009476BE">
        <w:t>нормотворческой деятельности Министерства Внутренних Дел Азербайджанской Республики, как одного их центральных органов исполнительной власти указаны в “Положении о Министерства Внутренних Дел Азербайджанской</w:t>
      </w:r>
      <w:r w:rsidR="009476BE">
        <w:t xml:space="preserve"> </w:t>
      </w:r>
      <w:r w:rsidRPr="009476BE">
        <w:t>Республики” от 30 июня</w:t>
      </w:r>
      <w:r w:rsidR="009476BE">
        <w:t xml:space="preserve"> </w:t>
      </w:r>
      <w:r w:rsidRPr="009476BE">
        <w:t xml:space="preserve"> 2001 года. Это конкретно указанные принципы в</w:t>
      </w:r>
      <w:r w:rsidR="009476BE">
        <w:t xml:space="preserve"> </w:t>
      </w:r>
      <w:r w:rsidRPr="009476BE">
        <w:t>части</w:t>
      </w:r>
      <w:r w:rsidR="009476BE">
        <w:t xml:space="preserve"> </w:t>
      </w:r>
      <w:r w:rsidRPr="009476BE">
        <w:t>2. пункте 2.1: “Министерство строит свою</w:t>
      </w:r>
      <w:r w:rsidR="009476BE">
        <w:t xml:space="preserve"> </w:t>
      </w:r>
      <w:r w:rsidRPr="009476BE">
        <w:t>деятельность на основе принципов законности, гуманизма, единоначалия, уважения прав и свобод человека и гражданина и в рамках полномочий законодательства Азербайджанской Республики</w:t>
      </w:r>
      <w:r w:rsidR="009476BE">
        <w:t xml:space="preserve"> </w:t>
      </w:r>
      <w:r w:rsidRPr="009476BE">
        <w:t>претворяет в жизнь функции”.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отличие от этого положения ни в одном из других положений</w:t>
      </w:r>
      <w:r w:rsidR="009476BE">
        <w:t xml:space="preserve"> </w:t>
      </w:r>
      <w:r w:rsidRPr="009476BE">
        <w:t>центральных органов</w:t>
      </w:r>
      <w:r w:rsidR="009476BE">
        <w:t xml:space="preserve"> </w:t>
      </w:r>
      <w:r w:rsidRPr="009476BE">
        <w:t>исполнительных властей, а прежде всего в</w:t>
      </w:r>
      <w:r w:rsidR="009476BE">
        <w:t xml:space="preserve"> </w:t>
      </w:r>
      <w:r w:rsidRPr="009476BE">
        <w:t>“Положении центрального органа</w:t>
      </w:r>
      <w:r w:rsidR="009476BE">
        <w:t xml:space="preserve"> </w:t>
      </w:r>
      <w:r w:rsidRPr="009476BE">
        <w:t>исполнительной власти” от 13 февраля 2006 года отсутствует конкретно указанные принципы деятельности центральных органов исполнительной власти. Но не смотря на это эти принципы исходят из содержания этих</w:t>
      </w:r>
      <w:r w:rsidR="009476BE">
        <w:t xml:space="preserve"> </w:t>
      </w:r>
      <w:r w:rsidRPr="009476BE">
        <w:t>положений, которых придерживаются центральные органы исполнительной власти, указыванием</w:t>
      </w:r>
      <w:r w:rsidR="009476BE">
        <w:t xml:space="preserve"> </w:t>
      </w:r>
      <w:r w:rsidRPr="009476BE">
        <w:t>на то, что названные органы</w:t>
      </w:r>
      <w:r w:rsidR="009476BE">
        <w:t xml:space="preserve"> </w:t>
      </w:r>
      <w:r w:rsidRPr="009476BE">
        <w:t>в своих полномочиях упираются и соблюдают Конституцию, Законы Азербайджанской Республики, Указы и</w:t>
      </w:r>
      <w:r w:rsidR="009476BE">
        <w:t xml:space="preserve"> </w:t>
      </w:r>
      <w:r w:rsidRPr="009476BE">
        <w:t>Распоряжения</w:t>
      </w:r>
      <w:r w:rsidR="009476BE">
        <w:t xml:space="preserve"> </w:t>
      </w:r>
      <w:r w:rsidRPr="009476BE">
        <w:t>Президента, Постановления и Распоряжения Кабинета Министров.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В ст.3. “Положении</w:t>
      </w:r>
      <w:r w:rsidR="009476BE">
        <w:t xml:space="preserve"> </w:t>
      </w:r>
      <w:r w:rsidRPr="009476BE">
        <w:t>о</w:t>
      </w:r>
      <w:r w:rsidR="009476BE">
        <w:t xml:space="preserve"> </w:t>
      </w:r>
      <w:r w:rsidRPr="009476BE">
        <w:t>Местных Исполнительных властях” от 16 июня 1999 года указаны основные принципы деятельности главы местной исполнительной власти; законность, защита прав, свобод и законных</w:t>
      </w:r>
      <w:r w:rsidR="009476BE">
        <w:t xml:space="preserve"> </w:t>
      </w:r>
      <w:r w:rsidRPr="009476BE">
        <w:t>интересов граждан, сочетание интересов государства и местных интересов, гласность и учитывание общественного мнения, обеспечение</w:t>
      </w:r>
      <w:r w:rsidR="009476BE">
        <w:t xml:space="preserve"> </w:t>
      </w:r>
      <w:r w:rsidRPr="009476BE">
        <w:t>экономического, социального и культурного развития соответствующего региона во</w:t>
      </w:r>
      <w:r w:rsidR="009476BE">
        <w:t xml:space="preserve"> </w:t>
      </w:r>
      <w:r w:rsidRPr="009476BE">
        <w:t xml:space="preserve"> имя улучшения</w:t>
      </w:r>
      <w:r w:rsidR="009476BE">
        <w:t xml:space="preserve"> </w:t>
      </w:r>
      <w:r w:rsidRPr="009476BE">
        <w:t>благосостояния населения. Также в ст. 14. Положения, говорится об ответственности местных</w:t>
      </w:r>
      <w:r w:rsidR="009476BE">
        <w:t xml:space="preserve"> </w:t>
      </w:r>
      <w:r w:rsidRPr="009476BE">
        <w:t>исполнительных властей за свою деятельность, что закрепляет</w:t>
      </w:r>
      <w:r w:rsidR="009476BE">
        <w:t xml:space="preserve"> </w:t>
      </w:r>
      <w:r w:rsidRPr="009476BE">
        <w:t>принцип ответственности исходящих их ст.80. Конституции Азербайджанской Республики и</w:t>
      </w:r>
      <w:r w:rsidR="009476BE">
        <w:t xml:space="preserve"> </w:t>
      </w:r>
      <w:r w:rsidRPr="009476BE">
        <w:t>обобщает</w:t>
      </w:r>
      <w:r w:rsidR="009476BE">
        <w:t xml:space="preserve"> </w:t>
      </w:r>
      <w:r w:rsidRPr="009476BE">
        <w:t>контрольные</w:t>
      </w:r>
      <w:r w:rsidR="009476BE">
        <w:t xml:space="preserve"> </w:t>
      </w:r>
      <w:r w:rsidRPr="009476BE">
        <w:t>функции над нормотворческими полномочиями местных органов исполнительной власти.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Нормотворческие</w:t>
      </w:r>
      <w:r w:rsidR="009476BE">
        <w:t xml:space="preserve"> </w:t>
      </w:r>
      <w:r w:rsidRPr="009476BE">
        <w:t>полномочия органов исполнительной власти организуются на всех</w:t>
      </w:r>
      <w:r w:rsidR="009476BE">
        <w:t xml:space="preserve"> </w:t>
      </w:r>
      <w:r w:rsidRPr="009476BE">
        <w:t>ступенях исполнительной власти. Как Главе исполнительной власти так и вышестоящему, центральным и местным органам исполнительной власти на основание Конституции, возложены нормотворческие</w:t>
      </w:r>
      <w:r w:rsidR="009476BE">
        <w:t xml:space="preserve"> </w:t>
      </w:r>
      <w:r w:rsidRPr="009476BE">
        <w:t xml:space="preserve"> полномочия.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Принципы нормотворчества органов исполнительной власти находят свое отражение в совокупности в Конституции</w:t>
      </w:r>
      <w:r w:rsidR="009476BE">
        <w:t xml:space="preserve"> </w:t>
      </w:r>
      <w:r w:rsidRPr="009476BE">
        <w:t>Азербайджанской Республики, в</w:t>
      </w:r>
      <w:r w:rsidR="009476BE">
        <w:t xml:space="preserve"> </w:t>
      </w:r>
      <w:r w:rsidRPr="009476BE">
        <w:t>отдельных законах, нормативно-правовых актах в отдельных</w:t>
      </w:r>
      <w:r w:rsidR="009476BE">
        <w:t xml:space="preserve"> </w:t>
      </w:r>
      <w:r w:rsidRPr="009476BE">
        <w:t xml:space="preserve"> положениях центральных и местных органах исполнительной власти.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Есть необходимость совершенствования</w:t>
      </w:r>
      <w:r w:rsidR="009476BE">
        <w:t xml:space="preserve"> </w:t>
      </w:r>
      <w:r w:rsidRPr="009476BE">
        <w:t>правовых основ принципов организации деятельности органов исполнительной власти. Необходимо создать и сосредоточить</w:t>
      </w:r>
      <w:r w:rsidR="009476BE">
        <w:t xml:space="preserve"> </w:t>
      </w:r>
      <w:r w:rsidRPr="009476BE">
        <w:t>в единый правовой акт принципы, столь важной и необходимой сферы нашей жизни, как нормотворческой деятельности органов исполнительной власти.</w:t>
      </w:r>
    </w:p>
    <w:p w:rsidR="00FD7F54" w:rsidRPr="009476BE" w:rsidRDefault="00FD7F54" w:rsidP="009476BE">
      <w:pPr>
        <w:pStyle w:val="32"/>
        <w:ind w:left="0" w:firstLine="709"/>
      </w:pPr>
      <w:r w:rsidRPr="009476BE">
        <w:t>Этим</w:t>
      </w:r>
      <w:r w:rsidR="009476BE">
        <w:t xml:space="preserve"> </w:t>
      </w:r>
      <w:r w:rsidRPr="009476BE">
        <w:t>более конкретизируется, углубиться деятельность этих органов проработаются и подвергнутся</w:t>
      </w:r>
      <w:r w:rsidR="009476BE">
        <w:t xml:space="preserve"> </w:t>
      </w:r>
      <w:r w:rsidRPr="009476BE">
        <w:t xml:space="preserve">разработке актуальные принципы в этой деятельности, которые указаны в этой статье. </w:t>
      </w:r>
    </w:p>
    <w:p w:rsidR="00FD7F54" w:rsidRPr="009476BE" w:rsidRDefault="00FD7F54" w:rsidP="009476BE">
      <w:pPr>
        <w:pStyle w:val="32"/>
        <w:ind w:left="0" w:firstLine="709"/>
      </w:pPr>
      <w:r w:rsidRPr="009476BE">
        <w:t>Есть необходимость принятия закона “Об общих принципах организации нормотворческий деятельности</w:t>
      </w:r>
      <w:r w:rsidR="009476BE">
        <w:t xml:space="preserve"> </w:t>
      </w:r>
      <w:r w:rsidRPr="009476BE">
        <w:t>органов исполнительной власти Азербайджанской Республики”.</w:t>
      </w:r>
    </w:p>
    <w:p w:rsidR="00FD7F54" w:rsidRPr="009476BE" w:rsidRDefault="00FD7F54" w:rsidP="009476BE">
      <w:pPr>
        <w:pStyle w:val="32"/>
        <w:ind w:left="0" w:firstLine="709"/>
      </w:pPr>
      <w:r w:rsidRPr="009476BE">
        <w:t>Также нужно создать условия для развития принципов профессионализма от которого</w:t>
      </w:r>
      <w:r w:rsidR="009476BE">
        <w:t xml:space="preserve"> </w:t>
      </w:r>
      <w:r w:rsidRPr="009476BE">
        <w:t>зависит качество принятых</w:t>
      </w:r>
      <w:r w:rsidR="009476BE">
        <w:t xml:space="preserve"> </w:t>
      </w:r>
      <w:r w:rsidRPr="009476BE">
        <w:t>нормативно-правовых актов.</w:t>
      </w:r>
    </w:p>
    <w:p w:rsidR="00FD7F54" w:rsidRPr="009476BE" w:rsidRDefault="00FD7F54" w:rsidP="009476BE">
      <w:pPr>
        <w:pStyle w:val="32"/>
        <w:ind w:left="0" w:firstLine="709"/>
      </w:pPr>
      <w:r w:rsidRPr="009476BE">
        <w:t>Особое место должно уделяться принципу</w:t>
      </w:r>
      <w:r w:rsidR="009476BE">
        <w:t xml:space="preserve"> </w:t>
      </w:r>
      <w:r w:rsidRPr="009476BE">
        <w:t>персональной и материальный ответственности должностных лиц органов исполнительной власти. В случае нанесения</w:t>
      </w:r>
      <w:r w:rsidR="009476BE">
        <w:t xml:space="preserve"> </w:t>
      </w:r>
      <w:r w:rsidRPr="009476BE">
        <w:t>ущерба в связи с принятием</w:t>
      </w:r>
      <w:r w:rsidR="009476BE">
        <w:t xml:space="preserve"> </w:t>
      </w:r>
      <w:r w:rsidRPr="009476BE">
        <w:t>того ими иного нормативно-правового акта со стороны должностного лица, установлении возмещения ущерба.</w:t>
      </w:r>
    </w:p>
    <w:p w:rsidR="00480A80" w:rsidRDefault="00FD7F54" w:rsidP="00480A80">
      <w:pPr>
        <w:pStyle w:val="32"/>
        <w:ind w:left="0" w:firstLine="709"/>
      </w:pPr>
      <w:r w:rsidRPr="009476BE">
        <w:t>На передним плане</w:t>
      </w:r>
      <w:r w:rsidR="009476BE">
        <w:t xml:space="preserve"> </w:t>
      </w:r>
      <w:r w:rsidRPr="009476BE">
        <w:t>создаются предпосылки для установления</w:t>
      </w:r>
      <w:r w:rsidR="009476BE">
        <w:t xml:space="preserve"> </w:t>
      </w:r>
      <w:r w:rsidRPr="009476BE">
        <w:t>принципов научной обоснованности, прозрачности, субсидарности, соответствия</w:t>
      </w:r>
      <w:r w:rsidR="009476BE">
        <w:t xml:space="preserve"> </w:t>
      </w:r>
      <w:r w:rsidRPr="009476BE">
        <w:t>акта по субординации и юридической силе, подзаконности.</w:t>
      </w:r>
    </w:p>
    <w:p w:rsidR="00480A80" w:rsidRDefault="00480A80" w:rsidP="00480A80">
      <w:pPr>
        <w:pStyle w:val="32"/>
        <w:ind w:left="0" w:firstLine="709"/>
      </w:pPr>
    </w:p>
    <w:p w:rsidR="00FD7F54" w:rsidRPr="00480A80" w:rsidRDefault="00480A80" w:rsidP="009476BE">
      <w:pPr>
        <w:pStyle w:val="32"/>
        <w:ind w:left="0" w:firstLine="709"/>
        <w:rPr>
          <w:color w:val="FFFFFF"/>
        </w:rPr>
      </w:pPr>
      <w:r w:rsidRPr="00480A80">
        <w:rPr>
          <w:color w:val="FFFFFF"/>
        </w:rPr>
        <w:t>законность народовластие нормотворческий власть</w:t>
      </w:r>
    </w:p>
    <w:p w:rsidR="00FD7F54" w:rsidRPr="009476BE" w:rsidRDefault="00F71179" w:rsidP="009476BE">
      <w:pPr>
        <w:pStyle w:val="32"/>
        <w:ind w:left="0" w:firstLine="709"/>
      </w:pPr>
      <w:r>
        <w:br w:type="page"/>
      </w:r>
      <w:r w:rsidR="00FD7F54" w:rsidRPr="009476BE">
        <w:t>СПИСОК</w:t>
      </w:r>
      <w:r w:rsidR="009476BE">
        <w:t xml:space="preserve"> </w:t>
      </w:r>
      <w:r w:rsidR="00FD7F54" w:rsidRPr="009476BE">
        <w:t xml:space="preserve"> ИСПОЛЬЗОВАННОЙ</w:t>
      </w:r>
      <w:r w:rsidR="009476BE">
        <w:t xml:space="preserve"> </w:t>
      </w:r>
      <w:r w:rsidR="00FD7F54" w:rsidRPr="009476BE">
        <w:t xml:space="preserve"> ЛИТЕРАТУРЫ</w:t>
      </w:r>
    </w:p>
    <w:p w:rsidR="00FD7F54" w:rsidRPr="009476BE" w:rsidRDefault="00FD7F54" w:rsidP="009476BE">
      <w:pPr>
        <w:pStyle w:val="32"/>
        <w:ind w:left="0" w:firstLine="709"/>
      </w:pP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Конституция Азербайджанской Республики. Баку, 2002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Научный Практический Комментарий к Конституции Азербайджанской Республики. Шахин Алиев.</w:t>
      </w:r>
      <w:r w:rsidR="009476BE">
        <w:t xml:space="preserve"> </w:t>
      </w:r>
      <w:r w:rsidRPr="009476BE">
        <w:t>Баку, 2000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Большой Юридический Энциклопедический Словарь. А.Б.Барихин. М.,2005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“О нормативно-правовых актах”. Закон</w:t>
      </w:r>
      <w:r w:rsidR="009476BE">
        <w:t xml:space="preserve"> </w:t>
      </w:r>
      <w:r w:rsidRPr="009476BE">
        <w:t>Азербайджанской Республики от 26.11.1999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“Конституционное право зарубежных стран”. Э.П.</w:t>
      </w:r>
      <w:r w:rsidR="00F71179">
        <w:t xml:space="preserve"> </w:t>
      </w:r>
      <w:r w:rsidRPr="009476BE">
        <w:t>Григонис; В.П.</w:t>
      </w:r>
      <w:r w:rsidR="00F71179">
        <w:t xml:space="preserve"> </w:t>
      </w:r>
      <w:r w:rsidRPr="009476BE">
        <w:t>Григонис.</w:t>
      </w:r>
      <w:r w:rsidR="009476BE">
        <w:t xml:space="preserve"> </w:t>
      </w:r>
      <w:r w:rsidRPr="009476BE">
        <w:t>С.Петербург., 2002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“Конституционное право зарубежных стран”. М.</w:t>
      </w:r>
      <w:r w:rsidR="00F71179">
        <w:t xml:space="preserve"> </w:t>
      </w:r>
      <w:r w:rsidRPr="009476BE">
        <w:t>Баглай. М.,2000.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“Конституции государств Европейского Союза”. Л.А.</w:t>
      </w:r>
      <w:r w:rsidR="00F71179">
        <w:t xml:space="preserve"> </w:t>
      </w:r>
      <w:r w:rsidRPr="009476BE">
        <w:t>Окуньков. Из группа ИНФРА. М: НОРМА, 1997.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Какимова М.Ш. “Социальная справедливость как принцип советского общенародного права”.</w:t>
      </w:r>
      <w:r w:rsidR="009476BE">
        <w:t xml:space="preserve"> </w:t>
      </w:r>
      <w:r w:rsidRPr="009476BE">
        <w:t>Автореферат диссертации на соискание ученой степени К.Ю.Н. 12.00.01. Саратов, 1990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Ратушный С.Н. “Организационно-правовые вопросы сочетания единоначалия и коллегиальности в организации деятельности органов внутренних дел”</w:t>
      </w:r>
      <w:r w:rsidRPr="009476BE">
        <w:rPr>
          <w:lang w:val="az-Cyrl-AZ"/>
        </w:rPr>
        <w:t xml:space="preserve">. </w:t>
      </w:r>
      <w:r w:rsidRPr="009476BE">
        <w:t>Автореферат диссертации на соискание ученой степени к.ю.н. 12.00.02. Киев, 1991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Чирков А.П. “Ответственность в</w:t>
      </w:r>
      <w:r w:rsidR="009476BE">
        <w:t xml:space="preserve"> </w:t>
      </w:r>
      <w:r w:rsidRPr="009476BE">
        <w:t>системе законодательства”.</w:t>
      </w:r>
      <w:r w:rsidR="009476BE">
        <w:t xml:space="preserve"> </w:t>
      </w:r>
      <w:r w:rsidRPr="009476BE">
        <w:t>Автореферат диссертации на соискание ученой степени. к.ю. н. 12.00.01. Москва, 1989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Сморчков А.И. “Обоснованность правоприменительного</w:t>
      </w:r>
      <w:r w:rsidR="009476BE">
        <w:t xml:space="preserve"> </w:t>
      </w:r>
      <w:r w:rsidRPr="009476BE">
        <w:t>решения (Теоретико-управленческий аспект)”. Автореферат диссертации на соискание ученой степени к.ю.н. 12.00.01. Москва, 1989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 xml:space="preserve">Лисюткин А.Б. “Принципы законности и их реализация в условиях формирования правового государства”. Автореферат диссертации на соискание ученой степени к.ю.н. 12.00.01. Саратов, 1992 г. </w:t>
      </w:r>
    </w:p>
    <w:p w:rsidR="00FD7F54" w:rsidRPr="009476BE" w:rsidRDefault="00F71179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>
        <w:t>Ержанова Ф.</w:t>
      </w:r>
      <w:r w:rsidR="00FD7F54" w:rsidRPr="009476BE">
        <w:t>А. “Принцип гласности в советском конституционном праве”. Автореферат диссертации на соискание ученой степени к.ю.н. 12.00.02. Москва, 1990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Арановский К.В. “Обеспечение конституционности</w:t>
      </w:r>
      <w:r w:rsidR="009476BE">
        <w:t xml:space="preserve"> </w:t>
      </w:r>
      <w:r w:rsidRPr="009476BE">
        <w:t>нормативных актов исполкомов</w:t>
      </w:r>
      <w:r w:rsidR="009476BE">
        <w:t xml:space="preserve"> </w:t>
      </w:r>
      <w:r w:rsidRPr="009476BE">
        <w:t>местных советов”. Автореферат диссертации на соискание ученой степени к.ю.н. 12.00.02. Ленинград, 1990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Гаджиева Э.Н. “Принципы государственного управления на современном этапе”. Автореферат диссертации на соискание ученой степени к.ю.н. 12.00.02. Ташкент, 2002 г.</w:t>
      </w:r>
    </w:p>
    <w:p w:rsidR="00FD7F54" w:rsidRPr="009476BE" w:rsidRDefault="00FD7F54" w:rsidP="00F71179">
      <w:pPr>
        <w:pStyle w:val="32"/>
        <w:numPr>
          <w:ilvl w:val="0"/>
          <w:numId w:val="1"/>
        </w:numPr>
        <w:tabs>
          <w:tab w:val="left" w:pos="600"/>
        </w:tabs>
        <w:ind w:left="0" w:firstLine="0"/>
      </w:pPr>
      <w:r w:rsidRPr="009476BE">
        <w:t>Златопольский Д.Л. “Государственное право зарубежных стран: Восточной Европы и Азии”. М, 2000.</w:t>
      </w:r>
    </w:p>
    <w:p w:rsidR="004E26C2" w:rsidRPr="004E26C2" w:rsidRDefault="004E26C2" w:rsidP="004E26C2">
      <w:pPr>
        <w:rPr>
          <w:color w:val="FFFFFF"/>
          <w:sz w:val="28"/>
          <w:szCs w:val="28"/>
          <w:lang w:val="en-US"/>
        </w:rPr>
      </w:pPr>
    </w:p>
    <w:p w:rsidR="00FD7F54" w:rsidRPr="004E26C2" w:rsidRDefault="00FD7F54" w:rsidP="009476BE">
      <w:pPr>
        <w:pStyle w:val="32"/>
        <w:ind w:left="0" w:firstLine="709"/>
        <w:rPr>
          <w:color w:val="FFFFFF"/>
        </w:rPr>
      </w:pPr>
      <w:bookmarkStart w:id="0" w:name="_GoBack"/>
      <w:bookmarkEnd w:id="0"/>
    </w:p>
    <w:sectPr w:rsidR="00FD7F54" w:rsidRPr="004E26C2" w:rsidSect="009476BE">
      <w:headerReference w:type="default" r:id="rId7"/>
      <w:pgSz w:w="11907" w:h="16840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F7" w:rsidRDefault="00EE4AF7">
      <w:r>
        <w:separator/>
      </w:r>
    </w:p>
  </w:endnote>
  <w:endnote w:type="continuationSeparator" w:id="0">
    <w:p w:rsidR="00EE4AF7" w:rsidRDefault="00EE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3 Times AzLa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F7" w:rsidRDefault="00EE4AF7">
      <w:r>
        <w:separator/>
      </w:r>
    </w:p>
  </w:footnote>
  <w:footnote w:type="continuationSeparator" w:id="0">
    <w:p w:rsidR="00EE4AF7" w:rsidRDefault="00EE4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54" w:rsidRDefault="009877F9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D7F54" w:rsidRDefault="00FD7F54" w:rsidP="007061E3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8E0"/>
    <w:multiLevelType w:val="hybridMultilevel"/>
    <w:tmpl w:val="C046B478"/>
    <w:lvl w:ilvl="0" w:tplc="FFFFFFF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6BE"/>
    <w:rsid w:val="002F3DEA"/>
    <w:rsid w:val="00480A80"/>
    <w:rsid w:val="004E26C2"/>
    <w:rsid w:val="004F0CDF"/>
    <w:rsid w:val="007061E3"/>
    <w:rsid w:val="008324A7"/>
    <w:rsid w:val="009476BE"/>
    <w:rsid w:val="009877F9"/>
    <w:rsid w:val="00A66321"/>
    <w:rsid w:val="00C94A06"/>
    <w:rsid w:val="00EE4AF7"/>
    <w:rsid w:val="00F71179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5C5993-06AF-466D-86B8-FF926E61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120" w:firstLine="48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outlineLvl w:val="2"/>
    </w:pPr>
    <w:rPr>
      <w:rFonts w:ascii="A3 Times AzLat" w:hAnsi="A3 Times AzLat" w:cs="A3 Times AzLa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21">
    <w:name w:val="List 2"/>
    <w:basedOn w:val="a"/>
    <w:uiPriority w:val="99"/>
    <w:pPr>
      <w:ind w:left="566" w:hanging="283"/>
    </w:pPr>
  </w:style>
  <w:style w:type="paragraph" w:styleId="31">
    <w:name w:val="List 3"/>
    <w:basedOn w:val="a"/>
    <w:uiPriority w:val="99"/>
    <w:pPr>
      <w:ind w:left="849" w:hanging="283"/>
    </w:pPr>
  </w:style>
  <w:style w:type="paragraph" w:styleId="22">
    <w:name w:val="List Continue 2"/>
    <w:basedOn w:val="a"/>
    <w:uiPriority w:val="99"/>
    <w:pPr>
      <w:spacing w:after="120"/>
      <w:ind w:left="566"/>
    </w:p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a">
    <w:name w:val="Normal Indent"/>
    <w:basedOn w:val="a"/>
    <w:uiPriority w:val="99"/>
    <w:pPr>
      <w:ind w:left="708"/>
    </w:pPr>
  </w:style>
  <w:style w:type="paragraph" w:styleId="ab">
    <w:name w:val="footnote text"/>
    <w:basedOn w:val="a"/>
    <w:link w:val="ac"/>
    <w:uiPriority w:val="99"/>
    <w:semiHidden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Pr>
      <w:vertAlign w:val="superscript"/>
    </w:rPr>
  </w:style>
  <w:style w:type="paragraph" w:styleId="25">
    <w:name w:val="Body Text Indent 2"/>
    <w:basedOn w:val="a"/>
    <w:link w:val="26"/>
    <w:uiPriority w:val="99"/>
    <w:pPr>
      <w:spacing w:line="360" w:lineRule="auto"/>
      <w:ind w:firstLine="4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pPr>
      <w:spacing w:line="360" w:lineRule="auto"/>
      <w:ind w:left="-120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character" w:styleId="ae">
    <w:name w:val="Hyperlink"/>
    <w:uiPriority w:val="99"/>
    <w:rsid w:val="00706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Республикасы ДИН-ин Полис Академийасы «Елми-тядгигат шюбяси»нин  2005/2006-жы тядрис или  ярзиндя йериня  йетирдийи ишляр барядя</vt:lpstr>
    </vt:vector>
  </TitlesOfParts>
  <Company>Home</Company>
  <LinksUpToDate>false</LinksUpToDate>
  <CharactersWithSpaces>31746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ДИН-ин Полис Академийасы «Елми-тядгигат шюбяси»нин  2005/2006-жы тядрис или  ярзиндя йериня  йетирдийи ишляр барядя</dc:title>
  <dc:subject/>
  <dc:creator>User</dc:creator>
  <cp:keywords/>
  <dc:description/>
  <cp:lastModifiedBy>admin</cp:lastModifiedBy>
  <cp:revision>2</cp:revision>
  <cp:lastPrinted>2006-10-27T05:25:00Z</cp:lastPrinted>
  <dcterms:created xsi:type="dcterms:W3CDTF">2014-03-24T14:24:00Z</dcterms:created>
  <dcterms:modified xsi:type="dcterms:W3CDTF">2014-03-24T14:24:00Z</dcterms:modified>
</cp:coreProperties>
</file>