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83F" w:rsidRPr="00725E96" w:rsidRDefault="00B3583F" w:rsidP="00B3583F">
      <w:pPr>
        <w:spacing w:before="120"/>
        <w:jc w:val="center"/>
        <w:rPr>
          <w:b/>
          <w:bCs/>
          <w:sz w:val="32"/>
          <w:szCs w:val="32"/>
        </w:rPr>
      </w:pPr>
      <w:r w:rsidRPr="00725E96">
        <w:rPr>
          <w:b/>
          <w:bCs/>
          <w:sz w:val="32"/>
          <w:szCs w:val="32"/>
        </w:rPr>
        <w:t xml:space="preserve">Производство как основной признак человека </w:t>
      </w:r>
    </w:p>
    <w:p w:rsidR="00B3583F" w:rsidRPr="00725E96" w:rsidRDefault="00B3583F" w:rsidP="00B3583F">
      <w:pPr>
        <w:spacing w:before="120"/>
        <w:jc w:val="center"/>
        <w:rPr>
          <w:sz w:val="28"/>
          <w:szCs w:val="28"/>
        </w:rPr>
      </w:pPr>
      <w:r w:rsidRPr="00725E96">
        <w:rPr>
          <w:sz w:val="28"/>
          <w:szCs w:val="28"/>
        </w:rPr>
        <w:t>Ю.И.Семенов</w:t>
      </w:r>
    </w:p>
    <w:p w:rsidR="00B3583F" w:rsidRPr="00241148" w:rsidRDefault="00B3583F" w:rsidP="00B3583F">
      <w:pPr>
        <w:spacing w:before="120"/>
        <w:ind w:firstLine="567"/>
        <w:jc w:val="both"/>
      </w:pPr>
      <w:r w:rsidRPr="00241148">
        <w:t xml:space="preserve">Между людьми, с одной стороны, и животными, с другой, существует множество различий. Но в основе всех их лежит одно главное. Все животные без единого исключения только присваивают то, что дает природа, они лишь приспосабливаются к среде. Люди создают вещи, которых в природе не существует, они преобразуют среду. Коренное отличие людей от животных заключается в том, что они производят, занимаются производством. Это открытие было сделано К. Марксом (1818-1883) и Ф. Энгельсом (1820-1895), создавшими материалистическое понимание истории. Производство - необходимое условие существования людей. Стоит прекратиться производству - и люди погибнут. Только производственная деятельность могла породить разум, мышление. Лишь производство могло вызвать к жизни общество, без которого оно развиваться не могло. Породив общество, производство тем самым превратило животное в социальное существо, то есть в человека. Животное есть только организм, только биологическое существо. Человек есть неразрывное единство тела (организма) и духа, в котором ведущая роль принадлежит духу, представляющему собой явление социальное и только социальное, есть личность. Поэтому невозможность понять суть общества и человека, не рассмотрев более или менее детально производства. </w:t>
      </w:r>
    </w:p>
    <w:p w:rsidR="00B3583F" w:rsidRPr="00725E96" w:rsidRDefault="00B3583F" w:rsidP="00B3583F">
      <w:pPr>
        <w:spacing w:before="120"/>
        <w:jc w:val="center"/>
        <w:rPr>
          <w:b/>
          <w:bCs/>
          <w:sz w:val="28"/>
          <w:szCs w:val="28"/>
        </w:rPr>
      </w:pPr>
      <w:r w:rsidRPr="00725E96">
        <w:rPr>
          <w:b/>
          <w:bCs/>
          <w:sz w:val="28"/>
          <w:szCs w:val="28"/>
        </w:rPr>
        <w:t xml:space="preserve">Труд и производство </w:t>
      </w:r>
    </w:p>
    <w:p w:rsidR="00B3583F" w:rsidRPr="00241148" w:rsidRDefault="00B3583F" w:rsidP="00B3583F">
      <w:pPr>
        <w:spacing w:before="120"/>
        <w:ind w:firstLine="567"/>
        <w:jc w:val="both"/>
      </w:pPr>
      <w:r w:rsidRPr="00241148">
        <w:t xml:space="preserve">Материальное производство - всегда единство двух сторон: отношений людей к природе и отношений людей друг к другу. Если отвлечься от отношений людей друг к другу, то производство выступит просто как труд. Самое простое определение труда - деятельность человека с целью создания предметов, которые удовлетворяют те или иные его потребности, то есть создания новых потребительных ценностей (благ). Труд представляет собой единство трех моментов. </w:t>
      </w:r>
    </w:p>
    <w:p w:rsidR="00B3583F" w:rsidRPr="00241148" w:rsidRDefault="00B3583F" w:rsidP="00B3583F">
      <w:pPr>
        <w:spacing w:before="120"/>
        <w:ind w:firstLine="567"/>
        <w:jc w:val="both"/>
      </w:pPr>
      <w:r w:rsidRPr="00241148">
        <w:t xml:space="preserve">Первый из них - предмет труда. Это вещь, которая в ходе трудовой деятельности подвергается заранее намеченному изменению, превращающему ее в нужную человеку потребительную ценность. Если человек пилит бревно, то бревно - предмет труда. Предмет труда и металлическая заготовка, которую токарь обрабатывает на станке. </w:t>
      </w:r>
    </w:p>
    <w:p w:rsidR="00B3583F" w:rsidRPr="00241148" w:rsidRDefault="00B3583F" w:rsidP="00B3583F">
      <w:pPr>
        <w:spacing w:before="120"/>
        <w:ind w:firstLine="567"/>
        <w:jc w:val="both"/>
      </w:pPr>
      <w:r w:rsidRPr="00241148">
        <w:t xml:space="preserve">Средство труда (второй момент труда) это вещь или комплекс вещей, которые человек помещает между собой и предметом труда и при помощи которых он производит заранее намеченное изменение предмета труда. Если взять те же примеры, то в первом из них средство труда - пила или пилорама, во втором - резец и токарный станок. Простые средства труда нередко именуются также орудиями труда. </w:t>
      </w:r>
    </w:p>
    <w:p w:rsidR="00B3583F" w:rsidRPr="00241148" w:rsidRDefault="00B3583F" w:rsidP="00B3583F">
      <w:pPr>
        <w:spacing w:before="120"/>
        <w:ind w:firstLine="567"/>
        <w:jc w:val="both"/>
      </w:pPr>
      <w:r w:rsidRPr="00241148">
        <w:t xml:space="preserve">Существуют вещи, которые сами не оказывают воздействия на предмет труда, но без которых его преобразование было бы невозможным. Таковы здания мастерских или заводов, светильники, транспортные средства и т.п. Их тоже обычно характеризуют как средства труда. Таким образом, средства труда подразделяются на активные и пассивные. Последние можно было бы назвать также условиями труда. Но различие между активными средствами труда и пассивными важно лишь в чисто техническом отношении. В социально-экономическом смысле они суть одно целое, что оправдывает использование для их обозначения общего термина. </w:t>
      </w:r>
    </w:p>
    <w:p w:rsidR="00B3583F" w:rsidRPr="00241148" w:rsidRDefault="00B3583F" w:rsidP="00B3583F">
      <w:pPr>
        <w:spacing w:before="120"/>
        <w:ind w:firstLine="567"/>
        <w:jc w:val="both"/>
      </w:pPr>
      <w:r w:rsidRPr="00241148">
        <w:t xml:space="preserve">Различие предметов и средств труда носит не абсолютный, а относительный характер. Когда землю пашут и боронят, тогда она предмет труда. Но когда ее засеяли, - она уже средство труда. Теперь она - вещь, которую человек поместил между собой и зерном и при помощи которой он воздействует на зерно с тем, чтобы это зерно дало начало новому растению и новым зернам. </w:t>
      </w:r>
    </w:p>
    <w:p w:rsidR="00B3583F" w:rsidRPr="00241148" w:rsidRDefault="00B3583F" w:rsidP="00B3583F">
      <w:pPr>
        <w:spacing w:before="120"/>
        <w:ind w:firstLine="567"/>
        <w:jc w:val="both"/>
      </w:pPr>
      <w:r w:rsidRPr="00241148">
        <w:lastRenderedPageBreak/>
        <w:t xml:space="preserve">Третий момент труда - собственно труд как сознательная, целесообразная деятельность человека по использованию средств труда для совершения заранее намеченного изменения предмета труда. </w:t>
      </w:r>
    </w:p>
    <w:p w:rsidR="00B3583F" w:rsidRPr="00241148" w:rsidRDefault="00B3583F" w:rsidP="00B3583F">
      <w:pPr>
        <w:spacing w:before="120"/>
        <w:ind w:firstLine="567"/>
        <w:jc w:val="both"/>
      </w:pPr>
      <w:r w:rsidRPr="00241148">
        <w:t xml:space="preserve">Труд есть деятельность человека. В результате труда в объективном мире происходит изменение вещей: предмет труда превращается в отличающийся от этого предмета продукт труда. Рассматриваемый с точки зрения его результатов труд выступает как производительный труд, как производство в самом узком смысле слова, а предмет труда и средства труда (включая условия труда) - как средства производства. </w:t>
      </w:r>
    </w:p>
    <w:p w:rsidR="00B3583F" w:rsidRPr="00241148" w:rsidRDefault="00B3583F" w:rsidP="00B3583F">
      <w:pPr>
        <w:spacing w:before="120"/>
        <w:ind w:firstLine="567"/>
        <w:jc w:val="both"/>
      </w:pPr>
      <w:r w:rsidRPr="00241148">
        <w:t xml:space="preserve">Средства производства представляют собой один из факторов производства; другой его фактор - рабочая сила. Чтобы процесс производства имел место, необходимо соединение средств труда с рабочей силой. </w:t>
      </w:r>
    </w:p>
    <w:p w:rsidR="00B3583F" w:rsidRPr="00241148" w:rsidRDefault="00B3583F" w:rsidP="00B3583F">
      <w:pPr>
        <w:spacing w:before="120"/>
        <w:ind w:firstLine="567"/>
        <w:jc w:val="both"/>
      </w:pPr>
      <w:r w:rsidRPr="00241148">
        <w:t xml:space="preserve">Общественное производство как единство собственно производства, распределения, обмена и потребления </w:t>
      </w:r>
    </w:p>
    <w:p w:rsidR="00B3583F" w:rsidRPr="00241148" w:rsidRDefault="00B3583F" w:rsidP="00B3583F">
      <w:pPr>
        <w:spacing w:before="120"/>
        <w:ind w:firstLine="567"/>
        <w:jc w:val="both"/>
      </w:pPr>
      <w:r w:rsidRPr="00241148">
        <w:t xml:space="preserve">Продукты труда создаются для потребления. Производство невозможно без потребления, так же как и потребление - без производства. Производство и потребление составляют неразрывное единство, ведущая роль в котором принадлежит производству. Производство и потребление не только связаны друг с другом, но в определенном отношении даже тождественны. </w:t>
      </w:r>
    </w:p>
    <w:p w:rsidR="00B3583F" w:rsidRPr="00241148" w:rsidRDefault="00B3583F" w:rsidP="00B3583F">
      <w:pPr>
        <w:spacing w:before="120"/>
        <w:ind w:firstLine="567"/>
        <w:jc w:val="both"/>
      </w:pPr>
      <w:r w:rsidRPr="00241148">
        <w:t xml:space="preserve">С одной стороны, производство есть одновременно и потребление: потребление рабочей силы, предмета труда и средств труда. С другой стороны, потребление есть одновременно и производство, а именно - производство рабочей силы. Но это тождество не исключает различия. Всегда нужно отличать собственно производство как создание материальных благ от собственно потребления как процесса иного, чем создание материальных благ. Собственно потребление - процесс, подчиненный собственно производству, то есть момент производства, понимаемого в широком смысле. </w:t>
      </w:r>
    </w:p>
    <w:p w:rsidR="00B3583F" w:rsidRPr="00241148" w:rsidRDefault="00B3583F" w:rsidP="00B3583F">
      <w:pPr>
        <w:spacing w:before="120"/>
        <w:ind w:firstLine="567"/>
        <w:jc w:val="both"/>
      </w:pPr>
      <w:r w:rsidRPr="00241148">
        <w:t xml:space="preserve">Все вещи, созданные в процессе производства, рано или поздно потребляются, то есть исчезают. Поэтому они снова и снова должны производиться. Процесс производства всегда есть и процесс воспроизводства. И это позволяет взглянуть на него под новым углом зрения. Каждый конкретный отдельный акт труда может состояться, а может не состояться, но процесса производства в целом не может не быть. Если он прекратится - исчезнут люди, исчезнет человеческое общество. </w:t>
      </w:r>
    </w:p>
    <w:p w:rsidR="00B3583F" w:rsidRPr="00241148" w:rsidRDefault="00B3583F" w:rsidP="00B3583F">
      <w:pPr>
        <w:spacing w:before="120"/>
        <w:ind w:firstLine="567"/>
        <w:jc w:val="both"/>
      </w:pPr>
      <w:r w:rsidRPr="00241148">
        <w:t xml:space="preserve">В процессе производства, понимаемого в широком смысле, вещи, созданные в процессе собственно производства, поступают в потребление. Но этот переход от собственно производства к собственно потреблению никогда не происходит непосредственно. Между первым и вторым всегда вклинивается распределение, а во многих обществах также и обмен. Распределение и обмен - это тоже моменты производства в широком смысле слова. Производство в самом широком смысле представляет собой единство собственно производства, распределения, обмена и потребления. </w:t>
      </w:r>
    </w:p>
    <w:p w:rsidR="00B3583F" w:rsidRPr="00241148" w:rsidRDefault="00B3583F" w:rsidP="00B3583F">
      <w:pPr>
        <w:spacing w:before="120"/>
        <w:ind w:firstLine="567"/>
        <w:jc w:val="both"/>
      </w:pPr>
      <w:r w:rsidRPr="00241148">
        <w:t xml:space="preserve">Между собственно производством и потреблением, с одной стороны, и распределением и обменом, с другой, существует важное различие. Собственно производство - по крайней мере, с внешней стороны - есть отношение человека к вещам. Человек при помощи одной вещи изменяет другую. То же можно сказать о потреблении: это тоже отношение человека к вещам. Человек использует ту или иную потребительную ценность для удовлетворения той или иной своей потребности. </w:t>
      </w:r>
    </w:p>
    <w:p w:rsidR="00B3583F" w:rsidRPr="00241148" w:rsidRDefault="00B3583F" w:rsidP="00B3583F">
      <w:pPr>
        <w:spacing w:before="120"/>
        <w:ind w:firstLine="567"/>
        <w:jc w:val="both"/>
      </w:pPr>
      <w:r w:rsidRPr="00241148">
        <w:t xml:space="preserve">Совершенно иное дело - распределение и обмен. Они всегда представляют собой не только действия с вещами, но и отношения между людьми. Эти отношения носят название экономических или социально-экономических. Другое название, которое ввел К. Маркс, - производственные отношения. </w:t>
      </w:r>
    </w:p>
    <w:p w:rsidR="00B3583F" w:rsidRPr="00241148" w:rsidRDefault="00B3583F" w:rsidP="00B3583F">
      <w:pPr>
        <w:spacing w:before="120"/>
        <w:ind w:firstLine="567"/>
        <w:jc w:val="both"/>
      </w:pPr>
      <w:r w:rsidRPr="00241148">
        <w:t xml:space="preserve">Применение в марксистской литературе для обозначения социально-экономических отношений прилагательного "производственные" и часто встречавшееся в ней определение "производственных отношений" как отношений в процессе производства иногда имело следствием неверное понимание данного термина. </w:t>
      </w:r>
    </w:p>
    <w:p w:rsidR="00B3583F" w:rsidRPr="00241148" w:rsidRDefault="00B3583F" w:rsidP="00B3583F">
      <w:pPr>
        <w:spacing w:before="120"/>
        <w:ind w:firstLine="567"/>
        <w:jc w:val="both"/>
      </w:pPr>
      <w:r w:rsidRPr="00241148">
        <w:t xml:space="preserve">Люди нередко, а теперь чаще всего, трудятся совместно. Работники кооперируют свои усилия: совместно изменяют предмет труда или последний поочередно переходит из одних рук в другие, каждый раз подвергаясь все новой и новой обработке. Существует определенная организация труда и люди, которые организуют и координируют трудовую деятельность и т.п. Все описанные выше и другие связи несомненно представляют собой отношения в процессе производства, являются производственными в буквальном смысле этого слова. Но они не являются социально-экономическими и тем самым производственными в том смысле слова, который вкладывали в него К. Маркс и Ф. Энгельс. Эти отношения существуют не в масштабе социоисторического организма в целом, а лишь внутри существующих в нем хозяйственных ячеек. Их можно изменить, не меняя типа общества. Лучше всего их было бы назвать организационно-трудовыми отношениями. </w:t>
      </w:r>
    </w:p>
    <w:p w:rsidR="00B3583F" w:rsidRPr="00241148" w:rsidRDefault="00B3583F" w:rsidP="00B3583F">
      <w:pPr>
        <w:spacing w:before="120"/>
        <w:ind w:firstLine="567"/>
        <w:jc w:val="both"/>
      </w:pPr>
      <w:r w:rsidRPr="00241148">
        <w:t xml:space="preserve">Таким образом, с одной стороны, отношения производственные в буквальном, житейском смысле не есть отношения производственные в Марксовом значении. А с другой, отношения производственные в последнем смысле ни один человек, не изучавший политэкономии, никак не отнесет к числу производственных. Ведь это же отношения распределения и обмена, которые, как это представляется обычному человеку, явно относятся к иной сфере, чем производство. И тем не менее эти отношения безусловно являются производственными. </w:t>
      </w:r>
    </w:p>
    <w:p w:rsidR="00B3583F" w:rsidRPr="00241148" w:rsidRDefault="00B3583F" w:rsidP="00B3583F">
      <w:pPr>
        <w:spacing w:before="120"/>
        <w:ind w:firstLine="567"/>
        <w:jc w:val="both"/>
      </w:pPr>
      <w:r w:rsidRPr="00241148">
        <w:t xml:space="preserve">Кроме столь привычного обыденного смысла слова "производства" - непосредственный процесс создания вещей - существует и иное его значение - производство в широком смысле, производство как единство собственно производства, распределения и потребления. Именно отношения распределения и обмена, или, что то же самое, социально-экономические отношения собственности и образуют внутреннюю структуру процесса производства в широком смысле слова. Без производства в широком значение слова нет и не может быть производства в узком смысле, собственно производства. И отношений распределения и обмена - единственные экономические отношения. Никаких других экономических отношений, кроме них, не существует.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83F"/>
    <w:rsid w:val="00095BA6"/>
    <w:rsid w:val="00241148"/>
    <w:rsid w:val="0031418A"/>
    <w:rsid w:val="005A2562"/>
    <w:rsid w:val="006B004E"/>
    <w:rsid w:val="00725E96"/>
    <w:rsid w:val="00A44D32"/>
    <w:rsid w:val="00B3583F"/>
    <w:rsid w:val="00BE727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EE4105-AC88-47DE-8D50-855C356D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83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5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1392</Words>
  <Characters>7937</Characters>
  <Application>Microsoft Office Word</Application>
  <DocSecurity>0</DocSecurity>
  <Lines>66</Lines>
  <Paragraphs>18</Paragraphs>
  <ScaleCrop>false</ScaleCrop>
  <Company>Home</Company>
  <LinksUpToDate>false</LinksUpToDate>
  <CharactersWithSpaces>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Производство как основной признак человека </dc:title>
  <dc:subject/>
  <dc:creator>Alena</dc:creator>
  <cp:keywords/>
  <dc:description/>
  <cp:lastModifiedBy>Irina</cp:lastModifiedBy>
  <cp:revision>2</cp:revision>
  <dcterms:created xsi:type="dcterms:W3CDTF">2014-11-13T06:42:00Z</dcterms:created>
  <dcterms:modified xsi:type="dcterms:W3CDTF">2014-11-13T06:42:00Z</dcterms:modified>
</cp:coreProperties>
</file>