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B4" w:rsidRPr="00B64FEB" w:rsidRDefault="00E360B4" w:rsidP="00E360B4">
      <w:pPr>
        <w:spacing w:before="120"/>
        <w:jc w:val="center"/>
        <w:rPr>
          <w:b/>
          <w:sz w:val="32"/>
        </w:rPr>
      </w:pPr>
      <w:r w:rsidRPr="00B64FEB">
        <w:rPr>
          <w:b/>
          <w:sz w:val="32"/>
        </w:rPr>
        <w:t>Психологическая совместимость и срабатываемость в различных видах спортивной деятельности</w:t>
      </w:r>
    </w:p>
    <w:p w:rsidR="00E360B4" w:rsidRPr="00B64FEB" w:rsidRDefault="00E360B4" w:rsidP="00E360B4">
      <w:pPr>
        <w:spacing w:before="120"/>
        <w:jc w:val="center"/>
        <w:rPr>
          <w:sz w:val="28"/>
        </w:rPr>
      </w:pPr>
      <w:r w:rsidRPr="00B64FEB">
        <w:rPr>
          <w:sz w:val="28"/>
        </w:rPr>
        <w:t>Доктор педагогических наук, профессор Г.Д. Бабушкин</w:t>
      </w:r>
    </w:p>
    <w:p w:rsidR="00E360B4" w:rsidRPr="00B64FEB" w:rsidRDefault="00E360B4" w:rsidP="00E360B4">
      <w:pPr>
        <w:spacing w:before="120"/>
        <w:jc w:val="center"/>
        <w:rPr>
          <w:sz w:val="28"/>
        </w:rPr>
      </w:pPr>
      <w:r w:rsidRPr="00B64FEB">
        <w:rPr>
          <w:sz w:val="28"/>
        </w:rPr>
        <w:t>Сибирский государственный университет физической культуры и спорта, Омск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Проблема совместимости и срабатываемости в спортивной деятельности</w:t>
      </w:r>
      <w:r>
        <w:t xml:space="preserve"> - </w:t>
      </w:r>
      <w:r w:rsidRPr="00B64FEB">
        <w:t>одна из актуальных в психологии спорта и в то же время недостаточно разработанная. Поскольку каждый вид спорта имеет свои специфические особенности</w:t>
      </w:r>
      <w:r>
        <w:t xml:space="preserve">, </w:t>
      </w:r>
      <w:r w:rsidRPr="00B64FEB">
        <w:t>то совместимость и срабатываемость партнеров будут зависеть от конкретных индивидуально-психологических и социально-психологических особенностей личности спортсмена. Исследования</w:t>
      </w:r>
      <w:r>
        <w:t xml:space="preserve">, </w:t>
      </w:r>
      <w:r w:rsidRPr="00B64FEB">
        <w:t>направленные на выявление критериев совместимости и срабатываемости</w:t>
      </w:r>
      <w:r>
        <w:t xml:space="preserve">, </w:t>
      </w:r>
      <w:r w:rsidRPr="00B64FEB">
        <w:t>проведены лишь в некоторых видах спорта [2</w:t>
      </w:r>
      <w:r>
        <w:t xml:space="preserve">, </w:t>
      </w:r>
      <w:r w:rsidRPr="00B64FEB">
        <w:t>3</w:t>
      </w:r>
      <w:r>
        <w:t xml:space="preserve">, </w:t>
      </w:r>
      <w:r w:rsidRPr="00B64FEB">
        <w:t>5</w:t>
      </w:r>
      <w:r>
        <w:t xml:space="preserve">, </w:t>
      </w:r>
      <w:r w:rsidRPr="00B64FEB">
        <w:t>9</w:t>
      </w:r>
      <w:r>
        <w:t xml:space="preserve">, </w:t>
      </w:r>
      <w:r w:rsidRPr="00B64FEB">
        <w:t>10]. Из-за отсутствия научно-методических разработок по этой проблеме в спортивной практике комплектование спортивных звеньев</w:t>
      </w:r>
      <w:r>
        <w:t xml:space="preserve">, </w:t>
      </w:r>
      <w:r w:rsidRPr="00B64FEB">
        <w:t>групп</w:t>
      </w:r>
      <w:r>
        <w:t xml:space="preserve">, </w:t>
      </w:r>
      <w:r w:rsidRPr="00B64FEB">
        <w:t>составов зачастую осуществляется тренером интуитивно</w:t>
      </w:r>
      <w:r>
        <w:t xml:space="preserve">, </w:t>
      </w:r>
      <w:r w:rsidRPr="00B64FEB">
        <w:t>без учета психологической совместимости спортсменов. При этом тренеры в основном учитывают уровень спортивной подготовленности спортсменов. Отсюда возникают различные негативные явления в совместно выполняемой спортивной деятельности: непонимание партнера</w:t>
      </w:r>
      <w:r>
        <w:t xml:space="preserve">, </w:t>
      </w:r>
      <w:r w:rsidRPr="00B64FEB">
        <w:t>конфликты</w:t>
      </w:r>
      <w:r>
        <w:t xml:space="preserve">, </w:t>
      </w:r>
      <w:r w:rsidRPr="00B64FEB">
        <w:t>неудовлетворенность действиями партнера</w:t>
      </w:r>
      <w:r>
        <w:t xml:space="preserve">, </w:t>
      </w:r>
      <w:r w:rsidRPr="00B64FEB">
        <w:t>длительное разучивание совместных спортивных упражнений и нестабильность их выполнения [2</w:t>
      </w:r>
      <w:r>
        <w:t xml:space="preserve">, </w:t>
      </w:r>
      <w:r w:rsidRPr="00B64FEB">
        <w:t>7</w:t>
      </w:r>
      <w:r>
        <w:t xml:space="preserve">, </w:t>
      </w:r>
      <w:r w:rsidRPr="00B64FEB">
        <w:t>9 и др.]. Так</w:t>
      </w:r>
      <w:r>
        <w:t xml:space="preserve">, </w:t>
      </w:r>
      <w:r w:rsidRPr="00B64FEB">
        <w:t>проведенный нами опрос высококвалифицированных баскетболистов показал</w:t>
      </w:r>
      <w:r>
        <w:t xml:space="preserve">, </w:t>
      </w:r>
      <w:r w:rsidRPr="00B64FEB">
        <w:t>что основная помеха для них в соревнованиях</w:t>
      </w:r>
      <w:r>
        <w:t xml:space="preserve"> - </w:t>
      </w:r>
      <w:r w:rsidRPr="00B64FEB">
        <w:t>непонимание при взаимодействии с партнером (70%) и неблагоприятные взаимоотношения (100%). На наш взгляд</w:t>
      </w:r>
      <w:r>
        <w:t xml:space="preserve">, </w:t>
      </w:r>
      <w:r w:rsidRPr="00B64FEB">
        <w:t>подобные явления обусловлены в первую очередь несовместимостью игроков.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Совместимость лежит в основе формирования взаимопонимания</w:t>
      </w:r>
      <w:r>
        <w:t xml:space="preserve">, </w:t>
      </w:r>
      <w:r w:rsidRPr="00B64FEB">
        <w:t>межличностного взаимодействия</w:t>
      </w:r>
      <w:r>
        <w:t xml:space="preserve">, </w:t>
      </w:r>
      <w:r w:rsidRPr="00B64FEB">
        <w:t>взаимоотношений и срабатываемости взаимодействующих спортсменов [1</w:t>
      </w:r>
      <w:r>
        <w:t xml:space="preserve">, </w:t>
      </w:r>
      <w:r w:rsidRPr="00B64FEB">
        <w:t>2</w:t>
      </w:r>
      <w:r>
        <w:t xml:space="preserve">, </w:t>
      </w:r>
      <w:r w:rsidRPr="00B64FEB">
        <w:t>5 и др.]. Сочетание личностных характеристик</w:t>
      </w:r>
      <w:r>
        <w:t xml:space="preserve">, </w:t>
      </w:r>
      <w:r w:rsidRPr="00B64FEB">
        <w:t>положительно влияющих на результаты совместной деятельности</w:t>
      </w:r>
      <w:r>
        <w:t xml:space="preserve">, </w:t>
      </w:r>
      <w:r w:rsidRPr="00B64FEB">
        <w:t>определяется как совместимость. Основной компонент совместимости</w:t>
      </w:r>
      <w:r>
        <w:t xml:space="preserve"> - </w:t>
      </w:r>
      <w:r w:rsidRPr="00B64FEB">
        <w:t>субъективная удовлетворенность взаимодействующих людей [2</w:t>
      </w:r>
      <w:r>
        <w:t xml:space="preserve">, </w:t>
      </w:r>
      <w:r w:rsidRPr="00B64FEB">
        <w:t xml:space="preserve">4 и др.].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Срабатываемость определяется как единство (оптимальность) взаимодействующих людей при выполнении совместной деятельности. В качестве признаков срабатываемости выступают: высокая продуктивность членов группы</w:t>
      </w:r>
      <w:r>
        <w:t xml:space="preserve">, </w:t>
      </w:r>
      <w:r w:rsidRPr="00B64FEB">
        <w:t>точность и согласованность действий</w:t>
      </w:r>
      <w:r>
        <w:t xml:space="preserve">, </w:t>
      </w:r>
      <w:r w:rsidRPr="00B64FEB">
        <w:t>благоприятные межличностные взаимоотношения</w:t>
      </w:r>
      <w:r>
        <w:t xml:space="preserve">, </w:t>
      </w:r>
      <w:r w:rsidRPr="00B64FEB">
        <w:t>надежность коллективной работы</w:t>
      </w:r>
      <w:r>
        <w:t xml:space="preserve">, </w:t>
      </w:r>
      <w:r w:rsidRPr="00B64FEB">
        <w:t>быстрота овладения новыми совместными действиями</w:t>
      </w:r>
      <w:r>
        <w:t xml:space="preserve">, </w:t>
      </w:r>
      <w:r w:rsidRPr="00B64FEB">
        <w:t>стабильность их выполнения [2</w:t>
      </w:r>
      <w:r>
        <w:t xml:space="preserve">, </w:t>
      </w:r>
      <w:r w:rsidRPr="00B64FEB">
        <w:t>4</w:t>
      </w:r>
      <w:r>
        <w:t xml:space="preserve">, </w:t>
      </w:r>
      <w:r w:rsidRPr="00B64FEB">
        <w:t xml:space="preserve">9 и др.].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Психологическая совместимость рассматривается как феномен</w:t>
      </w:r>
      <w:r>
        <w:t xml:space="preserve">, </w:t>
      </w:r>
      <w:r w:rsidRPr="00B64FEB">
        <w:t>включающий межличностные отношения</w:t>
      </w:r>
      <w:r>
        <w:t xml:space="preserve">, </w:t>
      </w:r>
      <w:r w:rsidRPr="00B64FEB">
        <w:t xml:space="preserve">и предполагает следующее [2]: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1. Комплиментарность потребностей</w:t>
      </w:r>
      <w:r>
        <w:t xml:space="preserve">, </w:t>
      </w:r>
      <w:r w:rsidRPr="00B64FEB">
        <w:t>подразумевающую дополнение к проявлению потребностей. Например</w:t>
      </w:r>
      <w:r>
        <w:t xml:space="preserve">, </w:t>
      </w:r>
      <w:r w:rsidRPr="00B64FEB">
        <w:t>когда один из субъектов проявляет сильное стремление к лидерству</w:t>
      </w:r>
      <w:r>
        <w:t xml:space="preserve">, </w:t>
      </w:r>
      <w:r w:rsidRPr="00B64FEB">
        <w:t>а другой</w:t>
      </w:r>
      <w:r>
        <w:t xml:space="preserve"> - </w:t>
      </w:r>
      <w:r w:rsidRPr="00B64FEB">
        <w:t xml:space="preserve">потребность в повиновении.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2. Конгруэнтность потребностей</w:t>
      </w:r>
      <w:r>
        <w:t xml:space="preserve">, </w:t>
      </w:r>
      <w:r w:rsidRPr="00B64FEB">
        <w:t>когда оба субъекта (партнеры) обладают сходными потребностями</w:t>
      </w:r>
      <w:r>
        <w:t xml:space="preserve">, </w:t>
      </w:r>
      <w:r w:rsidRPr="00B64FEB">
        <w:t xml:space="preserve">удовлетворяемыми одними и теми же межличностными отношениями.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3. Комплиментарность навыков</w:t>
      </w:r>
      <w:r>
        <w:t xml:space="preserve">, </w:t>
      </w:r>
      <w:r w:rsidRPr="00B64FEB">
        <w:t xml:space="preserve">предполагающую компенсацию недостаточно развитых у одного субъекта способностей другим (партнером).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4. Комплиментарность знаний</w:t>
      </w:r>
      <w:r>
        <w:t xml:space="preserve">, </w:t>
      </w:r>
      <w:r w:rsidRPr="00B64FEB">
        <w:t>когда оба партнера обладают неперекрещивающимися знаниями</w:t>
      </w:r>
      <w:r>
        <w:t xml:space="preserve">, </w:t>
      </w:r>
      <w:r w:rsidRPr="00B64FEB">
        <w:t xml:space="preserve">так что каждый из них может учиться у другого.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5. Общность ценностей</w:t>
      </w:r>
      <w:r>
        <w:t xml:space="preserve">, </w:t>
      </w:r>
      <w:r w:rsidRPr="00B64FEB">
        <w:t xml:space="preserve">когда партнеры по совместной деятельности имеют общую систему ценностей и правила поведения.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При разработке проблемы совместимости и срабатываемости в спортивной деятельности изучаемые психические характеристики не могут быть достаточно полно раскрыты без получения знаний о механизмах индивидуального и группового поведения спортсменов</w:t>
      </w:r>
      <w:r>
        <w:t xml:space="preserve">, </w:t>
      </w:r>
      <w:r w:rsidRPr="00B64FEB">
        <w:t>закономерностях формирования стереотипов поведения в различных ситуациях</w:t>
      </w:r>
      <w:r>
        <w:t xml:space="preserve">, </w:t>
      </w:r>
      <w:r w:rsidRPr="00B64FEB">
        <w:t>привычек</w:t>
      </w:r>
      <w:r>
        <w:t xml:space="preserve">, </w:t>
      </w:r>
      <w:r w:rsidRPr="00B64FEB">
        <w:t>установок</w:t>
      </w:r>
      <w:r>
        <w:t xml:space="preserve">, </w:t>
      </w:r>
      <w:r w:rsidRPr="00B64FEB">
        <w:t>ценностных ориентаций</w:t>
      </w:r>
      <w:r>
        <w:t xml:space="preserve">, </w:t>
      </w:r>
      <w:r w:rsidRPr="00B64FEB">
        <w:t>без изучения настроений</w:t>
      </w:r>
      <w:r>
        <w:t xml:space="preserve">, </w:t>
      </w:r>
      <w:r w:rsidRPr="00B64FEB">
        <w:t>чувств</w:t>
      </w:r>
      <w:r>
        <w:t xml:space="preserve">, </w:t>
      </w:r>
      <w:r w:rsidRPr="00B64FEB">
        <w:t>эмоций</w:t>
      </w:r>
      <w:r>
        <w:t xml:space="preserve">, </w:t>
      </w:r>
      <w:r w:rsidRPr="00B64FEB">
        <w:t>психологического климата</w:t>
      </w:r>
      <w:r>
        <w:t xml:space="preserve">, </w:t>
      </w:r>
      <w:r w:rsidRPr="00B64FEB">
        <w:t>мотивов</w:t>
      </w:r>
      <w:r>
        <w:t xml:space="preserve">, </w:t>
      </w:r>
      <w:r w:rsidRPr="00B64FEB">
        <w:t>межличностных отношений</w:t>
      </w:r>
      <w:r>
        <w:t xml:space="preserve">, </w:t>
      </w:r>
      <w:r w:rsidRPr="00B64FEB">
        <w:t xml:space="preserve">индивидуально-психологических особенностей и т.п. На основе изучения этих характеристик и их учета и должен строиться учебно-тренировочный процесс в совместно выполняемой спортивной деятельности.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Эффективность совместной деятельности и формирование оптимальных межличностных взаимоотношений обусловлены тремя видами совместимости</w:t>
      </w:r>
      <w:r>
        <w:t xml:space="preserve"> - </w:t>
      </w:r>
      <w:r w:rsidRPr="00B64FEB">
        <w:t>социальной</w:t>
      </w:r>
      <w:r>
        <w:t xml:space="preserve">, </w:t>
      </w:r>
      <w:r w:rsidRPr="00B64FEB">
        <w:t>психологической и психофизиологической [8]. Они проявляются во всех разновидностях деятельности</w:t>
      </w:r>
      <w:r>
        <w:t xml:space="preserve">, </w:t>
      </w:r>
      <w:r w:rsidRPr="00B64FEB">
        <w:t>в том числе и спортивной. Для срабатываемости членов группы необязательно наличие всех трех видов совместимости. Полная совместимость членов группы предполагает оптимальное сочетание всех ее видов и наличие определенного соотношения между ними</w:t>
      </w:r>
      <w:r>
        <w:t xml:space="preserve">, </w:t>
      </w:r>
      <w:r w:rsidRPr="00B64FEB">
        <w:t>их взаимодополняемость. В различных видах спортивной деятельности тот или иной вид совместимости выступает на первый план</w:t>
      </w:r>
      <w:r>
        <w:t xml:space="preserve">, </w:t>
      </w:r>
      <w:r w:rsidRPr="00B64FEB">
        <w:t>становится ведущим и обуславливает эффективность совместно выполняемой спортивной деятельности. Значимость вида совместимости будет определяться особенностями спортивной деятельности</w:t>
      </w:r>
      <w:r>
        <w:t xml:space="preserve">, </w:t>
      </w:r>
      <w:r w:rsidRPr="00B64FEB">
        <w:t>ее задачами</w:t>
      </w:r>
      <w:r>
        <w:t xml:space="preserve">, </w:t>
      </w:r>
      <w:r w:rsidRPr="00B64FEB">
        <w:t xml:space="preserve">требованиями к личности.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Когда встает вопрос о комплектовании спортивных групп</w:t>
      </w:r>
      <w:r>
        <w:t xml:space="preserve">, </w:t>
      </w:r>
      <w:r w:rsidRPr="00B64FEB">
        <w:t>составов</w:t>
      </w:r>
      <w:r>
        <w:t xml:space="preserve">, </w:t>
      </w:r>
      <w:r w:rsidRPr="00B64FEB">
        <w:t>звеньев</w:t>
      </w:r>
      <w:r>
        <w:t xml:space="preserve">, </w:t>
      </w:r>
      <w:r w:rsidRPr="00B64FEB">
        <w:t>экипажей и т.п.</w:t>
      </w:r>
      <w:r>
        <w:t xml:space="preserve">, </w:t>
      </w:r>
      <w:r w:rsidRPr="00B64FEB">
        <w:t>важный момент для тренера</w:t>
      </w:r>
      <w:r>
        <w:t xml:space="preserve"> - </w:t>
      </w:r>
      <w:r w:rsidRPr="00B64FEB">
        <w:t>знание и учет особенностей совместно выполняемой спортивной деятельности</w:t>
      </w:r>
      <w:r>
        <w:t xml:space="preserve">, </w:t>
      </w:r>
      <w:r w:rsidRPr="00B64FEB">
        <w:t>организации взаимодействия партнеров</w:t>
      </w:r>
      <w:r>
        <w:t xml:space="preserve">, </w:t>
      </w:r>
      <w:r w:rsidRPr="00B64FEB">
        <w:t>их индивидуально</w:t>
      </w:r>
      <w:r>
        <w:t xml:space="preserve"> - </w:t>
      </w:r>
      <w:r w:rsidRPr="00B64FEB">
        <w:t>психологических особенностей</w:t>
      </w:r>
      <w:r>
        <w:t xml:space="preserve">, </w:t>
      </w:r>
      <w:r w:rsidRPr="00B64FEB">
        <w:t>на основе которых и осуществляется поиск критериев совместимости</w:t>
      </w:r>
      <w:r>
        <w:t xml:space="preserve">, </w:t>
      </w:r>
      <w:r w:rsidRPr="00B64FEB">
        <w:t xml:space="preserve">обусловливающих срабатываемость взаимодействующих спортсменов.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В литературе предлагаются два вида организации совместно выполняемой спортивной деятельности [9</w:t>
      </w:r>
      <w:r>
        <w:t xml:space="preserve">, </w:t>
      </w:r>
      <w:r w:rsidRPr="00B64FEB">
        <w:t>10]. Так</w:t>
      </w:r>
      <w:r>
        <w:t xml:space="preserve">, </w:t>
      </w:r>
      <w:r w:rsidRPr="00B64FEB">
        <w:t xml:space="preserve">А.П. Травина [10] выделяет следующие виды совместной спортивной деятельности: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1) совместно-последовательная деятельность</w:t>
      </w:r>
      <w:r>
        <w:t xml:space="preserve">, </w:t>
      </w:r>
      <w:r w:rsidRPr="00B64FEB">
        <w:t>характерная для эстафет в легкой атлетике</w:t>
      </w:r>
      <w:r>
        <w:t xml:space="preserve">, </w:t>
      </w:r>
      <w:r w:rsidRPr="00B64FEB">
        <w:t xml:space="preserve">плавании и т.п.;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2) совместная одновременно-параллельная деятельность (гребля</w:t>
      </w:r>
      <w:r>
        <w:t xml:space="preserve">, </w:t>
      </w:r>
      <w:r w:rsidRPr="00B64FEB">
        <w:t xml:space="preserve">парное фигурное катание и т.п.);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3) совместно-взаимосвязанная деятельность (баскетбол</w:t>
      </w:r>
      <w:r>
        <w:t xml:space="preserve">, </w:t>
      </w:r>
      <w:r w:rsidRPr="00B64FEB">
        <w:t>хоккей</w:t>
      </w:r>
      <w:r>
        <w:t xml:space="preserve">, </w:t>
      </w:r>
      <w:r w:rsidRPr="00B64FEB">
        <w:t xml:space="preserve">волейбол и т.п.).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На наш взгляд</w:t>
      </w:r>
      <w:r>
        <w:t xml:space="preserve">, </w:t>
      </w:r>
      <w:r w:rsidRPr="00B64FEB">
        <w:t xml:space="preserve">данная классификация недостаточно точно и полно отражает сущность совместимости и срабатываемости в процессе групповой спортивной деятельности. Нами [2] выделено три вида совместной деятельности в спорте: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1) последовательно выполняемая совместная деятельность</w:t>
      </w:r>
      <w:r>
        <w:t xml:space="preserve">, </w:t>
      </w:r>
      <w:r w:rsidRPr="00B64FEB">
        <w:t xml:space="preserve">характерная для спортивных игр (командных и парных) и других видов спорта;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2) синхронно выполняемая совместная деятельность (бесконтактная). Этот вид деятельности характерен для отдельных элементов парного фигурного катания</w:t>
      </w:r>
      <w:r>
        <w:t xml:space="preserve">, </w:t>
      </w:r>
      <w:r w:rsidRPr="00B64FEB">
        <w:t>спортивной акробатики; художественной гимнастики (командные упражнения)</w:t>
      </w:r>
      <w:r>
        <w:t xml:space="preserve">, </w:t>
      </w:r>
      <w:r w:rsidRPr="00B64FEB">
        <w:t>синхронного плавания</w:t>
      </w:r>
      <w:r>
        <w:t xml:space="preserve">, </w:t>
      </w:r>
      <w:r w:rsidRPr="00B64FEB">
        <w:t>синхронных прыжков на батуте</w:t>
      </w:r>
      <w:r>
        <w:t xml:space="preserve">, </w:t>
      </w:r>
      <w:r w:rsidRPr="00B64FEB">
        <w:t xml:space="preserve">командной гребли и т.п.;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3) одновременно выполняемая совместная деятельность (контактная). Этот вид деятельности имеет место в спортивной акробатике (пары</w:t>
      </w:r>
      <w:r>
        <w:t xml:space="preserve">, </w:t>
      </w:r>
      <w:r w:rsidRPr="00B64FEB">
        <w:t>тройки</w:t>
      </w:r>
      <w:r>
        <w:t xml:space="preserve">, </w:t>
      </w:r>
      <w:r w:rsidRPr="00B64FEB">
        <w:t>четверки)</w:t>
      </w:r>
      <w:r>
        <w:t xml:space="preserve">, </w:t>
      </w:r>
      <w:r w:rsidRPr="00B64FEB">
        <w:t>в отдельных элементах фигурного катания (поддержки</w:t>
      </w:r>
      <w:r>
        <w:t xml:space="preserve">, </w:t>
      </w:r>
      <w:r w:rsidRPr="00B64FEB">
        <w:t xml:space="preserve">броски).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Каждый из этих видов</w:t>
      </w:r>
      <w:r>
        <w:t xml:space="preserve">, </w:t>
      </w:r>
      <w:r w:rsidRPr="00B64FEB">
        <w:t>а также каждый вид спорта</w:t>
      </w:r>
      <w:r>
        <w:t xml:space="preserve">, </w:t>
      </w:r>
      <w:r w:rsidRPr="00B64FEB">
        <w:t>включающий эти виды</w:t>
      </w:r>
      <w:r>
        <w:t xml:space="preserve">, </w:t>
      </w:r>
      <w:r w:rsidRPr="00B64FEB">
        <w:t xml:space="preserve">имеет свои специфические особенности. Поэтому критерии совместимости для каждого из этих видов совместной деятельности будут существенно различаться. С учетом этого необходимы поиск критериев совместимости для каждого конкретного вида спортивной деятельности и на этой основе комплектование спортивных групп.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Существенное значение в совместимости и срабатываемости</w:t>
      </w:r>
      <w:r>
        <w:t xml:space="preserve">, </w:t>
      </w:r>
      <w:r w:rsidRPr="00B64FEB">
        <w:t>особенно для командно-игровых видов спорта</w:t>
      </w:r>
      <w:r>
        <w:t xml:space="preserve">, </w:t>
      </w:r>
      <w:r w:rsidRPr="00B64FEB">
        <w:t>имеет структура ролевых взаимоотношений в команде. В спортивных командах выделяются различные роли: социальная</w:t>
      </w:r>
      <w:r>
        <w:t xml:space="preserve">, </w:t>
      </w:r>
      <w:r w:rsidRPr="00B64FEB">
        <w:t>межличностная</w:t>
      </w:r>
      <w:r>
        <w:t xml:space="preserve">, </w:t>
      </w:r>
      <w:r w:rsidRPr="00B64FEB">
        <w:t>функциональная. Более существенна для срабатываемости в спортивной команде функциональная роль игрока</w:t>
      </w:r>
      <w:r>
        <w:t xml:space="preserve">, </w:t>
      </w:r>
      <w:r w:rsidRPr="00B64FEB">
        <w:t>которая проявляется в том поведении</w:t>
      </w:r>
      <w:r>
        <w:t xml:space="preserve">, </w:t>
      </w:r>
      <w:r w:rsidRPr="00B64FEB">
        <w:t>которое ожидается от спортсмена другими участниками команды в соответствии с распределением соревновательных функций (нападающий</w:t>
      </w:r>
      <w:r>
        <w:t xml:space="preserve">, </w:t>
      </w:r>
      <w:r w:rsidRPr="00B64FEB">
        <w:t>защитник</w:t>
      </w:r>
      <w:r>
        <w:t xml:space="preserve">, </w:t>
      </w:r>
      <w:r w:rsidRPr="00B64FEB">
        <w:t>разыгрывающий и т.д.). Важный момент в срабатываемости</w:t>
      </w:r>
      <w:r>
        <w:t xml:space="preserve"> - </w:t>
      </w:r>
      <w:r w:rsidRPr="00B64FEB">
        <w:t>то</w:t>
      </w:r>
      <w:r>
        <w:t xml:space="preserve">, </w:t>
      </w:r>
      <w:r w:rsidRPr="00B64FEB">
        <w:t>чтобы эта роль была принята и усвоена игроком. В противном случае возможно проявление конфликтного поведения со стороны этого игрока. Правильное распределение ролевых функций</w:t>
      </w:r>
      <w:r>
        <w:t xml:space="preserve">, </w:t>
      </w:r>
      <w:r w:rsidRPr="00B64FEB">
        <w:t>основанное на учете индивидуальности игрока</w:t>
      </w:r>
      <w:r>
        <w:t xml:space="preserve">, </w:t>
      </w:r>
      <w:r w:rsidRPr="00B64FEB">
        <w:t>его подготовленности</w:t>
      </w:r>
      <w:r>
        <w:t xml:space="preserve">, </w:t>
      </w:r>
      <w:r w:rsidRPr="00B64FEB">
        <w:t>ряде личностных качеств</w:t>
      </w:r>
      <w:r>
        <w:t xml:space="preserve">, </w:t>
      </w:r>
      <w:r w:rsidRPr="00B64FEB">
        <w:t xml:space="preserve">обусловливает эффективность групповой деятельности.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Важный фактор при дифференциации ролевых функций</w:t>
      </w:r>
      <w:r>
        <w:t xml:space="preserve">, </w:t>
      </w:r>
      <w:r w:rsidRPr="00B64FEB">
        <w:t>а также для эффективности групповой деятельности</w:t>
      </w:r>
      <w:r>
        <w:t xml:space="preserve"> - </w:t>
      </w:r>
      <w:r w:rsidRPr="00B64FEB">
        <w:t>лидерство. Лидерство выступает как способ и средство организации групповой деятельности. В то же время оно может рассматриваться и как определенный механизм</w:t>
      </w:r>
      <w:r>
        <w:t xml:space="preserve">, </w:t>
      </w:r>
      <w:r w:rsidRPr="00B64FEB">
        <w:t>извлекающий дополнительные скрытые возможности в команде. Оптимальное развитие процесса лидерства и определенные сочетания в системе лидер-исполнитель рассматривается как фактор совместимости и срабатываемости членов спортивной группы. Это показано в исследовании акробатических и баскетбольных игровых составов</w:t>
      </w:r>
      <w:r>
        <w:t xml:space="preserve">, </w:t>
      </w:r>
      <w:r w:rsidRPr="00B64FEB">
        <w:t>туристских групп</w:t>
      </w:r>
      <w:r>
        <w:t xml:space="preserve">, </w:t>
      </w:r>
      <w:r w:rsidRPr="00B64FEB">
        <w:t>в построении тактических линий в футболе [2</w:t>
      </w:r>
      <w:r>
        <w:t xml:space="preserve">, </w:t>
      </w:r>
      <w:r w:rsidRPr="00B64FEB">
        <w:t>3</w:t>
      </w:r>
      <w:r>
        <w:t xml:space="preserve">, </w:t>
      </w:r>
      <w:r w:rsidRPr="00B64FEB">
        <w:t>9]. Так</w:t>
      </w:r>
      <w:r>
        <w:t xml:space="preserve">, </w:t>
      </w:r>
      <w:r w:rsidRPr="00B64FEB">
        <w:t>наиболее оптимальное сочетание в перечисленных выше спортивных коллективах</w:t>
      </w:r>
      <w:r>
        <w:t xml:space="preserve"> - </w:t>
      </w:r>
      <w:r w:rsidRPr="00B64FEB">
        <w:t xml:space="preserve">сочетание лидер-исполнитель. Отсутствие лидера в группе или наличие в ней двух и более лидеров считается неблагоприятным фактором для срабатываемости партнеров.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При решении проблемы психологической совместимости и срабатываемости и комплектовании спортивных групп на основе этого мы исходим из следующих положений: 1) совместимость и срабатываемость спортсменов</w:t>
      </w:r>
      <w:r>
        <w:t xml:space="preserve"> - </w:t>
      </w:r>
      <w:r w:rsidRPr="00B64FEB">
        <w:t>два взаимообусловливающих процесса; 2) влияние индивидуально-психологических особенностей личности спортсмена и психических функций на совместимость и срабатываемость в группе; 3) тому или иному виду совместно выполняемой спортивной деятельности (спортивная групповая акробатика</w:t>
      </w:r>
      <w:r>
        <w:t xml:space="preserve">, </w:t>
      </w:r>
      <w:r w:rsidRPr="00B64FEB">
        <w:t>туризм</w:t>
      </w:r>
      <w:r>
        <w:t xml:space="preserve">, </w:t>
      </w:r>
      <w:r w:rsidRPr="00B64FEB">
        <w:t>баскетбол и др.) соответствует свой комплекс критериев совместимости</w:t>
      </w:r>
      <w:r>
        <w:t xml:space="preserve">, </w:t>
      </w:r>
      <w:r w:rsidRPr="00B64FEB">
        <w:t xml:space="preserve">обусловливающий срабатываемость партнеров в группе.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Для спортивной науки важно обоснование подходов к решению проблемы совместимости и срабатываемости в спортивной деятельности. Этапы решения проблемы совместимости и срабатываемости в том или ином виде спорта и обоснование критериев совместимости представляются нам таким образом: первое</w:t>
      </w:r>
      <w:r>
        <w:t xml:space="preserve"> - </w:t>
      </w:r>
      <w:r w:rsidRPr="00B64FEB">
        <w:t>исследование срабатываемости спортивных групп при выполнении совместной деятельности (лабораторной</w:t>
      </w:r>
      <w:r>
        <w:t xml:space="preserve">, </w:t>
      </w:r>
      <w:r w:rsidRPr="00B64FEB">
        <w:t>спортивной); второе</w:t>
      </w:r>
      <w:r>
        <w:t xml:space="preserve"> - </w:t>
      </w:r>
      <w:r w:rsidRPr="00B64FEB">
        <w:t>выявление критериев совместимости на основе сравнительного анализа личностных особенностей спортсменов срабатывающихся и слабо срабатывающихся спортивных групп; третье</w:t>
      </w:r>
      <w:r>
        <w:t xml:space="preserve"> - </w:t>
      </w:r>
      <w:r w:rsidRPr="00B64FEB">
        <w:t>предварительная экспериментальная проверка срабатываемости скомплектованных спортивных групп на основе выявленных критериев совместимости; четвертое</w:t>
      </w:r>
      <w:r>
        <w:t xml:space="preserve"> - </w:t>
      </w:r>
      <w:r w:rsidRPr="00B64FEB">
        <w:t xml:space="preserve">теоретическое и экспериментальное обоснование методики комплектования спортивных групп на основе исследования совместимости и срабатываемости спортсменов в соревновательных условиях.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Проведенные под нашим руководством исследования по данной проблеме позволили установить критерии совместимости и обосновать методику комплектования спортивных групп в акробатике [9]. Анализ результатов предлагаемой спортивным группам деятельности (выполнение совместных физических упражнений) позволил выявить критерии психологической совместимости партнеров. Так</w:t>
      </w:r>
      <w:r>
        <w:t xml:space="preserve">, </w:t>
      </w:r>
      <w:r w:rsidRPr="00B64FEB">
        <w:t>при комплектовании акробатических составов (двоек</w:t>
      </w:r>
      <w:r>
        <w:t xml:space="preserve">, </w:t>
      </w:r>
      <w:r w:rsidRPr="00B64FEB">
        <w:t>троек</w:t>
      </w:r>
      <w:r>
        <w:t xml:space="preserve">, </w:t>
      </w:r>
      <w:r w:rsidRPr="00B64FEB">
        <w:t>четверок) в качестве критериев</w:t>
      </w:r>
      <w:r>
        <w:t xml:space="preserve">, </w:t>
      </w:r>
      <w:r w:rsidRPr="00B64FEB">
        <w:t>обусловливающих совместимость и срабатываемость</w:t>
      </w:r>
      <w:r>
        <w:t xml:space="preserve">, </w:t>
      </w:r>
      <w:r w:rsidRPr="00B64FEB">
        <w:t>выступают следующие: адекватные сочетания свойств нервных процессов при среднем уровне их проявления; различные сочетания умеренных и низких показателей личностной тревожности; сочетание соционических функций "экстраверт-интроверт"</w:t>
      </w:r>
      <w:r>
        <w:t xml:space="preserve">, </w:t>
      </w:r>
      <w:r w:rsidRPr="00B64FEB">
        <w:t>"рациональность</w:t>
      </w:r>
      <w:r>
        <w:t xml:space="preserve"> - </w:t>
      </w:r>
      <w:r w:rsidRPr="00B64FEB">
        <w:t>иррациональность"; сочетание лидерских функций "лидер-ведомый(ые)"; идентичное восприятие времени. На основе выявленных критериев совместимости для проведения эксперимента было скомплектовано восемь акробатических составов. Результаты педагогического эксперимента показали эффективность учета совместимости при комплектовании акробатических составов: ускоряется процесс срабатываемости: совместные упражнения выполняются значительно быстрее (р &lt; 0</w:t>
      </w:r>
      <w:r>
        <w:t xml:space="preserve">, </w:t>
      </w:r>
      <w:r w:rsidRPr="00B64FEB">
        <w:t>01)</w:t>
      </w:r>
      <w:r>
        <w:t xml:space="preserve">, </w:t>
      </w:r>
      <w:r w:rsidRPr="00B64FEB">
        <w:t>чем в контрольных составах; повышается уровень стабильности выполнения совместных упражнений (р &lt; 0</w:t>
      </w:r>
      <w:r>
        <w:t xml:space="preserve">, </w:t>
      </w:r>
      <w:r w:rsidRPr="00B64FEB">
        <w:t>05). Экспериментально показано</w:t>
      </w:r>
      <w:r>
        <w:t xml:space="preserve">, </w:t>
      </w:r>
      <w:r w:rsidRPr="00B64FEB">
        <w:t>что совместимость личностных особенностей партнеров способствует созданию благоприятного психологического климата в экспериментальных группах и улучшению эмоционального состояния взаимодействующих акробатов во время занятий.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В исследовании</w:t>
      </w:r>
      <w:r>
        <w:t xml:space="preserve">, </w:t>
      </w:r>
      <w:r w:rsidRPr="00B64FEB">
        <w:t>проведенном совместно с А.С. Буфиусом</w:t>
      </w:r>
      <w:r>
        <w:t xml:space="preserve">, </w:t>
      </w:r>
      <w:r w:rsidRPr="00B64FEB">
        <w:t>выявлены следующие критерии совместимости</w:t>
      </w:r>
      <w:r>
        <w:t xml:space="preserve">, </w:t>
      </w:r>
      <w:r w:rsidRPr="00B64FEB">
        <w:t>обусловливающие срабатываемость членов туристской группы: 1) средняя степень выраженности силы и уравновешенности нервных процессов; 2) типы социального поведения в конфликте: сотрудничество</w:t>
      </w:r>
      <w:r>
        <w:t xml:space="preserve">, </w:t>
      </w:r>
      <w:r w:rsidRPr="00B64FEB">
        <w:t>приспособление</w:t>
      </w:r>
      <w:r>
        <w:t xml:space="preserve">, </w:t>
      </w:r>
      <w:r w:rsidRPr="00B64FEB">
        <w:t>компромисс; 3) средний уровень личностной тревожности; 4) сочетание соционических функций: "экстраверт</w:t>
      </w:r>
      <w:r>
        <w:t xml:space="preserve"> - </w:t>
      </w:r>
      <w:r w:rsidRPr="00B64FEB">
        <w:t>интроверт"</w:t>
      </w:r>
      <w:r>
        <w:t xml:space="preserve">, </w:t>
      </w:r>
      <w:r w:rsidRPr="00B64FEB">
        <w:t>"рациональность-рациональность"</w:t>
      </w:r>
      <w:r>
        <w:t xml:space="preserve">, </w:t>
      </w:r>
      <w:r w:rsidRPr="00B64FEB">
        <w:t>"логика-логика"; 5) сочетание членов группы "лидер-ведомые"; 6) высокий и средний уровни потребности в одобрении; 7) акцентуации характера: гипертимность</w:t>
      </w:r>
      <w:r>
        <w:t xml:space="preserve">, </w:t>
      </w:r>
      <w:r w:rsidRPr="00B64FEB">
        <w:t>педантичность; 8) ряд личностных характеристик по методике Р. Кеттелла (конкретное мышление</w:t>
      </w:r>
      <w:r>
        <w:t xml:space="preserve">, </w:t>
      </w:r>
      <w:r w:rsidRPr="00B64FEB">
        <w:t>эмоциональная устойчивость</w:t>
      </w:r>
      <w:r>
        <w:t xml:space="preserve">, </w:t>
      </w:r>
      <w:r w:rsidRPr="00B64FEB">
        <w:t>серьезность</w:t>
      </w:r>
      <w:r>
        <w:t xml:space="preserve">, </w:t>
      </w:r>
      <w:r w:rsidRPr="00B64FEB">
        <w:t>доверчивость</w:t>
      </w:r>
      <w:r>
        <w:t xml:space="preserve">, </w:t>
      </w:r>
      <w:r w:rsidRPr="00B64FEB">
        <w:t>практичность</w:t>
      </w:r>
      <w:r>
        <w:t xml:space="preserve">, </w:t>
      </w:r>
      <w:r w:rsidRPr="00B64FEB">
        <w:t>гибкость мышления</w:t>
      </w:r>
      <w:r>
        <w:t xml:space="preserve">, </w:t>
      </w:r>
      <w:r w:rsidRPr="00B64FEB">
        <w:t>склонность к новаторству</w:t>
      </w:r>
      <w:r>
        <w:t xml:space="preserve">, </w:t>
      </w:r>
      <w:r w:rsidRPr="00B64FEB">
        <w:t>уступчивость</w:t>
      </w:r>
      <w:r>
        <w:t xml:space="preserve">, </w:t>
      </w:r>
      <w:r w:rsidRPr="00B64FEB">
        <w:t>самоконтроль). Проведенное нами комплектование туристских групп на основе выявленных критериев совместимости и проведение педагогического эксперимента показали следующее: повысилась сплоченность группы и улучшилась психологическая атмосфера; улучшились показатели самочувствия</w:t>
      </w:r>
      <w:r>
        <w:t xml:space="preserve">, </w:t>
      </w:r>
      <w:r w:rsidRPr="00B64FEB">
        <w:t>активности</w:t>
      </w:r>
      <w:r>
        <w:t xml:space="preserve">, </w:t>
      </w:r>
      <w:r w:rsidRPr="00B64FEB">
        <w:t>настроения членов группы</w:t>
      </w:r>
      <w:r>
        <w:t xml:space="preserve">, </w:t>
      </w:r>
      <w:r w:rsidRPr="00B64FEB">
        <w:t xml:space="preserve">а также показатели срабатываемости и стабильности членов группы при выполнении совместных действий.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При анализе психологической совместимости и срабатываемости баскетболисток высокой квалификации [2</w:t>
      </w:r>
      <w:r>
        <w:t xml:space="preserve">, </w:t>
      </w:r>
      <w:r w:rsidRPr="00B64FEB">
        <w:t>3] установлено следующее. Критериями совместимости</w:t>
      </w:r>
      <w:r>
        <w:t xml:space="preserve">, </w:t>
      </w:r>
      <w:r w:rsidRPr="00B64FEB">
        <w:t>обуславливающими срабатываемость игроков</w:t>
      </w:r>
      <w:r>
        <w:t xml:space="preserve">, </w:t>
      </w:r>
      <w:r w:rsidRPr="00B64FEB">
        <w:t>являются такие сочетания индивидуально-психологических и личностных особенностей: 1) сочетание "экстраверт</w:t>
      </w:r>
      <w:r>
        <w:t xml:space="preserve"> - </w:t>
      </w:r>
      <w:r w:rsidRPr="00B64FEB">
        <w:t>экстраверт"; 2) сочетание "сенсорик-сенсорик"; 3) адекватное чувство времени (разница в восприятии не более 1</w:t>
      </w:r>
      <w:r>
        <w:t xml:space="preserve">, </w:t>
      </w:r>
      <w:r w:rsidRPr="00B64FEB">
        <w:t>26 с); 4) сочетание "рационал-иррационал"; 5) наличие в связке игрока с реалистическим типом мышления; 6) ролевые сочетания "лидер(-ы)-ведомый"; 7) подобие в избирательности и концентрации внимания; 8) подобие в уровне тактического мышления и интеллекта. На основе выявленных критериев были сформированы игровые составы баскетбольной команды СибГУФКа. Анализ выступлений команды на различных соревнованиях позволяет говорить о необходимости учета психологической совместимости игроков при комплектовании игрового состава. В экспериментальной группе по сравнению с контрольной баскетболистки действовали более уверенно</w:t>
      </w:r>
      <w:r>
        <w:t xml:space="preserve">, </w:t>
      </w:r>
      <w:r w:rsidRPr="00B64FEB">
        <w:t>агрессивно как в защите</w:t>
      </w:r>
      <w:r>
        <w:t xml:space="preserve">, </w:t>
      </w:r>
      <w:r w:rsidRPr="00B64FEB">
        <w:t>так и в нападении. Поэтому технико-тактические показатели</w:t>
      </w:r>
      <w:r>
        <w:t xml:space="preserve">, </w:t>
      </w:r>
      <w:r w:rsidRPr="00B64FEB">
        <w:t>такие как перехват мяча</w:t>
      </w:r>
      <w:r>
        <w:t xml:space="preserve">, </w:t>
      </w:r>
      <w:r w:rsidRPr="00B64FEB">
        <w:t>подбор на своём щите</w:t>
      </w:r>
      <w:r>
        <w:t xml:space="preserve">, </w:t>
      </w:r>
      <w:r w:rsidRPr="00B64FEB">
        <w:t>количество забитых мячей</w:t>
      </w:r>
      <w:r>
        <w:t xml:space="preserve">, </w:t>
      </w:r>
      <w:r w:rsidRPr="00B64FEB">
        <w:t>возросли (р &lt; 0</w:t>
      </w:r>
      <w:r>
        <w:t xml:space="preserve">, </w:t>
      </w:r>
      <w:r w:rsidRPr="00B64FEB">
        <w:t>05) (перехваты 18</w:t>
      </w:r>
      <w:r>
        <w:t xml:space="preserve">, </w:t>
      </w:r>
      <w:r w:rsidRPr="00B64FEB">
        <w:t>5</w:t>
      </w:r>
      <w:r>
        <w:t xml:space="preserve"> - </w:t>
      </w:r>
      <w:r w:rsidRPr="00B64FEB">
        <w:t>23</w:t>
      </w:r>
      <w:r>
        <w:t xml:space="preserve">, </w:t>
      </w:r>
      <w:r w:rsidRPr="00B64FEB">
        <w:t>7</w:t>
      </w:r>
      <w:r>
        <w:t xml:space="preserve">, </w:t>
      </w:r>
      <w:r w:rsidRPr="00B64FEB">
        <w:t>подбор на своем щите 19</w:t>
      </w:r>
      <w:r>
        <w:t xml:space="preserve">, </w:t>
      </w:r>
      <w:r w:rsidRPr="00B64FEB">
        <w:t>05</w:t>
      </w:r>
      <w:r>
        <w:t xml:space="preserve"> - </w:t>
      </w:r>
      <w:r w:rsidRPr="00B64FEB">
        <w:t>23</w:t>
      </w:r>
      <w:r>
        <w:t xml:space="preserve">, </w:t>
      </w:r>
      <w:r w:rsidRPr="00B64FEB">
        <w:t>3</w:t>
      </w:r>
      <w:r>
        <w:t xml:space="preserve">, </w:t>
      </w:r>
      <w:r w:rsidRPr="00B64FEB">
        <w:t>забитые 78</w:t>
      </w:r>
      <w:r>
        <w:t xml:space="preserve"> - </w:t>
      </w:r>
      <w:r w:rsidRPr="00B64FEB">
        <w:t>88</w:t>
      </w:r>
      <w:r>
        <w:t xml:space="preserve">, </w:t>
      </w:r>
      <w:r w:rsidRPr="00B64FEB">
        <w:t>2)</w:t>
      </w:r>
      <w:r>
        <w:t xml:space="preserve">, </w:t>
      </w:r>
      <w:r w:rsidRPr="00B64FEB">
        <w:t>показатель пропущенных мячей снизился с 65</w:t>
      </w:r>
      <w:r>
        <w:t xml:space="preserve">, </w:t>
      </w:r>
      <w:r w:rsidRPr="00B64FEB">
        <w:t>9 очка в среднем за игру до 54</w:t>
      </w:r>
      <w:r>
        <w:t xml:space="preserve">, </w:t>
      </w:r>
      <w:r w:rsidRPr="00B64FEB">
        <w:t>2</w:t>
      </w:r>
      <w:r>
        <w:t xml:space="preserve">, </w:t>
      </w:r>
      <w:r w:rsidRPr="00B64FEB">
        <w:t>количество подборов на чужом щите возросло с 18</w:t>
      </w:r>
      <w:r>
        <w:t xml:space="preserve">, </w:t>
      </w:r>
      <w:r w:rsidRPr="00B64FEB">
        <w:t>5 до 18</w:t>
      </w:r>
      <w:r>
        <w:t xml:space="preserve">, </w:t>
      </w:r>
      <w:r w:rsidRPr="00B64FEB">
        <w:t>9 за игру. По сравнению с прошлым сезоном процент реализации быстрого прорыва вырос с 65 до 72</w:t>
      </w:r>
      <w:r>
        <w:t xml:space="preserve">, </w:t>
      </w:r>
      <w:r w:rsidRPr="00B64FEB">
        <w:t>6% (р &lt; 0</w:t>
      </w:r>
      <w:r>
        <w:t xml:space="preserve">, </w:t>
      </w:r>
      <w:r w:rsidRPr="00B64FEB">
        <w:t xml:space="preserve">05). Результаты выступления экспериментальной группы в Сибирской баскетбольной лиге в </w:t>
      </w:r>
      <w:smartTag w:uri="urn:schemas-microsoft-com:office:smarttags" w:element="metricconverter">
        <w:smartTagPr>
          <w:attr w:name="ProductID" w:val="2005 г"/>
        </w:smartTagPr>
        <w:r w:rsidRPr="00B64FEB">
          <w:t>2005 г</w:t>
        </w:r>
      </w:smartTag>
      <w:r w:rsidRPr="00B64FEB">
        <w:t>. следующие: 1-й тур</w:t>
      </w:r>
      <w:r>
        <w:t xml:space="preserve"> - </w:t>
      </w:r>
      <w:r w:rsidRPr="00B64FEB">
        <w:t>второе место</w:t>
      </w:r>
      <w:r>
        <w:t xml:space="preserve">, </w:t>
      </w:r>
      <w:r w:rsidRPr="00B64FEB">
        <w:t>2-й тур</w:t>
      </w:r>
      <w:r>
        <w:t xml:space="preserve"> - </w:t>
      </w:r>
      <w:r w:rsidRPr="00B64FEB">
        <w:t xml:space="preserve">первое место.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Заключение. Психологическая совместимость взаимодействующих партнеров в совместно выполняемой спортивной деятельности выступает важным фактором</w:t>
      </w:r>
      <w:r>
        <w:t xml:space="preserve">, </w:t>
      </w:r>
      <w:r w:rsidRPr="00B64FEB">
        <w:t>обусловливающим срабатываемость спортсменов</w:t>
      </w:r>
      <w:r>
        <w:t xml:space="preserve">, </w:t>
      </w:r>
      <w:r w:rsidRPr="00B64FEB">
        <w:t>и проявляется в быстроте овладения новыми упражнениями</w:t>
      </w:r>
      <w:r>
        <w:t xml:space="preserve">, </w:t>
      </w:r>
      <w:r w:rsidRPr="00B64FEB">
        <w:t>стабильности их выполнения</w:t>
      </w:r>
      <w:r>
        <w:t xml:space="preserve">, </w:t>
      </w:r>
      <w:r w:rsidRPr="00B64FEB">
        <w:t>оптимизации игрового взаимодействия</w:t>
      </w:r>
      <w:r>
        <w:t xml:space="preserve">, </w:t>
      </w:r>
      <w:r w:rsidRPr="00B64FEB">
        <w:t>повышении результативности соревновательной деятельности команды. В различных видах спорта</w:t>
      </w:r>
      <w:r>
        <w:t xml:space="preserve">, </w:t>
      </w:r>
      <w:r w:rsidRPr="00B64FEB">
        <w:t>в силу их специфичности</w:t>
      </w:r>
      <w:r>
        <w:t xml:space="preserve">, </w:t>
      </w:r>
      <w:r w:rsidRPr="00B64FEB">
        <w:t>критериями совместимости выступают те или иные индивидуально</w:t>
      </w:r>
      <w:r>
        <w:t xml:space="preserve"> - </w:t>
      </w:r>
      <w:r w:rsidRPr="00B64FEB">
        <w:t>психологические и личностные особенности спортсменов. Комплектование спортивных групп</w:t>
      </w:r>
      <w:r>
        <w:t xml:space="preserve">, </w:t>
      </w:r>
      <w:r w:rsidRPr="00B64FEB">
        <w:t xml:space="preserve">игровых составов на основе учета психологической совместимости взаимодействующих спортсменов позволяет существенно повысить эффективность их совместной деятельности.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В статье рассматривались лишь психологические критерии совместимости спортсменов</w:t>
      </w:r>
      <w:r>
        <w:t xml:space="preserve">, </w:t>
      </w:r>
      <w:r w:rsidRPr="00B64FEB">
        <w:t>с учетом которых рекомендуется комплектование звеньев</w:t>
      </w:r>
      <w:r>
        <w:t xml:space="preserve">, </w:t>
      </w:r>
      <w:r w:rsidRPr="00B64FEB">
        <w:t>спортивных групп</w:t>
      </w:r>
      <w:r>
        <w:t xml:space="preserve">, </w:t>
      </w:r>
      <w:r w:rsidRPr="00B64FEB">
        <w:t>игрового состава. При этом мы ни в коей мере не исключаем влияния и учета других критериев</w:t>
      </w:r>
      <w:r>
        <w:t xml:space="preserve">, </w:t>
      </w:r>
      <w:r w:rsidRPr="00B64FEB">
        <w:t>обусловливающих совместимость и срабатываемость партнеров (физической</w:t>
      </w:r>
      <w:r>
        <w:t xml:space="preserve">, </w:t>
      </w:r>
      <w:r w:rsidRPr="00B64FEB">
        <w:t>технической</w:t>
      </w:r>
      <w:r>
        <w:t xml:space="preserve">, </w:t>
      </w:r>
      <w:r w:rsidRPr="00B64FEB">
        <w:t>тактической подготовленности; возраста</w:t>
      </w:r>
      <w:r>
        <w:t xml:space="preserve">, </w:t>
      </w:r>
      <w:r w:rsidRPr="00B64FEB">
        <w:t>веса</w:t>
      </w:r>
      <w:r>
        <w:t xml:space="preserve">, </w:t>
      </w:r>
      <w:r w:rsidRPr="00B64FEB">
        <w:t xml:space="preserve">роста и т.п.). </w:t>
      </w:r>
    </w:p>
    <w:p w:rsidR="00E360B4" w:rsidRPr="00B64FEB" w:rsidRDefault="00E360B4" w:rsidP="00E360B4">
      <w:pPr>
        <w:spacing w:before="120"/>
        <w:jc w:val="center"/>
        <w:rPr>
          <w:b/>
          <w:sz w:val="28"/>
        </w:rPr>
      </w:pPr>
      <w:r w:rsidRPr="00B64FEB">
        <w:rPr>
          <w:b/>
          <w:sz w:val="28"/>
        </w:rPr>
        <w:t>Список литературы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1. Андрушишин И.Ф. Методика совершенствования тактической подготовки высококвалифицированных волейболистов на основе межличностного функционального взаимодействия: Автореф. канд. дис. М.</w:t>
      </w:r>
      <w:r>
        <w:t xml:space="preserve">, </w:t>
      </w:r>
      <w:r w:rsidRPr="00B64FEB">
        <w:t>1993.</w:t>
      </w:r>
      <w:r>
        <w:t xml:space="preserve"> - </w:t>
      </w:r>
      <w:r w:rsidRPr="00B64FEB">
        <w:t xml:space="preserve">20 с.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2. Бабушкин Г.Д.</w:t>
      </w:r>
      <w:r>
        <w:t xml:space="preserve">, </w:t>
      </w:r>
      <w:r w:rsidRPr="00B64FEB">
        <w:t>Кулагина Е.В. Психологическая совместимость и срабатываемость в спортивной деятельности.</w:t>
      </w:r>
      <w:r>
        <w:t xml:space="preserve"> - </w:t>
      </w:r>
      <w:r w:rsidRPr="00B64FEB">
        <w:t>Омск: СибГАФК</w:t>
      </w:r>
      <w:r>
        <w:t xml:space="preserve">, </w:t>
      </w:r>
      <w:r w:rsidRPr="00B64FEB">
        <w:t>2001.</w:t>
      </w:r>
      <w:r>
        <w:t xml:space="preserve"> - </w:t>
      </w:r>
      <w:r w:rsidRPr="00B64FEB">
        <w:t xml:space="preserve">110 с.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3. Девяткина Е.Ю. Комплектование игрового состава команды высококвалифицированных баскетболисток с учетом психологической совместимости и срабатываемости игроков: Канд. дис. Омск</w:t>
      </w:r>
      <w:r>
        <w:t xml:space="preserve">, </w:t>
      </w:r>
      <w:r w:rsidRPr="00B64FEB">
        <w:t>2005.</w:t>
      </w:r>
      <w:r>
        <w:t xml:space="preserve"> - </w:t>
      </w:r>
      <w:r w:rsidRPr="00B64FEB">
        <w:t xml:space="preserve">140 с.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4. Ершов А.А. Психологическая соактивность людей.</w:t>
      </w:r>
      <w:r>
        <w:t xml:space="preserve"> - </w:t>
      </w:r>
      <w:r w:rsidRPr="00B64FEB">
        <w:t>М.: Знание</w:t>
      </w:r>
      <w:r>
        <w:t xml:space="preserve">, </w:t>
      </w:r>
      <w:r w:rsidRPr="00B64FEB">
        <w:t xml:space="preserve">1992.- 31 с.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5. Казьмин В.И. Методы повышения эффективности группового взаимодействия волейболистов: Автореф. канд. дис. М.</w:t>
      </w:r>
      <w:r>
        <w:t xml:space="preserve">, </w:t>
      </w:r>
      <w:r w:rsidRPr="00B64FEB">
        <w:t>1983.</w:t>
      </w:r>
      <w:r>
        <w:t xml:space="preserve"> - </w:t>
      </w:r>
      <w:r w:rsidRPr="00B64FEB">
        <w:t xml:space="preserve">24 с.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6. Корнеева Т.В. Комплектование и особенности подготовки спортивных пар в теннисе: Автореф. канд. дис. М.</w:t>
      </w:r>
      <w:r>
        <w:t xml:space="preserve">, </w:t>
      </w:r>
      <w:r w:rsidRPr="00B64FEB">
        <w:t>1985.</w:t>
      </w:r>
      <w:r>
        <w:t xml:space="preserve"> - </w:t>
      </w:r>
      <w:r w:rsidRPr="00B64FEB">
        <w:t xml:space="preserve">24 с.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7. Маслякова О.С. Формирование игровой коммуникации в условиях неопределенности ситуаций у юных баскетболисток: Канд. дис. Тобольск</w:t>
      </w:r>
      <w:r>
        <w:t xml:space="preserve">, </w:t>
      </w:r>
      <w:r w:rsidRPr="00B64FEB">
        <w:t>2005.</w:t>
      </w:r>
      <w:r>
        <w:t xml:space="preserve"> - </w:t>
      </w:r>
      <w:r w:rsidRPr="00B64FEB">
        <w:t xml:space="preserve">166 с.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8. Обозов Н.Н. Межличностные отношения.</w:t>
      </w:r>
      <w:r>
        <w:t xml:space="preserve"> - </w:t>
      </w:r>
      <w:r w:rsidRPr="00B64FEB">
        <w:t>Л.: ЛГУ</w:t>
      </w:r>
      <w:r>
        <w:t xml:space="preserve">, </w:t>
      </w:r>
      <w:r w:rsidRPr="00B64FEB">
        <w:t>1979.</w:t>
      </w:r>
      <w:r>
        <w:t xml:space="preserve"> - </w:t>
      </w:r>
      <w:r w:rsidRPr="00B64FEB">
        <w:t xml:space="preserve">151 с.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9. Ратушина Е.В. Комплектование парно-групповых составов спортивной акробатики на основе учета совместимости индивидуально-психологических особенностей партнеров: Автореф. канд. дис. Омск</w:t>
      </w:r>
      <w:r>
        <w:t xml:space="preserve">, </w:t>
      </w:r>
      <w:r w:rsidRPr="00B64FEB">
        <w:t>1998.</w:t>
      </w:r>
      <w:r>
        <w:t xml:space="preserve"> - </w:t>
      </w:r>
      <w:r w:rsidRPr="00B64FEB">
        <w:t xml:space="preserve">20 с. </w:t>
      </w:r>
    </w:p>
    <w:p w:rsidR="00E360B4" w:rsidRPr="00B64FEB" w:rsidRDefault="00E360B4" w:rsidP="00E360B4">
      <w:pPr>
        <w:spacing w:before="120"/>
        <w:ind w:firstLine="567"/>
        <w:jc w:val="both"/>
      </w:pPr>
      <w:r w:rsidRPr="00B64FEB">
        <w:t>10. Травина А.П. Особенности комплектования спортивных команд с различной формой организации совместной деятельности // Тез. докл. 10-й Всесоюзной науч.-практ. конф. психологов спорта. М.</w:t>
      </w:r>
      <w:r>
        <w:t xml:space="preserve">, </w:t>
      </w:r>
      <w:r w:rsidRPr="00B64FEB">
        <w:t>1988</w:t>
      </w:r>
      <w:r>
        <w:t xml:space="preserve">, </w:t>
      </w:r>
      <w:r w:rsidRPr="00B64FEB">
        <w:t xml:space="preserve">с. 54-55.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0B4"/>
    <w:rsid w:val="001A35F6"/>
    <w:rsid w:val="006F1DDF"/>
    <w:rsid w:val="00751C56"/>
    <w:rsid w:val="007C4D62"/>
    <w:rsid w:val="00811DD4"/>
    <w:rsid w:val="00B64FEB"/>
    <w:rsid w:val="00E3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006A46-7EFB-4D43-A2FD-1DEFA295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60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совместимость и срабатываемость в различных видах спортивной деятельности</vt:lpstr>
    </vt:vector>
  </TitlesOfParts>
  <Company>Home</Company>
  <LinksUpToDate>false</LinksUpToDate>
  <CharactersWithSpaces>17381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совместимость и срабатываемость в различных видах спортивной деятельности</dc:title>
  <dc:subject/>
  <dc:creator>User</dc:creator>
  <cp:keywords/>
  <dc:description/>
  <cp:lastModifiedBy>admin</cp:lastModifiedBy>
  <cp:revision>2</cp:revision>
  <dcterms:created xsi:type="dcterms:W3CDTF">2014-03-28T15:49:00Z</dcterms:created>
  <dcterms:modified xsi:type="dcterms:W3CDTF">2014-03-28T15:49:00Z</dcterms:modified>
</cp:coreProperties>
</file>