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ПСИХОСОЦИАЛЬНЫЕ АСПЕКТЫ РЕАБИЛИТАЦИИ ПРИ НАРКОЗАВИСИМОСТИ</w:t>
      </w:r>
    </w:p>
    <w:p w:rsid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Плашко Р.В. КФ МГЭИ, 5 курс.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Нормализация семейных отношений является одной из самых важ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нейших задач реабилитации наркозависимых и больных алкоголизмом, так как включение членов семьи в реабилитационный процесс, в 2-3 раза по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вышает его эффективность (Meyenberg R., 1988).</w:t>
      </w:r>
    </w:p>
    <w:p w:rsidR="001458E0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Для разработки обоснованной программы психологической поддержки наркозависимого подростка, необходимо исследование содержания и соци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ально-психологических механизмов формирования личностных изменений у подростков, а так же изучение специфики структуры внутрисемейных и ро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дительско-детских отношений в их семьях (РДО)</w:t>
      </w:r>
      <w:r w:rsidR="001458E0">
        <w:rPr>
          <w:rFonts w:ascii="Times New Roman" w:hAnsi="Times New Roman" w:cs="Times New Roman"/>
          <w:sz w:val="28"/>
          <w:szCs w:val="28"/>
        </w:rPr>
        <w:t>.</w:t>
      </w:r>
    </w:p>
    <w:p w:rsidR="008C6DFE" w:rsidRPr="00263761" w:rsidRDefault="001458E0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C6DFE" w:rsidRPr="008C6DFE">
        <w:rPr>
          <w:rFonts w:ascii="Times New Roman" w:hAnsi="Times New Roman" w:cs="Times New Roman"/>
          <w:sz w:val="28"/>
          <w:szCs w:val="28"/>
        </w:rPr>
        <w:t>редполагается, что у наркозависимых подростков личностные деформации формируются в среде подростков и в семье</w:t>
      </w:r>
      <w:r w:rsidR="00263761">
        <w:rPr>
          <w:rFonts w:ascii="Times New Roman" w:hAnsi="Times New Roman" w:cs="Times New Roman"/>
          <w:sz w:val="28"/>
          <w:szCs w:val="28"/>
        </w:rPr>
        <w:t>, т.е превалируют</w:t>
      </w:r>
      <w:r w:rsidR="008C6DFE" w:rsidRPr="008C6DFE">
        <w:rPr>
          <w:rFonts w:ascii="Times New Roman" w:hAnsi="Times New Roman" w:cs="Times New Roman"/>
          <w:sz w:val="28"/>
          <w:szCs w:val="28"/>
        </w:rPr>
        <w:t xml:space="preserve"> </w:t>
      </w:r>
      <w:r w:rsidR="00263761" w:rsidRPr="00263761">
        <w:rPr>
          <w:rFonts w:ascii="Times New Roman" w:hAnsi="Times New Roman" w:cs="Times New Roman"/>
          <w:sz w:val="28"/>
          <w:szCs w:val="28"/>
        </w:rPr>
        <w:t xml:space="preserve">социально-психологические факторы на отношение человека к </w:t>
      </w:r>
      <w:r w:rsidR="00263761">
        <w:rPr>
          <w:rFonts w:ascii="Times New Roman" w:hAnsi="Times New Roman" w:cs="Times New Roman"/>
          <w:sz w:val="28"/>
          <w:szCs w:val="28"/>
        </w:rPr>
        <w:t>наркотикам.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Для достижения общей цели работы необходима разработка детальной характеристики сфер личностных деформаций, через рассмотрение их формирования в системе отношений подростка. В процессе работы в этом направлении были определены следующие сферы:</w:t>
      </w:r>
    </w:p>
    <w:p w:rsidR="00FD46DF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 xml:space="preserve">1. Сфера самосознания и самооценки (отношение к себе как к личности). 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2. Сфера мотивации, отношение к причинам, порождающим опреде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ленное поведение.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3. Сфера общения, социальных отношений.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4. Сфера психологической защиты, особенности отношения к травми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рующим событиям и ситуациям, переживание удачных моментов жизни.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5. Морально-волевая сфера, особенности отношения к собственному по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ведению и поведению других людей.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6. Аффективно-эмоциональная сфера отношений к предметам и явлени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ям окружающего мира.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Испытуемыми выступили подростки в возрасте 15-18 лет, состоящие на</w:t>
      </w:r>
      <w:r w:rsidR="00FD46DF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учете у подросткового врача-нарколога психоневрологического диспансера г. Воркуты (экспериментальная группа) и 14-16 летние учащиеся средней об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щеобразовательной школы N 40 г. Воркуты (контрольная группа). В обеих</w:t>
      </w:r>
      <w:r w:rsidR="00FD46DF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группах было протестировано 48 человек.</w:t>
      </w:r>
      <w:r w:rsidR="001458E0">
        <w:rPr>
          <w:rFonts w:ascii="Times New Roman" w:hAnsi="Times New Roman" w:cs="Times New Roman"/>
          <w:sz w:val="28"/>
          <w:szCs w:val="28"/>
        </w:rPr>
        <w:t xml:space="preserve"> Экспериментальная группа состояла из 31 юноши и 17 девушек, контрольная из 22 юношей и 26 девушек.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Использовались констатирующий и сравнительный методы исследования. В качестве эмпирического метода использованы: для исследования личност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ных особенностей подростков в сфере самосознания и са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моотношения блок методик разработанных А.С. Спиваковской - перспектив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ные рисунки "Я" и  "Каким я хочу быть" ("Я - реальное", "Я - идеальное" и</w:t>
      </w:r>
      <w:r w:rsidR="00FD46DF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модифицированные варианты методики Дембо-Рубинштейна).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 xml:space="preserve">Для изучения самоотношения подростка использовался стандартный </w:t>
      </w:r>
      <w:r w:rsidR="00FD46DF">
        <w:rPr>
          <w:rFonts w:ascii="Times New Roman" w:hAnsi="Times New Roman" w:cs="Times New Roman"/>
          <w:sz w:val="28"/>
          <w:szCs w:val="28"/>
        </w:rPr>
        <w:t>б</w:t>
      </w:r>
      <w:r w:rsidRPr="008C6DFE">
        <w:rPr>
          <w:rFonts w:ascii="Times New Roman" w:hAnsi="Times New Roman" w:cs="Times New Roman"/>
          <w:sz w:val="28"/>
          <w:szCs w:val="28"/>
        </w:rPr>
        <w:t xml:space="preserve">ланк методики Дембо-Рубенштейна, на листе бумаги была изображена лестница из </w:t>
      </w:r>
      <w:r w:rsidR="001458E0">
        <w:rPr>
          <w:rFonts w:ascii="Times New Roman" w:hAnsi="Times New Roman" w:cs="Times New Roman"/>
          <w:sz w:val="28"/>
          <w:szCs w:val="28"/>
        </w:rPr>
        <w:t>10</w:t>
      </w:r>
      <w:r w:rsidRPr="008C6DFE">
        <w:rPr>
          <w:rFonts w:ascii="Times New Roman" w:hAnsi="Times New Roman" w:cs="Times New Roman"/>
          <w:sz w:val="28"/>
          <w:szCs w:val="28"/>
        </w:rPr>
        <w:t xml:space="preserve"> ступеней. Мы выбрали, более общую шкалу - "плохой» - «хо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роший".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Для исследования особенностей развития мотивационной сферы под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ростков мы использовали методики "Изучение мотивов взаимодействия с</w:t>
      </w:r>
      <w:r w:rsidR="001458E0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взрослыми" и "Изучение мотивов поведения в ситуации выбора", разрабо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танные Ю.А. Афонькиной и Г.А. Урунтаевой.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Для диагностики коммуникативных навыков подростка с наркозави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симостью, определяющих особенности развития их социальных отношений, мы использовали метод научного наблюдения</w:t>
      </w:r>
      <w:r w:rsidR="001458E0">
        <w:rPr>
          <w:rFonts w:ascii="Times New Roman" w:hAnsi="Times New Roman" w:cs="Times New Roman"/>
          <w:sz w:val="28"/>
          <w:szCs w:val="28"/>
        </w:rPr>
        <w:t xml:space="preserve"> во время беседы с подростковым врачом-наркологом и на тренинговых занятиях у психотерапевта</w:t>
      </w:r>
      <w:r w:rsidRPr="008C6DFE">
        <w:rPr>
          <w:rFonts w:ascii="Times New Roman" w:hAnsi="Times New Roman" w:cs="Times New Roman"/>
          <w:sz w:val="28"/>
          <w:szCs w:val="28"/>
        </w:rPr>
        <w:t>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Для диагностики личностных особенностей подростков в сфере соци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альных отношений использовалась проективная психодиагностическая мето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дика Рене-Жиля. Посредством ее применения планировалось оценить соци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альную приспособленность подростков, особенности поведения в ситуации социального взаимодействия, а также их восприятие отношений в семье.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Для исследования осо6е</w:t>
      </w:r>
      <w:r w:rsidR="001458E0">
        <w:rPr>
          <w:rFonts w:ascii="Times New Roman" w:hAnsi="Times New Roman" w:cs="Times New Roman"/>
          <w:sz w:val="28"/>
          <w:szCs w:val="28"/>
        </w:rPr>
        <w:t>нно</w:t>
      </w:r>
      <w:r w:rsidRPr="008C6DFE">
        <w:rPr>
          <w:rFonts w:ascii="Times New Roman" w:hAnsi="Times New Roman" w:cs="Times New Roman"/>
          <w:sz w:val="28"/>
          <w:szCs w:val="28"/>
        </w:rPr>
        <w:t>стей реагирования на фрустрирующие си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туации подростков, как формы проявления их защитных механизмов, ис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пользовался вариант теста - ассоциации изображений Розенцвейга. Для выявления эмоциональных особенностей использовались результаты ин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терпретации проективных рисунков, в ходе наблюдения за общением нарко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зависимых подростков отмечались их эмоциональные реакции. В качестве</w:t>
      </w:r>
      <w:r w:rsidR="001458E0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дополнительного источника информации использовались анамнестические</w:t>
      </w:r>
      <w:r w:rsidR="001458E0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 xml:space="preserve">данные (anamnesis vitae, anamnesis </w:t>
      </w:r>
      <w:r w:rsidR="001458E0">
        <w:rPr>
          <w:rFonts w:ascii="Times New Roman" w:hAnsi="Times New Roman" w:cs="Times New Roman"/>
          <w:sz w:val="28"/>
          <w:szCs w:val="28"/>
          <w:lang w:val="en-US"/>
        </w:rPr>
        <w:t>morbi</w:t>
      </w:r>
      <w:r w:rsidRPr="008C6DFE">
        <w:rPr>
          <w:rFonts w:ascii="Times New Roman" w:hAnsi="Times New Roman" w:cs="Times New Roman"/>
          <w:sz w:val="28"/>
          <w:szCs w:val="28"/>
        </w:rPr>
        <w:t>).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Для диагностики развития морально-волевых качеств подростков ис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пользовались методы наблюдения и беседы, касающейся осознания под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ростком нравственных основ поведения. Таким образом, в результате срав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нительного исследования личностных особенностей подростков, страдающих наркозависимостью, были выделены специфические характеристики лично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стного развития наркозависимых подростков и социально-психологические механизмы их формирования, содержание которых представлено в выводах: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1. Основным механизмом развития личностных изменений у наркоза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висимых подростков - является социальное сравнение. Оно определяет фор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мирование негативного самоотношения, преобладание эмоциональной на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правленности взаимодействия с взрослыми вследствие осознания соб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ственной неполноценности в ходе общения со сверстниками и ослабление коммуникативной направленности, несущей угрозу самооценке подростка.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2. Формирование самоотношения в структуре личности определяется со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циально-психологическим механизмом компенсации чувства неудовле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творенности собой, возникающего в социальном взаимодействии. Он реа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лизуется путем активизации коммуникативных отношений, что находит вы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ражение в связи между самооценкой подростка и его стремлением к ли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дерству в группе.</w:t>
      </w:r>
    </w:p>
    <w:p w:rsidR="008C6DFE" w:rsidRPr="008C6DFE" w:rsidRDefault="00026E9B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6DFE" w:rsidRPr="008C6DFE">
        <w:rPr>
          <w:rFonts w:ascii="Times New Roman" w:hAnsi="Times New Roman" w:cs="Times New Roman"/>
          <w:sz w:val="28"/>
          <w:szCs w:val="28"/>
        </w:rPr>
        <w:t>3. Стержневым моментом формирования личности наркозависимого подростка является усиление самозащитных тенденций, выражающееся в активном избегании травмирующих воздействий, а также в реализации эго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защитного типа реагирования в фрустрирующих ситуациях. Это определяет</w:t>
      </w:r>
      <w:r w:rsidR="00535EF1" w:rsidRPr="00535EF1">
        <w:rPr>
          <w:rFonts w:ascii="Times New Roman" w:hAnsi="Times New Roman" w:cs="Times New Roman"/>
          <w:sz w:val="28"/>
          <w:szCs w:val="28"/>
        </w:rPr>
        <w:t xml:space="preserve"> </w:t>
      </w:r>
      <w:r w:rsidR="008C6DFE" w:rsidRPr="008C6DFE">
        <w:rPr>
          <w:rFonts w:ascii="Times New Roman" w:hAnsi="Times New Roman" w:cs="Times New Roman"/>
          <w:sz w:val="28"/>
          <w:szCs w:val="28"/>
        </w:rPr>
        <w:t>строение защитных структур наркозависимых подростков, а также особен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ности мотивации их взаимодействия с</w:t>
      </w:r>
      <w:r w:rsidR="00535EF1">
        <w:rPr>
          <w:rFonts w:ascii="Times New Roman" w:hAnsi="Times New Roman" w:cs="Times New Roman"/>
          <w:sz w:val="28"/>
          <w:szCs w:val="28"/>
        </w:rPr>
        <w:t>о</w:t>
      </w:r>
      <w:r w:rsidR="008C6DFE" w:rsidRPr="008C6DFE">
        <w:rPr>
          <w:rFonts w:ascii="Times New Roman" w:hAnsi="Times New Roman" w:cs="Times New Roman"/>
          <w:sz w:val="28"/>
          <w:szCs w:val="28"/>
        </w:rPr>
        <w:t xml:space="preserve"> взрослыми.</w:t>
      </w:r>
    </w:p>
    <w:p w:rsidR="008C6DFE" w:rsidRPr="008C6DFE" w:rsidRDefault="00026E9B" w:rsidP="00026E9B">
      <w:pPr>
        <w:tabs>
          <w:tab w:val="left" w:pos="273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6DFE" w:rsidRPr="008C6DFE">
        <w:rPr>
          <w:rFonts w:ascii="Times New Roman" w:hAnsi="Times New Roman" w:cs="Times New Roman"/>
          <w:sz w:val="28"/>
          <w:szCs w:val="28"/>
        </w:rPr>
        <w:t>В ходе работы по исследованию специфики и особенностей структуры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="008C6DFE" w:rsidRPr="008C6DFE">
        <w:rPr>
          <w:rFonts w:ascii="Times New Roman" w:hAnsi="Times New Roman" w:cs="Times New Roman"/>
          <w:sz w:val="28"/>
          <w:szCs w:val="28"/>
        </w:rPr>
        <w:t>отношени</w:t>
      </w:r>
      <w:r w:rsidR="00535EF1">
        <w:rPr>
          <w:rFonts w:ascii="Times New Roman" w:hAnsi="Times New Roman" w:cs="Times New Roman"/>
          <w:sz w:val="28"/>
          <w:szCs w:val="28"/>
        </w:rPr>
        <w:t>й</w:t>
      </w:r>
      <w:r w:rsidR="008C6DFE" w:rsidRPr="008C6DFE">
        <w:rPr>
          <w:rFonts w:ascii="Times New Roman" w:hAnsi="Times New Roman" w:cs="Times New Roman"/>
          <w:sz w:val="28"/>
          <w:szCs w:val="28"/>
        </w:rPr>
        <w:t xml:space="preserve"> в семьях наркозависимых подростков изучалась структура пред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ставлений членов семьи друг о друге и о семье в целом, для этого ис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пользовалась методика написания проективного сочинения "Я и моя семья", а также проективный рисунок "Я и моя семья". При изучении вопросов, свя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занных с особенностями межличностной коммуникации в семье был исполь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зован метод беседы и взрослый вариант методики изучения способов реаги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рования на фрустрационные ситуации Розенцвейга. Изучая взаимопонимания в семейном общении, мы использовали модифицированный вариант методи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ки Розенцвейга. Испытуемым предлагалось выполнить задания, отвечая сна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чала за себя, а затем попробовать "угадать" ответы своего супруга. Прове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денное исследование выявило специфику развития структуры и взаимоотно</w:t>
      </w:r>
      <w:r w:rsidR="008C6DFE" w:rsidRPr="008C6DFE">
        <w:rPr>
          <w:rFonts w:ascii="Times New Roman" w:hAnsi="Times New Roman" w:cs="Times New Roman"/>
          <w:sz w:val="28"/>
          <w:szCs w:val="28"/>
        </w:rPr>
        <w:softHyphen/>
        <w:t>шений в семьях наркозависимых подростков, что дает основания сделать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="008C6DFE" w:rsidRPr="008C6DFE">
        <w:rPr>
          <w:rFonts w:ascii="Times New Roman" w:hAnsi="Times New Roman" w:cs="Times New Roman"/>
          <w:sz w:val="28"/>
          <w:szCs w:val="28"/>
        </w:rPr>
        <w:t>следующие выводы: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1. Семьи наркозависимых подростков отличаются недифференциро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ванностью и низкой структурированностью субъективных представлений о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членах семьи по сравнению с семьями здоровых детей.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2. Для семей подростков с наркозависимостью, характерно наличие за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щитных тенденций, выраженных в нежелании решать или выносить на обсу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ждение существующие проблемы. Их развитие связано с деструктивным ти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пом семейной структуры.</w:t>
      </w:r>
    </w:p>
    <w:p w:rsidR="008C6DFE" w:rsidRPr="008C6DFE" w:rsidRDefault="008C6DFE" w:rsidP="00026E9B">
      <w:pPr>
        <w:tabs>
          <w:tab w:val="left" w:pos="393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3. В экспериментальных группах зафиксировано расхождение в субъ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ективном восприятии семьи между детьми и родителями "тенденция идеа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лизации" или "тенденция отрицания". Это подтверждает вывод о сущест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вовании и усилении защитных механизмов в семьях наркозависимых под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ростков.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4. В исследуемых группах различаются направленность и типы реакций в коммуникации. Родители наркозависимых подростков склонны к внешнеоб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винительным реакциям и ждут разрешения конфликтов от других людей. От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сутствие ответственности за разрешение ситуации ведет к восприятию ее как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деструктивной и обусловливает деструктивный тип развития семьи.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5. Обнаружены значимые различия между семьями здоровых и нарко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 xml:space="preserve">зависимых подростков по параметру "конструктивность </w:t>
      </w:r>
      <w:r w:rsidR="00535EF1">
        <w:rPr>
          <w:rFonts w:ascii="Times New Roman" w:hAnsi="Times New Roman" w:cs="Times New Roman"/>
          <w:sz w:val="28"/>
          <w:szCs w:val="28"/>
        </w:rPr>
        <w:t>–</w:t>
      </w:r>
      <w:r w:rsidRPr="008C6DFE">
        <w:rPr>
          <w:rFonts w:ascii="Times New Roman" w:hAnsi="Times New Roman" w:cs="Times New Roman"/>
          <w:sz w:val="28"/>
          <w:szCs w:val="28"/>
        </w:rPr>
        <w:t xml:space="preserve"> деструктивность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отношений". Это связано с меньшей интегрированностью семей последних.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6. Обнаружены значимые различия между семьями здоровых и нарко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зависимых подростков по параметру "здоровый образ жизни", с чем связано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снижение критичности оценки наркомании, как явления.</w:t>
      </w: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>Полученные в исследовании данные могут быть использованы для осуще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ствления индивидуального и дифференцированного подхода к наркозависи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мым подросткам в рамках комплексной борьбы с наркотизмом несовершен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нолетних и оказания им психосоциальной и медикосоциальной помощи</w:t>
      </w:r>
    </w:p>
    <w:p w:rsidR="008C6DFE" w:rsidRDefault="00026E9B" w:rsidP="00026E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8C6DFE" w:rsidRPr="008C6DFE">
        <w:rPr>
          <w:rFonts w:ascii="Times New Roman" w:hAnsi="Times New Roman" w:cs="Times New Roman"/>
          <w:sz w:val="28"/>
          <w:szCs w:val="28"/>
        </w:rPr>
        <w:t>Список литературы.</w:t>
      </w:r>
    </w:p>
    <w:p w:rsidR="00026E9B" w:rsidRPr="008C6DFE" w:rsidRDefault="00026E9B" w:rsidP="00026E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6DFE" w:rsidRPr="008C6DFE" w:rsidRDefault="008C6DFE" w:rsidP="00026E9B">
      <w:pPr>
        <w:tabs>
          <w:tab w:val="left" w:pos="288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ab/>
        <w:t>1. Бурлачук Л.Ф. Морозов С.М. Словарь-справочник по психодиагностике - СПб.: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Питер Ком, 1999.</w:t>
      </w:r>
    </w:p>
    <w:p w:rsidR="008C6DFE" w:rsidRPr="008C6DFE" w:rsidRDefault="008C6DFE" w:rsidP="00026E9B">
      <w:pPr>
        <w:tabs>
          <w:tab w:val="left" w:pos="288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ab/>
        <w:t>2. Курек Н.С. Нарушения психической активности и злоупотребление психоактив</w:t>
      </w:r>
      <w:r w:rsidRPr="008C6DFE">
        <w:rPr>
          <w:rFonts w:ascii="Times New Roman" w:hAnsi="Times New Roman" w:cs="Times New Roman"/>
          <w:sz w:val="28"/>
          <w:szCs w:val="28"/>
        </w:rPr>
        <w:softHyphen/>
        <w:t>ными веществами в подростковом возрасте. - СПб.: Алетейя, 200</w:t>
      </w:r>
      <w:r w:rsidR="00535EF1">
        <w:rPr>
          <w:rFonts w:ascii="Times New Roman" w:hAnsi="Times New Roman" w:cs="Times New Roman"/>
          <w:sz w:val="28"/>
          <w:szCs w:val="28"/>
        </w:rPr>
        <w:t>6</w:t>
      </w:r>
      <w:r w:rsidRPr="008C6DFE">
        <w:rPr>
          <w:rFonts w:ascii="Times New Roman" w:hAnsi="Times New Roman" w:cs="Times New Roman"/>
          <w:sz w:val="28"/>
          <w:szCs w:val="28"/>
        </w:rPr>
        <w:t>.</w:t>
      </w:r>
    </w:p>
    <w:p w:rsidR="008C6DFE" w:rsidRPr="008C6DFE" w:rsidRDefault="008C6DFE" w:rsidP="00026E9B">
      <w:pPr>
        <w:tabs>
          <w:tab w:val="left" w:pos="288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ab/>
        <w:t>3. МКБ-10/IСD-10. Психические расстройства и расстройства поведения(FОО - F99) /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(Класс V МКБ-1</w:t>
      </w:r>
      <w:r w:rsidR="00535EF1">
        <w:rPr>
          <w:rFonts w:ascii="Times New Roman" w:hAnsi="Times New Roman" w:cs="Times New Roman"/>
          <w:sz w:val="28"/>
          <w:szCs w:val="28"/>
        </w:rPr>
        <w:t>0</w:t>
      </w:r>
      <w:r w:rsidRPr="008C6DFE">
        <w:rPr>
          <w:rFonts w:ascii="Times New Roman" w:hAnsi="Times New Roman" w:cs="Times New Roman"/>
          <w:sz w:val="28"/>
          <w:szCs w:val="28"/>
        </w:rPr>
        <w:t>, адаптированный для использования в Российской Федерации). М., 1998</w:t>
      </w:r>
    </w:p>
    <w:p w:rsidR="008C6DFE" w:rsidRPr="008C6DFE" w:rsidRDefault="008C6DFE" w:rsidP="00026E9B">
      <w:pPr>
        <w:tabs>
          <w:tab w:val="left" w:pos="288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ab/>
        <w:t>4. Словарь терминов, относящихся к алкоголю, наркотикам и другим психоактивным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средствам. Женева: ВОЗ. 1996.</w:t>
      </w:r>
    </w:p>
    <w:p w:rsidR="008C6DFE" w:rsidRPr="008C6DFE" w:rsidRDefault="008C6DFE" w:rsidP="00026E9B">
      <w:pPr>
        <w:tabs>
          <w:tab w:val="left" w:pos="288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6DFE">
        <w:rPr>
          <w:rFonts w:ascii="Times New Roman" w:hAnsi="Times New Roman" w:cs="Times New Roman"/>
          <w:sz w:val="28"/>
          <w:szCs w:val="28"/>
        </w:rPr>
        <w:tab/>
        <w:t>5. Соломзес ДЖ. А., Чебурсон В., Соколовский Г. Наркотики и общество. М.: Иллойн,</w:t>
      </w:r>
      <w:r w:rsidR="00535EF1">
        <w:rPr>
          <w:rFonts w:ascii="Times New Roman" w:hAnsi="Times New Roman" w:cs="Times New Roman"/>
          <w:sz w:val="28"/>
          <w:szCs w:val="28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</w:rPr>
        <w:t>1998.</w:t>
      </w:r>
    </w:p>
    <w:p w:rsidR="008C6DFE" w:rsidRPr="00263761" w:rsidRDefault="008C6DFE" w:rsidP="00026E9B">
      <w:pPr>
        <w:tabs>
          <w:tab w:val="left" w:pos="288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C6DFE">
        <w:rPr>
          <w:rFonts w:ascii="Times New Roman" w:hAnsi="Times New Roman" w:cs="Times New Roman"/>
          <w:sz w:val="28"/>
          <w:szCs w:val="28"/>
        </w:rPr>
        <w:tab/>
        <w:t>6. Справочник по психологии и психиатрии детского и подросткового возраста</w:t>
      </w:r>
      <w:r w:rsidR="00535EF1">
        <w:rPr>
          <w:rFonts w:ascii="Times New Roman" w:hAnsi="Times New Roman" w:cs="Times New Roman"/>
          <w:sz w:val="28"/>
          <w:szCs w:val="28"/>
        </w:rPr>
        <w:t xml:space="preserve">. </w:t>
      </w:r>
      <w:r w:rsidRPr="008C6DFE">
        <w:rPr>
          <w:rFonts w:ascii="Times New Roman" w:hAnsi="Times New Roman" w:cs="Times New Roman"/>
          <w:sz w:val="28"/>
          <w:szCs w:val="28"/>
        </w:rPr>
        <w:t>СПб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.: </w:t>
      </w:r>
      <w:r w:rsidRPr="008C6DFE">
        <w:rPr>
          <w:rFonts w:ascii="Times New Roman" w:hAnsi="Times New Roman" w:cs="Times New Roman"/>
          <w:sz w:val="28"/>
          <w:szCs w:val="28"/>
        </w:rPr>
        <w:t>Издательство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8C6DFE">
        <w:rPr>
          <w:rFonts w:ascii="Times New Roman" w:hAnsi="Times New Roman" w:cs="Times New Roman"/>
          <w:sz w:val="28"/>
          <w:szCs w:val="28"/>
        </w:rPr>
        <w:t>Питер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», </w:t>
      </w:r>
      <w:r w:rsidR="00535EF1" w:rsidRPr="00263761">
        <w:rPr>
          <w:rFonts w:ascii="Times New Roman" w:hAnsi="Times New Roman" w:cs="Times New Roman"/>
          <w:sz w:val="28"/>
          <w:szCs w:val="28"/>
          <w:lang w:val="en-US"/>
        </w:rPr>
        <w:t>2005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8C6DFE" w:rsidRPr="008C6DFE" w:rsidRDefault="008C6DFE" w:rsidP="00026E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7.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Meyenberg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Why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do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youth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turn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to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drugs</w:t>
      </w:r>
      <w:r w:rsidRPr="00263761">
        <w:rPr>
          <w:rFonts w:ascii="Times New Roman" w:hAnsi="Times New Roman" w:cs="Times New Roman"/>
          <w:sz w:val="28"/>
          <w:szCs w:val="28"/>
          <w:lang w:val="en-US"/>
        </w:rPr>
        <w:t xml:space="preserve">?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Aspects</w:t>
      </w:r>
      <w:r w:rsidRPr="00535E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of</w:t>
      </w:r>
      <w:r w:rsidRPr="00535E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535EF1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535E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addiction</w:t>
      </w:r>
      <w:r w:rsidRPr="00535E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prevention</w:t>
      </w:r>
      <w:r w:rsidRPr="00535E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in</w:t>
      </w:r>
      <w:r w:rsidRPr="00535E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Pr="00535E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out</w:t>
      </w:r>
      <w:r w:rsidRPr="00535E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of schoo1s. Alcoho1, drugs and tobacco: Prev. and c</w:t>
      </w:r>
      <w:r w:rsidR="00535EF1">
        <w:rPr>
          <w:rFonts w:ascii="Times New Roman" w:hAnsi="Times New Roman" w:cs="Times New Roman"/>
          <w:sz w:val="28"/>
          <w:szCs w:val="28"/>
          <w:lang w:val="en-US"/>
        </w:rPr>
        <w:t>ont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>ro</w:t>
      </w:r>
      <w:r w:rsidR="00535EF1"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 xml:space="preserve"> / Rea1 AND aspirate.: Proc 35 Th. </w:t>
      </w:r>
      <w:r w:rsidR="00535EF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C6DFE">
        <w:rPr>
          <w:rFonts w:ascii="Times New Roman" w:hAnsi="Times New Roman" w:cs="Times New Roman"/>
          <w:sz w:val="28"/>
          <w:szCs w:val="28"/>
          <w:lang w:val="en-US"/>
        </w:rPr>
        <w:t xml:space="preserve">nt. Kong. Alc. and Drug Depend, Oslo 31 Juli - 6 Aug. Abstr. - Lausanne. </w:t>
      </w:r>
      <w:r w:rsidRPr="008C6DFE">
        <w:rPr>
          <w:rFonts w:ascii="Times New Roman" w:hAnsi="Times New Roman" w:cs="Times New Roman"/>
          <w:sz w:val="28"/>
          <w:szCs w:val="28"/>
        </w:rPr>
        <w:t>1988. Р. 270.</w:t>
      </w:r>
    </w:p>
    <w:p w:rsidR="008C6DFE" w:rsidRPr="008C6DFE" w:rsidRDefault="008C6DFE" w:rsidP="00026E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6DFE" w:rsidRPr="008C6DFE" w:rsidRDefault="008C6DFE" w:rsidP="00026E9B">
      <w:pPr>
        <w:tabs>
          <w:tab w:val="left" w:pos="408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6DFE" w:rsidRPr="008C6DFE" w:rsidRDefault="008C6DFE" w:rsidP="00026E9B">
      <w:pPr>
        <w:tabs>
          <w:tab w:val="left" w:pos="408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6DFE" w:rsidRPr="008C6DFE" w:rsidRDefault="008C6DFE" w:rsidP="00026E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6DFE" w:rsidRPr="008C6DFE" w:rsidRDefault="008C6DFE" w:rsidP="00026E9B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C6DFE" w:rsidRPr="008C6DFE" w:rsidSect="00026E9B">
      <w:footerReference w:type="default" r:id="rId6"/>
      <w:pgSz w:w="12240" w:h="15840"/>
      <w:pgMar w:top="1134" w:right="1134" w:bottom="1134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1D4B" w:rsidRDefault="005B1D4B">
      <w:r>
        <w:separator/>
      </w:r>
    </w:p>
  </w:endnote>
  <w:endnote w:type="continuationSeparator" w:id="0">
    <w:p w:rsidR="005B1D4B" w:rsidRDefault="005B1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5EF1" w:rsidRDefault="00C27C51" w:rsidP="001018C5">
    <w:pPr>
      <w:pStyle w:val="a3"/>
      <w:framePr w:wrap="auto" w:vAnchor="text" w:hAnchor="margin" w:xAlign="right" w:y="1"/>
      <w:rPr>
        <w:rStyle w:val="a5"/>
        <w:rFonts w:cs="Arial"/>
      </w:rPr>
    </w:pPr>
    <w:r>
      <w:rPr>
        <w:rStyle w:val="a5"/>
        <w:rFonts w:cs="Arial"/>
        <w:noProof/>
      </w:rPr>
      <w:t>1</w:t>
    </w:r>
  </w:p>
  <w:p w:rsidR="00535EF1" w:rsidRDefault="00535EF1" w:rsidP="00535EF1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1D4B" w:rsidRDefault="005B1D4B">
      <w:r>
        <w:separator/>
      </w:r>
    </w:p>
  </w:footnote>
  <w:footnote w:type="continuationSeparator" w:id="0">
    <w:p w:rsidR="005B1D4B" w:rsidRDefault="005B1D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6DFE"/>
    <w:rsid w:val="00026E9B"/>
    <w:rsid w:val="001018C5"/>
    <w:rsid w:val="001458E0"/>
    <w:rsid w:val="00263761"/>
    <w:rsid w:val="00535EF1"/>
    <w:rsid w:val="005B1D4B"/>
    <w:rsid w:val="008C6DFE"/>
    <w:rsid w:val="008E1BF1"/>
    <w:rsid w:val="00C27C51"/>
    <w:rsid w:val="00C41B9B"/>
    <w:rsid w:val="00FD4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E3FA1FB-B96A-4419-AB02-C90464FAC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535EF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ascii="Arial" w:hAnsi="Arial" w:cs="Arial"/>
      <w:sz w:val="20"/>
      <w:szCs w:val="20"/>
    </w:rPr>
  </w:style>
  <w:style w:type="character" w:styleId="a5">
    <w:name w:val="page number"/>
    <w:uiPriority w:val="99"/>
    <w:rsid w:val="00535EF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1378</Words>
  <Characters>7860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OCR Document</vt:lpstr>
    </vt:vector>
  </TitlesOfParts>
  <Company>I.R.I.S.</Company>
  <LinksUpToDate>false</LinksUpToDate>
  <CharactersWithSpaces>9220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OCR Document</dc:title>
  <dc:subject/>
  <dc:creator>Readiris</dc:creator>
  <cp:keywords/>
  <dc:description/>
  <cp:lastModifiedBy>admin</cp:lastModifiedBy>
  <cp:revision>2</cp:revision>
  <dcterms:created xsi:type="dcterms:W3CDTF">2014-03-05T06:50:00Z</dcterms:created>
  <dcterms:modified xsi:type="dcterms:W3CDTF">2014-03-05T06:50:00Z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">
    <vt:lpwstr>Readiris</vt:lpwstr>
  </property>
</Properties>
</file>