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E6" w:rsidRPr="00036F08" w:rsidRDefault="00557CE6" w:rsidP="00557CE6">
      <w:pPr>
        <w:spacing w:before="120"/>
        <w:jc w:val="center"/>
        <w:rPr>
          <w:b/>
          <w:sz w:val="32"/>
        </w:rPr>
      </w:pPr>
      <w:r w:rsidRPr="00036F08">
        <w:rPr>
          <w:b/>
          <w:sz w:val="32"/>
        </w:rPr>
        <w:t xml:space="preserve">Психотерапия в особых состояниях сознания </w:t>
      </w:r>
    </w:p>
    <w:p w:rsidR="00557CE6" w:rsidRPr="00036F08" w:rsidRDefault="00557CE6" w:rsidP="00557CE6">
      <w:pPr>
        <w:spacing w:before="120"/>
        <w:jc w:val="center"/>
        <w:rPr>
          <w:sz w:val="28"/>
        </w:rPr>
      </w:pPr>
      <w:r w:rsidRPr="00036F08">
        <w:rPr>
          <w:sz w:val="28"/>
        </w:rPr>
        <w:t>Г. И. Ахмедов, М. Е. Жидко</w:t>
      </w:r>
    </w:p>
    <w:p w:rsidR="00557CE6" w:rsidRPr="00036F08" w:rsidRDefault="00557CE6" w:rsidP="00557CE6">
      <w:pPr>
        <w:spacing w:before="120"/>
        <w:jc w:val="center"/>
        <w:rPr>
          <w:b/>
          <w:sz w:val="28"/>
        </w:rPr>
      </w:pPr>
      <w:r w:rsidRPr="00036F08">
        <w:rPr>
          <w:b/>
          <w:sz w:val="28"/>
        </w:rPr>
        <w:t xml:space="preserve">Завоевание внутреннего рая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Начиная с древнейших времен</w:t>
      </w:r>
      <w:r>
        <w:t xml:space="preserve">, </w:t>
      </w:r>
      <w:r w:rsidRPr="00036F08">
        <w:t>человек всегда искал и использовал всевозможные способы и средства</w:t>
      </w:r>
      <w:r>
        <w:t xml:space="preserve">, </w:t>
      </w:r>
      <w:r w:rsidRPr="00036F08">
        <w:t>облегчающие его пребывание в естественной среде и позволяющие улучшить состояние здоровья или уменьшить физические и душевные страдания. Особые состояния сознания (называемые еще трансовыми</w:t>
      </w:r>
      <w:r>
        <w:t xml:space="preserve">, </w:t>
      </w:r>
      <w:r w:rsidRPr="00036F08">
        <w:t xml:space="preserve">или гипнотическими) в явной или скрытой форме почти везде являлись одним из таких средств. В связи с этим следы их использования в той или иной степени мы находим в истории всех человеческих сообществ.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Многочисленные наблюдения за последними так называемыми примитивными народами</w:t>
      </w:r>
      <w:r>
        <w:t xml:space="preserve">, </w:t>
      </w:r>
      <w:r w:rsidRPr="00036F08">
        <w:t>которые пытаются выжить в нынешнем мире</w:t>
      </w:r>
      <w:r>
        <w:t xml:space="preserve">, </w:t>
      </w:r>
      <w:r w:rsidRPr="00036F08">
        <w:t>также подтверждают наше представление о том</w:t>
      </w:r>
      <w:r>
        <w:t xml:space="preserve">, </w:t>
      </w:r>
      <w:r w:rsidRPr="00036F08">
        <w:t>как лечил себя доисторический человек. Шаманы этих народностей используют разнообразные техники</w:t>
      </w:r>
      <w:r>
        <w:t xml:space="preserve">, </w:t>
      </w:r>
      <w:r w:rsidRPr="00036F08">
        <w:t>часто приводящие к трансу</w:t>
      </w:r>
      <w:r>
        <w:t xml:space="preserve">, </w:t>
      </w:r>
      <w:r w:rsidRPr="00036F08">
        <w:t>обладающему терапевтическим воздействием. Это истинное гипнотическое состояние</w:t>
      </w:r>
      <w:r>
        <w:t xml:space="preserve">, </w:t>
      </w:r>
      <w:r w:rsidRPr="00036F08">
        <w:t>наблюдаемое у колдунов и у некоторых других участников ритуалов (от лат. ritus — священный обряд)</w:t>
      </w:r>
      <w:r>
        <w:t xml:space="preserve">, </w:t>
      </w:r>
      <w:r w:rsidRPr="00036F08">
        <w:t>достигается с помощью песнопений</w:t>
      </w:r>
      <w:r>
        <w:t xml:space="preserve">, </w:t>
      </w:r>
      <w:r w:rsidRPr="00036F08">
        <w:t>речитативов</w:t>
      </w:r>
      <w:r>
        <w:t xml:space="preserve">, </w:t>
      </w:r>
      <w:r w:rsidRPr="00036F08">
        <w:t>танцев</w:t>
      </w:r>
      <w:r>
        <w:t xml:space="preserve">, </w:t>
      </w:r>
      <w:r w:rsidRPr="00036F08">
        <w:t>использования ароматических веществ</w:t>
      </w:r>
      <w:r>
        <w:t xml:space="preserve">, </w:t>
      </w:r>
      <w:r w:rsidRPr="00036F08">
        <w:t>разнообразной кинестетической стимуляции</w:t>
      </w:r>
      <w:r>
        <w:t xml:space="preserve">, </w:t>
      </w:r>
      <w:r w:rsidRPr="00036F08">
        <w:t xml:space="preserve">от ласки до причинения боли.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Мало того</w:t>
      </w:r>
      <w:r>
        <w:t xml:space="preserve">, </w:t>
      </w:r>
      <w:r w:rsidRPr="00036F08">
        <w:t>мы обнаруживаем упрощенные черты подобных медицинских практик у некоторых современных целителей</w:t>
      </w:r>
      <w:r>
        <w:t xml:space="preserve">, </w:t>
      </w:r>
      <w:r w:rsidRPr="00036F08">
        <w:t>проживающих в наших городах и селах. Костоправы</w:t>
      </w:r>
      <w:r>
        <w:t xml:space="preserve">, </w:t>
      </w:r>
      <w:r w:rsidRPr="00036F08">
        <w:t>маги</w:t>
      </w:r>
      <w:r>
        <w:t xml:space="preserve">, </w:t>
      </w:r>
      <w:r w:rsidRPr="00036F08">
        <w:t>экстрасенсы</w:t>
      </w:r>
      <w:r>
        <w:t xml:space="preserve">, </w:t>
      </w:r>
      <w:r w:rsidRPr="00036F08">
        <w:t>магнетизеры</w:t>
      </w:r>
      <w:r>
        <w:t xml:space="preserve">, </w:t>
      </w:r>
      <w:r w:rsidRPr="00036F08">
        <w:t>заговариватели бородавок — все они наследники традиций</w:t>
      </w:r>
      <w:r>
        <w:t xml:space="preserve">, </w:t>
      </w:r>
      <w:r w:rsidRPr="00036F08">
        <w:t>насчитывающих множество тысячелетий и основанных на использовании специальных методов</w:t>
      </w:r>
      <w:r>
        <w:t xml:space="preserve">, </w:t>
      </w:r>
      <w:r w:rsidRPr="00036F08">
        <w:t>позволяющих вызвать</w:t>
      </w:r>
      <w:r>
        <w:t xml:space="preserve">, </w:t>
      </w:r>
      <w:r w:rsidRPr="00036F08">
        <w:t>навести особое состояние сознания</w:t>
      </w:r>
      <w:r>
        <w:t xml:space="preserve">, </w:t>
      </w:r>
      <w:r w:rsidRPr="00036F08">
        <w:t>которое обладало бы терапевтическим воздействием. При этом во всех случаях отмечается</w:t>
      </w:r>
      <w:r>
        <w:t xml:space="preserve">, </w:t>
      </w:r>
      <w:r w:rsidRPr="00036F08">
        <w:t>с одной стороны</w:t>
      </w:r>
      <w:r>
        <w:t xml:space="preserve">, </w:t>
      </w:r>
      <w:r w:rsidRPr="00036F08">
        <w:t>безграничная вера шамана в свои возможности и</w:t>
      </w:r>
      <w:r>
        <w:t xml:space="preserve">, </w:t>
      </w:r>
      <w:r w:rsidRPr="00036F08">
        <w:t>с другой — безграничная вера участников ритуала в возможности шамана и при этом — представление о трансе как о состоянии непостижимом</w:t>
      </w:r>
      <w:r>
        <w:t xml:space="preserve">, </w:t>
      </w:r>
      <w:r w:rsidRPr="00036F08">
        <w:t>сверхъестественном</w:t>
      </w:r>
      <w:r>
        <w:t xml:space="preserve">, </w:t>
      </w:r>
      <w:r w:rsidRPr="00036F08">
        <w:t>потустороннем</w:t>
      </w:r>
      <w:r>
        <w:t xml:space="preserve">, </w:t>
      </w:r>
      <w:r w:rsidRPr="00036F08">
        <w:t>доступном лишь избранным людям</w:t>
      </w:r>
      <w:r>
        <w:t xml:space="preserve">, </w:t>
      </w:r>
      <w:r w:rsidRPr="00036F08">
        <w:t>получившим исключительный дар от божественных сил</w:t>
      </w:r>
      <w:r>
        <w:t xml:space="preserve">, </w:t>
      </w:r>
      <w:r w:rsidRPr="00036F08">
        <w:t xml:space="preserve">т. е. феномен «двойной веры».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Еще в самом начале развития человечества считалось</w:t>
      </w:r>
      <w:r>
        <w:t xml:space="preserve">, </w:t>
      </w:r>
      <w:r w:rsidRPr="00036F08">
        <w:t>что все процессы в организме человека подчиняются душе (сознанию)</w:t>
      </w:r>
      <w:r>
        <w:t xml:space="preserve">, </w:t>
      </w:r>
      <w:r w:rsidRPr="00036F08">
        <w:t>а ключом к душе человека служат особые состояния сознания. Поэтому неудивительно</w:t>
      </w:r>
      <w:r>
        <w:t xml:space="preserve">, </w:t>
      </w:r>
      <w:r w:rsidRPr="00036F08">
        <w:t>что в этот период истории в разных регионах стали возникать самобытные психотехники погружения человека в транс. Вначале они носили исключительно эмпирический характер</w:t>
      </w:r>
      <w:r>
        <w:t xml:space="preserve">, </w:t>
      </w:r>
      <w:r w:rsidRPr="00036F08">
        <w:t>но постепенно</w:t>
      </w:r>
      <w:r>
        <w:t xml:space="preserve">, </w:t>
      </w:r>
      <w:r w:rsidRPr="00036F08">
        <w:t>по мере развития человеческого общества</w:t>
      </w:r>
      <w:r>
        <w:t xml:space="preserve">, </w:t>
      </w:r>
      <w:r w:rsidRPr="00036F08">
        <w:t>в связи с появлением предфило-софии и предрелигии</w:t>
      </w:r>
      <w:r>
        <w:t xml:space="preserve">, </w:t>
      </w:r>
      <w:r w:rsidRPr="00036F08">
        <w:t>стали предприниматься попытки познать законы мироздания и объяснить природные явления</w:t>
      </w:r>
      <w:r>
        <w:t xml:space="preserve">, </w:t>
      </w:r>
      <w:r w:rsidRPr="00036F08">
        <w:t>окружающие человека</w:t>
      </w:r>
      <w:r>
        <w:t xml:space="preserve">, </w:t>
      </w:r>
      <w:r w:rsidRPr="00036F08">
        <w:t>в том числе и особые состояния сознания. Начали складываться сложные мифологические картины Мира. Характерно</w:t>
      </w:r>
      <w:r>
        <w:t xml:space="preserve">, </w:t>
      </w:r>
      <w:r w:rsidRPr="00036F08">
        <w:t>что в этот период искусство транса находит все большее применение в религиозно-философских системах</w:t>
      </w:r>
      <w:r>
        <w:t xml:space="preserve">, </w:t>
      </w:r>
      <w:r w:rsidRPr="00036F08">
        <w:t xml:space="preserve">а к VI тысячелетию до нашей эры шаманы трансформировались в жрецов.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Наиболее древним элементом трансовой культуры был тотемизм — трансовая способность непосредственно «видеть» и «ощущать» связь человека с окружающим миром природных явлений</w:t>
      </w:r>
      <w:r>
        <w:t xml:space="preserve">, </w:t>
      </w:r>
      <w:r w:rsidRPr="00036F08">
        <w:t>животных и растений. Появляется трансовая традиция</w:t>
      </w:r>
      <w:r>
        <w:t xml:space="preserve">, </w:t>
      </w:r>
      <w:r w:rsidRPr="00036F08">
        <w:t>основанная на наиболее легком опорном образе</w:t>
      </w:r>
      <w:r>
        <w:t xml:space="preserve">, </w:t>
      </w:r>
      <w:r w:rsidRPr="00036F08">
        <w:t>каком-либо значимом животном или растении и потому наиболее легко доступном к трансовому воображению</w:t>
      </w:r>
      <w:r>
        <w:t xml:space="preserve">, </w:t>
      </w:r>
      <w:r w:rsidRPr="00036F08">
        <w:t xml:space="preserve">обладающему признаками реальности. Поэтому не совсем правильно рассматривать тотемизм только как наивную веру наших предков в сверхъестественную связь между человеком и тотемом.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Другим элементом трансовой пракультуры был анимизм — способность в трансе «видеть» и «ощущать» бесчисленные формы умерших или их «души». Одновременно с тотемизмом и анимизмом возникает и первобытное трансовое ремесло по управлению воображенным миром тотемов</w:t>
      </w:r>
      <w:r>
        <w:t xml:space="preserve">, </w:t>
      </w:r>
      <w:r w:rsidRPr="00036F08">
        <w:t xml:space="preserve">духов предков и др. Эта профессия была основана на вере в способность переносить психические трансовые явления в реальную жизнь и добиваться привлечения сверхъестественных сил для реального результата — магии.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Отсюда берут свое начало фетишизм</w:t>
      </w:r>
      <w:r>
        <w:t xml:space="preserve">, </w:t>
      </w:r>
      <w:r w:rsidRPr="00036F08">
        <w:t>суть которого состоит в приписывании отдельным предметам (фетишам) магической силы</w:t>
      </w:r>
      <w:r>
        <w:t xml:space="preserve">, </w:t>
      </w:r>
      <w:r w:rsidRPr="00036F08">
        <w:t>а также мантика — трансовое искусство гаданий и предсказаний</w:t>
      </w:r>
      <w:r>
        <w:t xml:space="preserve">, </w:t>
      </w:r>
      <w:r w:rsidRPr="00036F08">
        <w:t>основанное на магических принципах</w:t>
      </w:r>
      <w:r>
        <w:t xml:space="preserve">, </w:t>
      </w:r>
      <w:r w:rsidRPr="00036F08">
        <w:t xml:space="preserve">т. е. «вере» в связь между человеком и любым объектом.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Из всех этих элементов</w:t>
      </w:r>
      <w:r>
        <w:t xml:space="preserve">, </w:t>
      </w:r>
      <w:r w:rsidRPr="00036F08">
        <w:t>а также развившейся у каждого народа мифологии родились религиозные трансовые системы</w:t>
      </w:r>
      <w:r>
        <w:t xml:space="preserve">, </w:t>
      </w:r>
      <w:r w:rsidRPr="00036F08">
        <w:t xml:space="preserve">усовершенствованные на протяжении десятилетий и дожившие до наших дней.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Такую взаимосвязь особых состояний сознания с определенными религиозными или духовными системами мы можем проследить на протяжении всей истории. В связи с этим использование транса в лечебных целях часто отступало на задний план</w:t>
      </w:r>
      <w:r>
        <w:t xml:space="preserve">, </w:t>
      </w:r>
      <w:r w:rsidRPr="00036F08">
        <w:t>но вместе с тем это позволило сохранить то «духовное измерение»</w:t>
      </w:r>
      <w:r>
        <w:t xml:space="preserve">, </w:t>
      </w:r>
      <w:r w:rsidRPr="00036F08">
        <w:t>которого так не хватает современной</w:t>
      </w:r>
      <w:r>
        <w:t xml:space="preserve">, </w:t>
      </w:r>
      <w:r w:rsidRPr="00036F08">
        <w:t>сциентистски ориентированной медицине. Некоторые исследователи даже считают</w:t>
      </w:r>
      <w:r>
        <w:t xml:space="preserve">, </w:t>
      </w:r>
      <w:r w:rsidRPr="00036F08">
        <w:t xml:space="preserve">что развитие человечества напрямую связано со знанием и освоением особых состояний сознания и рассматривают науку о них как мать всех наук.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В последующие тысячелетия основными регионами с развитой культурой становятся Восточная Африка</w:t>
      </w:r>
      <w:r>
        <w:t xml:space="preserve">, </w:t>
      </w:r>
      <w:r w:rsidRPr="00036F08">
        <w:t>Аравия</w:t>
      </w:r>
      <w:r>
        <w:t xml:space="preserve">, </w:t>
      </w:r>
      <w:r w:rsidRPr="00036F08">
        <w:t>Балканский полуостров</w:t>
      </w:r>
      <w:r>
        <w:t xml:space="preserve">, </w:t>
      </w:r>
      <w:r w:rsidRPr="00036F08">
        <w:t>Юго-Восточная Азия</w:t>
      </w:r>
      <w:r>
        <w:t xml:space="preserve">, </w:t>
      </w:r>
      <w:r w:rsidRPr="00036F08">
        <w:t>Китай</w:t>
      </w:r>
      <w:r>
        <w:t xml:space="preserve">, </w:t>
      </w:r>
      <w:r w:rsidRPr="00036F08">
        <w:t>Индия</w:t>
      </w:r>
      <w:r>
        <w:t xml:space="preserve">, </w:t>
      </w:r>
      <w:r w:rsidRPr="00036F08">
        <w:t>Тибет</w:t>
      </w:r>
      <w:r>
        <w:t xml:space="preserve">, </w:t>
      </w:r>
      <w:r w:rsidRPr="00036F08">
        <w:t>Центральная Америка</w:t>
      </w:r>
      <w:r>
        <w:t xml:space="preserve">, </w:t>
      </w:r>
      <w:r w:rsidRPr="00036F08">
        <w:t>а наиболее развитыми трансовыми цивилизациями — Древний Китай</w:t>
      </w:r>
      <w:r>
        <w:t xml:space="preserve">, </w:t>
      </w:r>
      <w:r w:rsidRPr="00036F08">
        <w:t>Древняя Индия</w:t>
      </w:r>
      <w:r>
        <w:t xml:space="preserve">, </w:t>
      </w:r>
      <w:r w:rsidRPr="00036F08">
        <w:t>Япония</w:t>
      </w:r>
      <w:r>
        <w:t xml:space="preserve">, </w:t>
      </w:r>
      <w:r w:rsidRPr="00036F08">
        <w:t>Ирак</w:t>
      </w:r>
      <w:r>
        <w:t xml:space="preserve">, </w:t>
      </w:r>
      <w:r w:rsidRPr="00036F08">
        <w:t xml:space="preserve">Египет и т. д.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За три тысячи лет до нашей эры древние китайцы знали и использовали транс в различных формах. Они практиковали особый вид медицины</w:t>
      </w:r>
      <w:r>
        <w:t xml:space="preserve">, </w:t>
      </w:r>
      <w:r w:rsidRPr="00036F08">
        <w:t>основанный на энергетических представлениях о человеке. Предполагалось</w:t>
      </w:r>
      <w:r>
        <w:t xml:space="preserve">, </w:t>
      </w:r>
      <w:r w:rsidRPr="00036F08">
        <w:t>что Ци</w:t>
      </w:r>
      <w:r>
        <w:t xml:space="preserve">, </w:t>
      </w:r>
      <w:r w:rsidRPr="00036F08">
        <w:t>первичная энергия</w:t>
      </w:r>
      <w:r>
        <w:t xml:space="preserve">, </w:t>
      </w:r>
      <w:r w:rsidRPr="00036F08">
        <w:t>циркулирует во всем универсуме</w:t>
      </w:r>
      <w:r>
        <w:t xml:space="preserve">, </w:t>
      </w:r>
      <w:r w:rsidRPr="00036F08">
        <w:t>а также внутри человеческого тела. Когда циркуляция происходит гармонично</w:t>
      </w:r>
      <w:r>
        <w:t xml:space="preserve">, </w:t>
      </w:r>
      <w:r w:rsidRPr="00036F08">
        <w:t>человек здоров. Если же ее течение блокируется в одном из каналов тела — меридианах</w:t>
      </w:r>
      <w:r>
        <w:t xml:space="preserve">, </w:t>
      </w:r>
      <w:r w:rsidRPr="00036F08">
        <w:t>— возникают неполадки</w:t>
      </w:r>
      <w:r>
        <w:t xml:space="preserve">, </w:t>
      </w:r>
      <w:r w:rsidRPr="00036F08">
        <w:t>которые могут привести к функциональным нарушениям органов и к болезни. Все искусство китайского врача заключалось в том</w:t>
      </w:r>
      <w:r>
        <w:t xml:space="preserve">, </w:t>
      </w:r>
      <w:r w:rsidRPr="00036F08">
        <w:t>чтобы восстановить циркуляцию этого временно заблокированного потока энергии. Для этого</w:t>
      </w:r>
      <w:r>
        <w:t xml:space="preserve">, </w:t>
      </w:r>
      <w:r w:rsidRPr="00036F08">
        <w:t>помимо других способов</w:t>
      </w:r>
      <w:r>
        <w:t xml:space="preserve">, </w:t>
      </w:r>
      <w:r w:rsidRPr="00036F08">
        <w:t>он использовал и элементы особых состояний сознания. Так</w:t>
      </w:r>
      <w:r>
        <w:t xml:space="preserve">, </w:t>
      </w:r>
      <w:r w:rsidRPr="00036F08">
        <w:t>в технике Ци-гун пациенту предлагалось делать медленные гимнастические движения. Перед тем как выполнить эти движения</w:t>
      </w:r>
      <w:r>
        <w:t xml:space="preserve">, </w:t>
      </w:r>
      <w:r w:rsidRPr="00036F08">
        <w:t xml:space="preserve">он должен был их визуализировать — мысль в этом случае предшествовала действию.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Исследуя подобную гимнастику в течение ряда лет</w:t>
      </w:r>
      <w:r>
        <w:t xml:space="preserve">, </w:t>
      </w:r>
      <w:r w:rsidRPr="00036F08">
        <w:t>мы заметили</w:t>
      </w:r>
      <w:r>
        <w:t xml:space="preserve">, </w:t>
      </w:r>
      <w:r w:rsidRPr="00036F08">
        <w:t>что эти упражнения вызывают изменения состояния сознания и ощущения</w:t>
      </w:r>
      <w:r>
        <w:t xml:space="preserve">, </w:t>
      </w:r>
      <w:r w:rsidRPr="00036F08">
        <w:t>идентичные тем</w:t>
      </w:r>
      <w:r>
        <w:t xml:space="preserve">, </w:t>
      </w:r>
      <w:r w:rsidRPr="00036F08">
        <w:t>которые переживаются в гипнотическом трансе. Гимнастика</w:t>
      </w:r>
      <w:r>
        <w:t xml:space="preserve">, </w:t>
      </w:r>
      <w:r w:rsidRPr="00036F08">
        <w:t>существующая в течение тысячелетий</w:t>
      </w:r>
      <w:r>
        <w:t xml:space="preserve">, </w:t>
      </w:r>
      <w:r w:rsidRPr="00036F08">
        <w:t>основана на использовании давно известного идеомоторного феномена</w:t>
      </w:r>
      <w:r>
        <w:t xml:space="preserve">, </w:t>
      </w:r>
      <w:r w:rsidRPr="00036F08">
        <w:t>который будет рассматриваться далее</w:t>
      </w:r>
      <w:r>
        <w:t xml:space="preserve">, </w:t>
      </w:r>
      <w:r w:rsidRPr="00036F08">
        <w:t>в главах нашей книги</w:t>
      </w:r>
      <w:r>
        <w:t xml:space="preserve">, </w:t>
      </w:r>
      <w:r w:rsidRPr="00036F08">
        <w:t xml:space="preserve">посвященных техникам наведения особых состояний сознания.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Древние мудрецы Востока использовали также гипнотический транс. Так</w:t>
      </w:r>
      <w:r>
        <w:t xml:space="preserve">, </w:t>
      </w:r>
      <w:r w:rsidRPr="00036F08">
        <w:t>в одном из своих текстов Конфуций описывает характерное состояние транса. Однажды он пришел к философу Лао-цзы. Старый мудрец сидел неподвижно</w:t>
      </w:r>
      <w:r>
        <w:t xml:space="preserve">, </w:t>
      </w:r>
      <w:r w:rsidRPr="00036F08">
        <w:t>как статуя</w:t>
      </w:r>
      <w:r>
        <w:t xml:space="preserve">, </w:t>
      </w:r>
      <w:r w:rsidRPr="00036F08">
        <w:t>высеченная из камня. Взгляд его был безжизненным</w:t>
      </w:r>
      <w:r>
        <w:t xml:space="preserve">, </w:t>
      </w:r>
      <w:r w:rsidRPr="00036F08">
        <w:t>дыхание остановилось. Вернувшись в обычное состояние</w:t>
      </w:r>
      <w:r>
        <w:t xml:space="preserve">, </w:t>
      </w:r>
      <w:r w:rsidRPr="00036F08">
        <w:t>Лао-цзы произнес: «Я путешествовал к истоку вещей». Конечно</w:t>
      </w:r>
      <w:r>
        <w:t xml:space="preserve">, </w:t>
      </w:r>
      <w:r w:rsidRPr="00036F08">
        <w:t>мы не можем</w:t>
      </w:r>
      <w:r>
        <w:t xml:space="preserve">, </w:t>
      </w:r>
      <w:r w:rsidRPr="00036F08">
        <w:t>опираясь на современные знания</w:t>
      </w:r>
      <w:r>
        <w:t xml:space="preserve">, </w:t>
      </w:r>
      <w:r w:rsidRPr="00036F08">
        <w:t>делать вывод</w:t>
      </w:r>
      <w:r>
        <w:t xml:space="preserve">, </w:t>
      </w:r>
      <w:r w:rsidRPr="00036F08">
        <w:t>что Лао-цзы практиковал возрастную регрессию</w:t>
      </w:r>
      <w:r>
        <w:t xml:space="preserve">, </w:t>
      </w:r>
      <w:r w:rsidRPr="00036F08">
        <w:t>однако можем утверждать</w:t>
      </w:r>
      <w:r>
        <w:t xml:space="preserve">, </w:t>
      </w:r>
      <w:r w:rsidRPr="00036F08">
        <w:t>что транс всегда использовался в буддистских и даоистских религиях как фактор</w:t>
      </w:r>
      <w:r>
        <w:t xml:space="preserve">, </w:t>
      </w:r>
      <w:r w:rsidRPr="00036F08">
        <w:t xml:space="preserve">благоприятствующий концентрации и медитации.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У древних египтян универсальный жизненный принцип назывался «Ка». Он обеспечивал связь между душами живых и умерших. Египетские жрецы обладали искусством (или магией) использовать его в своих церемониях</w:t>
      </w:r>
      <w:r>
        <w:t xml:space="preserve">, </w:t>
      </w:r>
      <w:r w:rsidRPr="00036F08">
        <w:t>в которых транс занимал ведущее место. Так</w:t>
      </w:r>
      <w:r>
        <w:t xml:space="preserve">, </w:t>
      </w:r>
      <w:r w:rsidRPr="00036F08">
        <w:t>римский историк и поэт Цезарь Страбон сообщает</w:t>
      </w:r>
      <w:r>
        <w:t xml:space="preserve">, </w:t>
      </w:r>
      <w:r w:rsidRPr="00036F08">
        <w:t>что исцеления у египтян проходили в храме Сераписа</w:t>
      </w:r>
      <w:r>
        <w:t xml:space="preserve">, </w:t>
      </w:r>
      <w:r w:rsidRPr="00036F08">
        <w:t>где люди для этой цели «спали там для себя и других». О том же сообщает и греческий историк Диодор Сикулус</w:t>
      </w:r>
      <w:r>
        <w:t xml:space="preserve">, </w:t>
      </w:r>
      <w:r w:rsidRPr="00036F08">
        <w:t>согласно утверждениям которого египтяне верили</w:t>
      </w:r>
      <w:r>
        <w:t xml:space="preserve">, </w:t>
      </w:r>
      <w:r w:rsidRPr="00036F08">
        <w:t xml:space="preserve">что богиня Изида открывает молящимся ей лечебные средства только во сне.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В одном из древнейших источников о способах врачевания в Египте — папирусе Г. Эберса (названного так по имени египтолога</w:t>
      </w:r>
      <w:r>
        <w:t xml:space="preserve">, </w:t>
      </w:r>
      <w:r w:rsidRPr="00036F08">
        <w:t>нашедшего и описавшего его)</w:t>
      </w:r>
      <w:r>
        <w:t xml:space="preserve">, </w:t>
      </w:r>
      <w:r w:rsidRPr="00036F08">
        <w:t>относящемся к XVI в. до н. э.</w:t>
      </w:r>
      <w:r>
        <w:t xml:space="preserve">, </w:t>
      </w:r>
      <w:r w:rsidRPr="00036F08">
        <w:t>— настойчиво повторяется мысль о том</w:t>
      </w:r>
      <w:r>
        <w:t xml:space="preserve">, </w:t>
      </w:r>
      <w:r w:rsidRPr="00036F08">
        <w:t>что принятие каждого лечебного средства следует сопровождать заклинаниями — обращениями к духам и богам. Характерно уже его начало: «Слова</w:t>
      </w:r>
      <w:r>
        <w:t xml:space="preserve">, </w:t>
      </w:r>
      <w:r w:rsidRPr="00036F08">
        <w:t>которые следует произносить четко и повторять часто</w:t>
      </w:r>
      <w:r>
        <w:t xml:space="preserve">, </w:t>
      </w:r>
      <w:r w:rsidRPr="00036F08">
        <w:t>как только возможно</w:t>
      </w:r>
      <w:r>
        <w:t xml:space="preserve">, </w:t>
      </w:r>
      <w:r w:rsidRPr="00036F08">
        <w:t>прикладывая лекарство к больным членам для того</w:t>
      </w:r>
      <w:r>
        <w:t xml:space="preserve">, </w:t>
      </w:r>
      <w:r w:rsidRPr="00036F08">
        <w:t>чтобы уничтожить поразившее их страдание: "Изис</w:t>
      </w:r>
      <w:r>
        <w:t xml:space="preserve">, </w:t>
      </w:r>
      <w:r w:rsidRPr="00036F08">
        <w:t>освободившая Изириса</w:t>
      </w:r>
      <w:r>
        <w:t xml:space="preserve">, </w:t>
      </w:r>
      <w:r w:rsidRPr="00036F08">
        <w:t>избавившая Гора от злонамеренных деяний его брата Сета</w:t>
      </w:r>
      <w:r>
        <w:t xml:space="preserve">, </w:t>
      </w:r>
      <w:r w:rsidRPr="00036F08">
        <w:t>убившего своего отца Озириса</w:t>
      </w:r>
      <w:r>
        <w:t xml:space="preserve">, </w:t>
      </w:r>
      <w:r w:rsidRPr="00036F08">
        <w:t>о Изис</w:t>
      </w:r>
      <w:r>
        <w:t xml:space="preserve">, </w:t>
      </w:r>
      <w:r w:rsidRPr="00036F08">
        <w:t>великая богиня заклинаний</w:t>
      </w:r>
      <w:r>
        <w:t xml:space="preserve">, </w:t>
      </w:r>
      <w:r w:rsidRPr="00036F08">
        <w:t>освободи и меня от всего злого</w:t>
      </w:r>
      <w:r>
        <w:t xml:space="preserve">, </w:t>
      </w:r>
      <w:r w:rsidRPr="00036F08">
        <w:t>от боли и злоумышленных действий</w:t>
      </w:r>
      <w:r>
        <w:t xml:space="preserve">, </w:t>
      </w:r>
      <w:r w:rsidRPr="00036F08">
        <w:t>освободи меня от бога и богинь страданий</w:t>
      </w:r>
      <w:r>
        <w:t xml:space="preserve">, </w:t>
      </w:r>
      <w:r w:rsidRPr="00036F08">
        <w:t>от смерти</w:t>
      </w:r>
      <w:r>
        <w:t xml:space="preserve">, </w:t>
      </w:r>
      <w:r w:rsidRPr="00036F08">
        <w:t>от того</w:t>
      </w:r>
      <w:r>
        <w:t xml:space="preserve">, </w:t>
      </w:r>
      <w:r w:rsidRPr="00036F08">
        <w:t>что проникало в меня..."» В нем можно прочесть и такие слова: «Заклинания благотворны в сопровождении лекарств</w:t>
      </w:r>
      <w:r>
        <w:t xml:space="preserve">, </w:t>
      </w:r>
      <w:r w:rsidRPr="00036F08">
        <w:t xml:space="preserve">и лекарства благотворны в сопровождении заклинаний...»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Пребывая в этом особом состоянии</w:t>
      </w:r>
      <w:r>
        <w:t xml:space="preserve">, </w:t>
      </w:r>
      <w:r w:rsidRPr="00036F08">
        <w:t>больные выступали в качестве оракулов</w:t>
      </w:r>
      <w:r>
        <w:t xml:space="preserve">, </w:t>
      </w:r>
      <w:r w:rsidRPr="00036F08">
        <w:t>автоматическим письмом писали послания</w:t>
      </w:r>
      <w:r>
        <w:t xml:space="preserve">, </w:t>
      </w:r>
      <w:r w:rsidRPr="00036F08">
        <w:t>полученные якобы из потустороннего мира. Теперь известно</w:t>
      </w:r>
      <w:r>
        <w:t xml:space="preserve">, </w:t>
      </w:r>
      <w:r w:rsidRPr="00036F08">
        <w:t>что автоматическое письмо — феномен</w:t>
      </w:r>
      <w:r>
        <w:t xml:space="preserve">, </w:t>
      </w:r>
      <w:r w:rsidRPr="00036F08">
        <w:t>характерный для особых состояний сознания</w:t>
      </w:r>
      <w:r>
        <w:t xml:space="preserve">, </w:t>
      </w:r>
      <w:r w:rsidRPr="00036F08">
        <w:t xml:space="preserve">и в некоторых случаях используется сейчас как терапевтическое средство.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Для погружения в особые состояния сознания применялись блестящие предметы</w:t>
      </w:r>
      <w:r>
        <w:t xml:space="preserve">, </w:t>
      </w:r>
      <w:r w:rsidRPr="00036F08">
        <w:t>металлические плоскости («волшебные зеркала»)</w:t>
      </w:r>
      <w:r>
        <w:t xml:space="preserve">, </w:t>
      </w:r>
      <w:r w:rsidRPr="00036F08">
        <w:t>кристаллы</w:t>
      </w:r>
      <w:r>
        <w:t xml:space="preserve">, </w:t>
      </w:r>
      <w:r w:rsidRPr="00036F08">
        <w:t>сосуды: человеку предлагали пристально смотреть на каплю чернил</w:t>
      </w:r>
      <w:r>
        <w:t xml:space="preserve">, </w:t>
      </w:r>
      <w:r w:rsidRPr="00036F08">
        <w:t>на блестящие тарелки с нарисованными на них различными знаками и т. п. Ныне мы знаем</w:t>
      </w:r>
      <w:r>
        <w:t xml:space="preserve">, </w:t>
      </w:r>
      <w:r w:rsidRPr="00036F08">
        <w:t>что фиксация взгляда на блестящих предметах — одно из средств</w:t>
      </w:r>
      <w:r>
        <w:t xml:space="preserve">, </w:t>
      </w:r>
      <w:r w:rsidRPr="00036F08">
        <w:t xml:space="preserve">которые достаточно легко вызывают особые состояния сознания. С такой же целью использовались поглаживания (так называемые пассы) и закрывание глаз.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Еще пятьсот лет до нашей эры в Дельфах</w:t>
      </w:r>
      <w:r>
        <w:t xml:space="preserve">, </w:t>
      </w:r>
      <w:r w:rsidRPr="00036F08">
        <w:t>в храме Аполлона</w:t>
      </w:r>
      <w:r>
        <w:t xml:space="preserve">, </w:t>
      </w:r>
      <w:r w:rsidRPr="00036F08">
        <w:t>Пифия являла свой дар пророчества</w:t>
      </w:r>
      <w:r>
        <w:t xml:space="preserve">, </w:t>
      </w:r>
      <w:r w:rsidRPr="00036F08">
        <w:t>пребывая в сомнамбулическом состоянии</w:t>
      </w:r>
      <w:r>
        <w:t xml:space="preserve">, </w:t>
      </w:r>
      <w:r w:rsidRPr="00036F08">
        <w:t>которое со всех точек зрения сопоставимо с глубоким трансом</w:t>
      </w:r>
      <w:r>
        <w:t xml:space="preserve">, </w:t>
      </w:r>
      <w:r w:rsidRPr="00036F08">
        <w:t>описанным А. де Пюисегюром двадцать веков спустя. Такой транс достигался в результате употребления галлюциногенных напитков</w:t>
      </w:r>
      <w:r>
        <w:t xml:space="preserve">, </w:t>
      </w:r>
      <w:r w:rsidRPr="00036F08">
        <w:t>которому предшествовал пост</w:t>
      </w:r>
      <w:r>
        <w:t xml:space="preserve">, </w:t>
      </w:r>
      <w:r w:rsidRPr="00036F08">
        <w:t>а также благодаря участию прорицательницы в религиозной церемонии</w:t>
      </w:r>
      <w:r>
        <w:t xml:space="preserve">, </w:t>
      </w:r>
      <w:r w:rsidRPr="00036F08">
        <w:t>изобилующей звуками</w:t>
      </w:r>
      <w:r>
        <w:t xml:space="preserve">, </w:t>
      </w:r>
      <w:r w:rsidRPr="00036F08">
        <w:t>красками и запахами. Девственница прорицала в форме различных выкриков; их интерпретация была доверена священнослужителям</w:t>
      </w:r>
      <w:r>
        <w:t xml:space="preserve">, </w:t>
      </w:r>
      <w:r w:rsidRPr="00036F08">
        <w:t>которые также находились в особом состоянии сознания. В заключение священнослужители сообщали толпе верующих волю Олимпа. В наше время церемония такого типа существует в Бразилии</w:t>
      </w:r>
      <w:r>
        <w:t xml:space="preserve">, </w:t>
      </w:r>
      <w:r w:rsidRPr="00036F08">
        <w:t xml:space="preserve">в синкретических ритуалах Макумба и Кандомбле.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Так называемая храмовая медицина (врачевание</w:t>
      </w:r>
      <w:r>
        <w:t xml:space="preserve">, </w:t>
      </w:r>
      <w:r w:rsidRPr="00036F08">
        <w:t>в античные времена тесно связанное с религиозными представлениями) лечила больных с помощью молитв и заклинаний</w:t>
      </w:r>
      <w:r>
        <w:t xml:space="preserve">, </w:t>
      </w:r>
      <w:r w:rsidRPr="00036F08">
        <w:t xml:space="preserve">также индуцирующих особые состояния сознания.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Древние греки обращались с мольбой о ниспослании здоровья и сил к богу-врачевателю Асклепию. Самый известный из посвященных ему храмов находился в восьми километрах от города Эпидавра. В храме имелось специальное помещение для сна паломников</w:t>
      </w:r>
      <w:r>
        <w:t xml:space="preserve">, </w:t>
      </w:r>
      <w:r w:rsidRPr="00036F08">
        <w:t>стекавшихся со всех концов страны. Оно называлось «абатон». Войти сюда можно было</w:t>
      </w:r>
      <w:r>
        <w:t xml:space="preserve">, </w:t>
      </w:r>
      <w:r w:rsidRPr="00036F08">
        <w:t>лишь пройдя предварительные сложные обряды «очищения» души и тела. Жрецы храма подолгу говорили с каждым</w:t>
      </w:r>
      <w:r>
        <w:t xml:space="preserve">, </w:t>
      </w:r>
      <w:r w:rsidRPr="00036F08">
        <w:t>спрашивая</w:t>
      </w:r>
      <w:r>
        <w:t xml:space="preserve">, </w:t>
      </w:r>
      <w:r w:rsidRPr="00036F08">
        <w:t>что привело его сюда</w:t>
      </w:r>
      <w:r>
        <w:t xml:space="preserve">, </w:t>
      </w:r>
      <w:r w:rsidRPr="00036F08">
        <w:t>укрепляя надежду на выздоровление</w:t>
      </w:r>
      <w:r>
        <w:t xml:space="preserve">, </w:t>
      </w:r>
      <w:r w:rsidRPr="00036F08">
        <w:t>веру в могущество и доброту бога</w:t>
      </w:r>
      <w:r>
        <w:t xml:space="preserve">, </w:t>
      </w:r>
      <w:r w:rsidRPr="00036F08">
        <w:t xml:space="preserve">дарователя здоровья.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Этому немало способствовали и местоположение</w:t>
      </w:r>
      <w:r>
        <w:t xml:space="preserve">, </w:t>
      </w:r>
      <w:r w:rsidRPr="00036F08">
        <w:t>и вся обстановка храма. Он стоял в густой зеленой роще</w:t>
      </w:r>
      <w:r>
        <w:t xml:space="preserve">, </w:t>
      </w:r>
      <w:r w:rsidRPr="00036F08">
        <w:t>где журчали десятки кристально чистых ручьев. Ветер доносил сюда свежий запах моря. Сказочная прелесть природы сливалась в неразделимую гармонию с величественной и строгой красотой белоснежного здания самого храма. В центре его вилось огромное мраморное изваяние Асклепия. Используя настроенность больных на ждущее их здесь исцеление</w:t>
      </w:r>
      <w:r>
        <w:t xml:space="preserve">, </w:t>
      </w:r>
      <w:r w:rsidRPr="00036F08">
        <w:t>жрецы искусно внушали им если не полное избавление</w:t>
      </w:r>
      <w:r>
        <w:t xml:space="preserve">, </w:t>
      </w:r>
      <w:r w:rsidRPr="00036F08">
        <w:t xml:space="preserve">то по крайней мере облегчение от страданий.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Древние друиды и альруны приводили себя в особые состояния сознания</w:t>
      </w:r>
      <w:r>
        <w:t xml:space="preserve">, </w:t>
      </w:r>
      <w:r w:rsidRPr="00036F08">
        <w:t>сосредоточенно прислушиваясь к шуму деревьев и журчанию ручьев. Дервиши быстрым кружением на одном месте доводили себя до экстаза</w:t>
      </w:r>
      <w:r>
        <w:t xml:space="preserve">, </w:t>
      </w:r>
      <w:r w:rsidRPr="00036F08">
        <w:t>в котором они могли жечь и резать себе тело</w:t>
      </w:r>
      <w:r>
        <w:t xml:space="preserve">, </w:t>
      </w:r>
      <w:r w:rsidRPr="00036F08">
        <w:t xml:space="preserve">не ощущая боли.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Некоторые сектанты-мусульмане в Алжире приводили себя в состояние экстатического транса с помощью беспрерывных криков</w:t>
      </w:r>
      <w:r>
        <w:t xml:space="preserve">, </w:t>
      </w:r>
      <w:r w:rsidRPr="00036F08">
        <w:t>громкой музыки</w:t>
      </w:r>
      <w:r>
        <w:t xml:space="preserve">, </w:t>
      </w:r>
      <w:r w:rsidRPr="00036F08">
        <w:t>сильнейшего возбуждения</w:t>
      </w:r>
      <w:r>
        <w:t xml:space="preserve">, </w:t>
      </w:r>
      <w:r w:rsidRPr="00036F08">
        <w:t>причем у них также развивалась нечувствительность к боли: они могли колоть себя</w:t>
      </w:r>
      <w:r>
        <w:t xml:space="preserve">, </w:t>
      </w:r>
      <w:r w:rsidRPr="00036F08">
        <w:t>лизать раскаленное железо</w:t>
      </w:r>
      <w:r>
        <w:t xml:space="preserve">, </w:t>
      </w:r>
      <w:r w:rsidRPr="00036F08">
        <w:t xml:space="preserve">обнаженными ложиться на острые сабли и т. п.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Римские писатели (Марциал</w:t>
      </w:r>
      <w:r>
        <w:t xml:space="preserve">, </w:t>
      </w:r>
      <w:r w:rsidRPr="00036F08">
        <w:t>Апулей</w:t>
      </w:r>
      <w:r>
        <w:t xml:space="preserve">, </w:t>
      </w:r>
      <w:r w:rsidRPr="00036F08">
        <w:t>Плавт) знали о возможности усыпления человека прикосновением руки</w:t>
      </w:r>
      <w:r>
        <w:t xml:space="preserve">, </w:t>
      </w:r>
      <w:r w:rsidRPr="00036F08">
        <w:t>обычно сопровождавшимся заклинаниями. Плутарх писал</w:t>
      </w:r>
      <w:r>
        <w:t xml:space="preserve">, </w:t>
      </w:r>
      <w:r w:rsidRPr="00036F08">
        <w:t>что царь Эпира (319-272 до н. э.) обладал способностью погружать людей в глубокий сон</w:t>
      </w:r>
      <w:r>
        <w:t xml:space="preserve">, </w:t>
      </w:r>
      <w:r w:rsidRPr="00036F08">
        <w:t>лишь прикасаясь к ним своей ногой</w:t>
      </w:r>
      <w:r>
        <w:t xml:space="preserve">, </w:t>
      </w:r>
      <w:r w:rsidRPr="00036F08">
        <w:t>при этом делалось</w:t>
      </w:r>
      <w:r>
        <w:t xml:space="preserve">, </w:t>
      </w:r>
      <w:r w:rsidRPr="00036F08">
        <w:t>по-видимому</w:t>
      </w:r>
      <w:r>
        <w:t xml:space="preserve">, </w:t>
      </w:r>
      <w:r w:rsidRPr="00036F08">
        <w:t>и словесное внушение для соответствующей подготовки субъекта. Апулей говорил</w:t>
      </w:r>
      <w:r>
        <w:t xml:space="preserve">, </w:t>
      </w:r>
      <w:r w:rsidRPr="00036F08">
        <w:t>что прикосновением</w:t>
      </w:r>
      <w:r>
        <w:t xml:space="preserve">, </w:t>
      </w:r>
      <w:r w:rsidRPr="00036F08">
        <w:t>заклинанием и запахами можно так усыпить человека</w:t>
      </w:r>
      <w:r>
        <w:t xml:space="preserve">, </w:t>
      </w:r>
      <w:r w:rsidRPr="00036F08">
        <w:t>что он</w:t>
      </w:r>
      <w:r>
        <w:t xml:space="preserve">, </w:t>
      </w:r>
      <w:r w:rsidRPr="00036F08">
        <w:t>освободившись от своей грубой</w:t>
      </w:r>
      <w:r>
        <w:t xml:space="preserve">, </w:t>
      </w:r>
      <w:r w:rsidRPr="00036F08">
        <w:t>телесной оболочки</w:t>
      </w:r>
      <w:r>
        <w:t xml:space="preserve">, </w:t>
      </w:r>
      <w:r w:rsidRPr="00036F08">
        <w:t>возвращается к чистой</w:t>
      </w:r>
      <w:r>
        <w:t xml:space="preserve">, </w:t>
      </w:r>
      <w:r w:rsidRPr="00036F08">
        <w:t>божественной</w:t>
      </w:r>
      <w:r>
        <w:t xml:space="preserve">, </w:t>
      </w:r>
      <w:r w:rsidRPr="00036F08">
        <w:t>бессмертной природе; в этом состоянии как бы дремотного забытья человек способен предсказывать будущее</w:t>
      </w:r>
      <w:r>
        <w:t xml:space="preserve">, </w:t>
      </w:r>
      <w:r w:rsidRPr="00036F08">
        <w:t xml:space="preserve">чего не может делать наяву.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В I в. н. э.</w:t>
      </w:r>
      <w:r>
        <w:t xml:space="preserve">, </w:t>
      </w:r>
      <w:r w:rsidRPr="00036F08">
        <w:t>по дошедшему до нас свидетельству</w:t>
      </w:r>
      <w:r>
        <w:t xml:space="preserve">, </w:t>
      </w:r>
      <w:r w:rsidRPr="00036F08">
        <w:t>двум больным (слепому и разбитому параличом) якобы во сне явился бог Серапис</w:t>
      </w:r>
      <w:r>
        <w:t xml:space="preserve">, </w:t>
      </w:r>
      <w:r w:rsidRPr="00036F08">
        <w:t>который открыл им</w:t>
      </w:r>
      <w:r>
        <w:t xml:space="preserve">, </w:t>
      </w:r>
      <w:r w:rsidRPr="00036F08">
        <w:t>что они могут быть излечены императором Веспасианом: слепой прозрит</w:t>
      </w:r>
      <w:r>
        <w:t xml:space="preserve">, </w:t>
      </w:r>
      <w:r w:rsidRPr="00036F08">
        <w:t>когда тот помажет ему глаза своей слюной</w:t>
      </w:r>
      <w:r>
        <w:t xml:space="preserve">, </w:t>
      </w:r>
      <w:r w:rsidRPr="00036F08">
        <w:t>а парализованный излечится после прикосновения к нему пятки царя. Веспасиан (автор</w:t>
      </w:r>
      <w:r>
        <w:t xml:space="preserve">, </w:t>
      </w:r>
      <w:r w:rsidRPr="00036F08">
        <w:t>кстати сказать</w:t>
      </w:r>
      <w:r>
        <w:t xml:space="preserve">, </w:t>
      </w:r>
      <w:r w:rsidRPr="00036F08">
        <w:t>изречения «Деньги не пахнут») продемонстрировал это на собрании людей</w:t>
      </w:r>
      <w:r>
        <w:t xml:space="preserve">, </w:t>
      </w:r>
      <w:r w:rsidRPr="00036F08">
        <w:t>и</w:t>
      </w:r>
      <w:r>
        <w:t xml:space="preserve">, </w:t>
      </w:r>
      <w:r w:rsidRPr="00036F08">
        <w:t>как гласит предание</w:t>
      </w:r>
      <w:r>
        <w:t xml:space="preserve">, </w:t>
      </w:r>
      <w:r w:rsidRPr="00036F08">
        <w:t xml:space="preserve">больные выздоровели.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Трансовые состояния были известны и древним евреям как такие состояния сознания</w:t>
      </w:r>
      <w:r>
        <w:t xml:space="preserve">, </w:t>
      </w:r>
      <w:r w:rsidRPr="00036F08">
        <w:t>в которых человек «спит и не спит</w:t>
      </w:r>
      <w:r>
        <w:t xml:space="preserve">, </w:t>
      </w:r>
      <w:r w:rsidRPr="00036F08">
        <w:t>бодрствует и не бодрствует</w:t>
      </w:r>
      <w:r>
        <w:t xml:space="preserve">, </w:t>
      </w:r>
      <w:r w:rsidRPr="00036F08">
        <w:t>и хотя отвечает на вопросы</w:t>
      </w:r>
      <w:r>
        <w:t xml:space="preserve">, </w:t>
      </w:r>
      <w:r w:rsidRPr="00036F08">
        <w:t>но душой отсутствует». Упоминание о них мы встречаем и в книге Ветхого Завета</w:t>
      </w:r>
      <w:r>
        <w:t xml:space="preserve">, </w:t>
      </w:r>
      <w:r w:rsidRPr="00036F08">
        <w:t>а точнее</w:t>
      </w:r>
      <w:r>
        <w:t xml:space="preserve">, </w:t>
      </w:r>
      <w:r w:rsidRPr="00036F08">
        <w:t>в первой книге Моисея (Быт. 17</w:t>
      </w:r>
      <w:r>
        <w:t xml:space="preserve">, </w:t>
      </w:r>
      <w:r w:rsidRPr="00036F08">
        <w:t>21): «И навел Господь Бог на человека крепкий сон</w:t>
      </w:r>
      <w:r>
        <w:t xml:space="preserve">, </w:t>
      </w:r>
      <w:r w:rsidRPr="00036F08">
        <w:t>и когда он уснул...» Это самое первое упоминание</w:t>
      </w:r>
      <w:r>
        <w:t xml:space="preserve">, </w:t>
      </w:r>
      <w:r w:rsidRPr="00036F08">
        <w:t>что крепкий сон</w:t>
      </w:r>
      <w:r>
        <w:t xml:space="preserve">, </w:t>
      </w:r>
      <w:r w:rsidRPr="00036F08">
        <w:t>наведенный на Адама (по-еврейски — Тардема)</w:t>
      </w:r>
      <w:r>
        <w:t xml:space="preserve">, </w:t>
      </w:r>
      <w:r w:rsidRPr="00036F08">
        <w:t xml:space="preserve">не был естественным.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Вера в исцеление играет важную роль и в христианской религии. Среди многих чудес</w:t>
      </w:r>
      <w:r>
        <w:t xml:space="preserve">, </w:t>
      </w:r>
      <w:r w:rsidRPr="00036F08">
        <w:t>о которых повествуется в Евангелии</w:t>
      </w:r>
      <w:r>
        <w:t xml:space="preserve">, </w:t>
      </w:r>
      <w:r w:rsidRPr="00036F08">
        <w:t>исцеления занимают первое место. В одной только восьмой главе «От Матфея» говорится о нескольких случаях исцеления: слуги сотника благодаря сказанному Иисусом Христом: «Да будет тебе по вере твоей»</w:t>
      </w:r>
      <w:r>
        <w:t xml:space="preserve">, </w:t>
      </w:r>
      <w:r w:rsidRPr="00036F08">
        <w:t>прокаженного — прикосновением руки Иисуса</w:t>
      </w:r>
      <w:r>
        <w:t xml:space="preserve">, </w:t>
      </w:r>
      <w:r w:rsidRPr="00036F08">
        <w:t>тещи апостола Петра от горячки</w:t>
      </w:r>
      <w:r>
        <w:t xml:space="preserve">, </w:t>
      </w:r>
      <w:r w:rsidRPr="00036F08">
        <w:t>а также о том</w:t>
      </w:r>
      <w:r>
        <w:t xml:space="preserve">, </w:t>
      </w:r>
      <w:r w:rsidRPr="00036F08">
        <w:t>как «к Нему привезли многих бесноватых... и Он изгнал духов словом и исцелил всех больных». Вечером того же дня Христос исцелил еще двух «весьма свирепых» бесноватых</w:t>
      </w:r>
      <w:r>
        <w:t xml:space="preserve">, </w:t>
      </w:r>
      <w:r w:rsidRPr="00036F08">
        <w:t xml:space="preserve">переселив из них бесов в стадо свиней.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Евангелия</w:t>
      </w:r>
      <w:r>
        <w:t xml:space="preserve">, </w:t>
      </w:r>
      <w:r w:rsidRPr="00036F08">
        <w:t>как и другие тексты Ветхого и Нового Завета</w:t>
      </w:r>
      <w:r>
        <w:t xml:space="preserve">, </w:t>
      </w:r>
      <w:r w:rsidRPr="00036F08">
        <w:t>изобилуют примерами</w:t>
      </w:r>
      <w:r>
        <w:t xml:space="preserve">, </w:t>
      </w:r>
      <w:r w:rsidRPr="00036F08">
        <w:t xml:space="preserve">напоминающими некоторые техники эриксонианского гипноза. Самый типичный тому пример — использование метафор в форме притч.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Высокая психологическая культура Киевской Руси</w:t>
      </w:r>
      <w:r>
        <w:t xml:space="preserve">, </w:t>
      </w:r>
      <w:r w:rsidRPr="00036F08">
        <w:t>тесно связанная с древней историей славян</w:t>
      </w:r>
      <w:r>
        <w:t xml:space="preserve">, </w:t>
      </w:r>
      <w:r w:rsidRPr="00036F08">
        <w:t>широко применяла врачевание словом</w:t>
      </w:r>
      <w:r>
        <w:t xml:space="preserve">, </w:t>
      </w:r>
      <w:r w:rsidRPr="00036F08">
        <w:t>молитвами и «зельем»</w:t>
      </w:r>
      <w:r>
        <w:t xml:space="preserve">, </w:t>
      </w:r>
      <w:r w:rsidRPr="00036F08">
        <w:t>которое обычно проводилось при монастырях. Рациональные приемы народной медицины существовали наряду с мистическими обрядами (заклинание против «злых духов»</w:t>
      </w:r>
      <w:r>
        <w:t xml:space="preserve">, </w:t>
      </w:r>
      <w:r w:rsidRPr="00036F08">
        <w:t>«порчи» и пр.) и</w:t>
      </w:r>
      <w:r>
        <w:t xml:space="preserve">, </w:t>
      </w:r>
      <w:r w:rsidRPr="00036F08">
        <w:t>как справедливо указывают Р. Кавецкий и К. Балицкий</w:t>
      </w:r>
      <w:r>
        <w:t xml:space="preserve">, </w:t>
      </w:r>
      <w:r w:rsidRPr="00036F08">
        <w:t>впоследствии во многом вошли в научную медицину (гипноз</w:t>
      </w:r>
      <w:r>
        <w:t xml:space="preserve">, </w:t>
      </w:r>
      <w:r w:rsidRPr="00036F08">
        <w:t>внушение</w:t>
      </w:r>
      <w:r>
        <w:t xml:space="preserve">, </w:t>
      </w:r>
      <w:r w:rsidRPr="00036F08">
        <w:t xml:space="preserve">«нашептывание» и пр.).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Если прослеживать ретроспективу</w:t>
      </w:r>
      <w:r>
        <w:t xml:space="preserve">, </w:t>
      </w:r>
      <w:r w:rsidRPr="00036F08">
        <w:t>то мы увидим</w:t>
      </w:r>
      <w:r>
        <w:t xml:space="preserve">, </w:t>
      </w:r>
      <w:r w:rsidRPr="00036F08">
        <w:t xml:space="preserve">что следующий этап развития трансовой культуры связан с Европой и охватывает период от средних веков вплоть до нынешнего времени.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В X в. панорама старой Европы украсилась шпилями готических соборов</w:t>
      </w:r>
      <w:r>
        <w:t xml:space="preserve">, </w:t>
      </w:r>
      <w:r w:rsidRPr="00036F08">
        <w:t>наиболее гармоничным из которых является Шартрский собор. В его нефе еще и сейчас можно заметить изображение лабиринта</w:t>
      </w:r>
      <w:r>
        <w:t xml:space="preserve">, </w:t>
      </w:r>
      <w:r w:rsidRPr="00036F08">
        <w:t>находящегося в круге диаметром четырнадцать метров. В средние века паломники проходили этот извилистый путь на коленях</w:t>
      </w:r>
      <w:r>
        <w:t xml:space="preserve">, </w:t>
      </w:r>
      <w:r w:rsidRPr="00036F08">
        <w:t xml:space="preserve">не переставая при этом молиться. После часа такого продвижения они достигали центра лабиринта в состоянии транса.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 xml:space="preserve">Каким чудом наводился этот транс?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Современное знание феноменов особых состояний сознания дает этому объяснение. Извилистый лабиринт заставлял верующих часто поворачиваться на девяносто или на сто восемьдесят градусов. Эти повороты изменяли слуховую и зрительную информацию</w:t>
      </w:r>
      <w:r>
        <w:t xml:space="preserve">, </w:t>
      </w:r>
      <w:r w:rsidRPr="00036F08">
        <w:t>воспринимаемую паломником. В особой звуковой и световой среде собора такие изменения приводили к существенному нейросенсорному возбуждению</w:t>
      </w:r>
      <w:r>
        <w:t xml:space="preserve">, </w:t>
      </w:r>
      <w:r w:rsidRPr="00036F08">
        <w:t>которое с течением времени нарастало и подпитывалось запахом благовоний и кинестетическими стимулами</w:t>
      </w:r>
      <w:r>
        <w:t xml:space="preserve">, </w:t>
      </w:r>
      <w:r w:rsidRPr="00036F08">
        <w:t>связанными с передвижением на коленях. Это возбуждение завершалось состоянием транса</w:t>
      </w:r>
      <w:r>
        <w:t xml:space="preserve">, </w:t>
      </w:r>
      <w:r w:rsidRPr="00036F08">
        <w:t xml:space="preserve">которое благоприятствовало мистической молитве или экстатическому созерцанию.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Видное место в развитии взглядов на особые состояния сознания принадлежит знаменитому врачу</w:t>
      </w:r>
      <w:r>
        <w:t xml:space="preserve">, </w:t>
      </w:r>
      <w:r w:rsidRPr="00036F08">
        <w:t>уроженцу Швейцарии Теофрасту Бомбасту фон Гогенхайму</w:t>
      </w:r>
      <w:r>
        <w:t xml:space="preserve">, </w:t>
      </w:r>
      <w:r w:rsidRPr="00036F08">
        <w:t>более известному под именем Парацельса (1493-1541). В XVI в. он впервые применил термин «магнетизм» (от финикийского magnes: mag — сильный</w:t>
      </w:r>
      <w:r>
        <w:t xml:space="preserve">, </w:t>
      </w:r>
      <w:r w:rsidRPr="00036F08">
        <w:t>крепкий человек</w:t>
      </w:r>
      <w:r>
        <w:t xml:space="preserve">, </w:t>
      </w:r>
      <w:r w:rsidRPr="00036F08">
        <w:t>naz — то</w:t>
      </w:r>
      <w:r>
        <w:t xml:space="preserve">, </w:t>
      </w:r>
      <w:r w:rsidRPr="00036F08">
        <w:t>что течети передается другому). Эрудит и великий путешественник</w:t>
      </w:r>
      <w:r>
        <w:t xml:space="preserve">, </w:t>
      </w:r>
      <w:r w:rsidRPr="00036F08">
        <w:t>Парацельс посвятил себя изучению феноменов</w:t>
      </w:r>
      <w:r>
        <w:t xml:space="preserve">, </w:t>
      </w:r>
      <w:r w:rsidRPr="00036F08">
        <w:t>которые могли бы объяснить нашу жизнь и мышление. Ведя бродячий образ жизни</w:t>
      </w:r>
      <w:r>
        <w:t xml:space="preserve">, </w:t>
      </w:r>
      <w:r w:rsidRPr="00036F08">
        <w:t>черпая из различных источников</w:t>
      </w:r>
      <w:r>
        <w:t xml:space="preserve">, </w:t>
      </w:r>
      <w:r w:rsidRPr="00036F08">
        <w:t>он как бы пропитался различными культурными влияниями. Затем Парацельс осуществил синтетическую работу</w:t>
      </w:r>
      <w:r>
        <w:t xml:space="preserve">, </w:t>
      </w:r>
      <w:r w:rsidRPr="00036F08">
        <w:t>основанную на интуитивном подходе</w:t>
      </w:r>
      <w:r>
        <w:t xml:space="preserve">, </w:t>
      </w:r>
      <w:r w:rsidRPr="00036F08">
        <w:t>которая в конечном итоге привела к новому представлению о человеке</w:t>
      </w:r>
      <w:r>
        <w:t xml:space="preserve">, </w:t>
      </w:r>
      <w:r w:rsidRPr="00036F08">
        <w:t xml:space="preserve">болезнях и способах борьбы с ними.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Согласно его мировоззрениям</w:t>
      </w:r>
      <w:r>
        <w:t xml:space="preserve">, </w:t>
      </w:r>
      <w:r w:rsidRPr="00036F08">
        <w:t>первоматерия есть результат творения Бога. Окружающий мир</w:t>
      </w:r>
      <w:r>
        <w:t xml:space="preserve">, </w:t>
      </w:r>
      <w:r w:rsidRPr="00036F08">
        <w:t>природа во всех своих проявлениях представлялись ему макрокосмосом</w:t>
      </w:r>
      <w:r>
        <w:t xml:space="preserve">, </w:t>
      </w:r>
      <w:r w:rsidRPr="00036F08">
        <w:t>а человек в ней рассматривался как микрокосмос. Понимая полную зависимость человека от природы</w:t>
      </w:r>
      <w:r>
        <w:t xml:space="preserve">, </w:t>
      </w:r>
      <w:r w:rsidRPr="00036F08">
        <w:t>Парацельс рассматривал его во взаимосвязи с нею</w:t>
      </w:r>
      <w:r>
        <w:t xml:space="preserve">, </w:t>
      </w:r>
      <w:r w:rsidRPr="00036F08">
        <w:t>считая</w:t>
      </w:r>
      <w:r>
        <w:t xml:space="preserve">, </w:t>
      </w:r>
      <w:r w:rsidRPr="00036F08">
        <w:t>что между ними существует тесное единство</w:t>
      </w:r>
      <w:r>
        <w:t xml:space="preserve">, </w:t>
      </w:r>
      <w:r w:rsidRPr="00036F08">
        <w:t>полное соответствие и в своей совокупности они представляют одно целое. Он утверждал</w:t>
      </w:r>
      <w:r>
        <w:t xml:space="preserve">, </w:t>
      </w:r>
      <w:r w:rsidRPr="00036F08">
        <w:t>что Вселенная наполнена магнитной силой</w:t>
      </w:r>
      <w:r>
        <w:t xml:space="preserve">, </w:t>
      </w:r>
      <w:r w:rsidRPr="00036F08">
        <w:t>способной переходить от звезд к человеку</w:t>
      </w:r>
      <w:r>
        <w:t xml:space="preserve">, </w:t>
      </w:r>
      <w:r w:rsidRPr="00036F08">
        <w:t xml:space="preserve">а также от человека к человеку.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Основное внимание Парацельс уделял опыту. Его логический расчет был прост: раз магнит обладает притягивающим свойством</w:t>
      </w:r>
      <w:r>
        <w:t xml:space="preserve">, </w:t>
      </w:r>
      <w:r w:rsidRPr="00036F08">
        <w:t>можно попробовать применить его для лечения — магнит должен вытягивать из человека болезнь. Активный борец против схоластики</w:t>
      </w:r>
      <w:r>
        <w:t xml:space="preserve">, </w:t>
      </w:r>
      <w:r w:rsidRPr="00036F08">
        <w:t xml:space="preserve">он навлек на себя недовольство церкви и только преждевременная смерть спасла его от костра святой инквизиции.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На понимание филогенетических аспектов особых состояний сознания оказал влияние и иезуитский священник А. Кирхер</w:t>
      </w:r>
      <w:r>
        <w:t xml:space="preserve">, </w:t>
      </w:r>
      <w:r w:rsidRPr="00036F08">
        <w:t xml:space="preserve">описав в </w:t>
      </w:r>
      <w:smartTag w:uri="urn:schemas-microsoft-com:office:smarttags" w:element="metricconverter">
        <w:smartTagPr>
          <w:attr w:name="ProductID" w:val="1646 г"/>
        </w:smartTagPr>
        <w:r w:rsidRPr="00036F08">
          <w:t>1646 г</w:t>
        </w:r>
      </w:smartTag>
      <w:r w:rsidRPr="00036F08">
        <w:t>. в своей работе «Ars magna tucis et umbrae»</w:t>
      </w:r>
      <w:r>
        <w:t xml:space="preserve">, </w:t>
      </w:r>
      <w:r w:rsidRPr="00036F08">
        <w:t>выражаясь его словами</w:t>
      </w:r>
      <w:r>
        <w:t xml:space="preserve">, </w:t>
      </w:r>
      <w:r w:rsidRPr="00036F08">
        <w:t>чудесный опыт: связав петуху ноги</w:t>
      </w:r>
      <w:r>
        <w:t xml:space="preserve">, </w:t>
      </w:r>
      <w:r w:rsidRPr="00036F08">
        <w:t>он брал его</w:t>
      </w:r>
      <w:r>
        <w:t xml:space="preserve">, </w:t>
      </w:r>
      <w:r w:rsidRPr="00036F08">
        <w:t>резко переворачивал и держал так</w:t>
      </w:r>
      <w:r>
        <w:t xml:space="preserve">, </w:t>
      </w:r>
      <w:r w:rsidRPr="00036F08">
        <w:t>чтобы взгляд птицы был обращен на линию</w:t>
      </w:r>
      <w:r>
        <w:t xml:space="preserve">, </w:t>
      </w:r>
      <w:r w:rsidRPr="00036F08">
        <w:t>проведенную на земле. Петух деревенел и не двигался даже после того</w:t>
      </w:r>
      <w:r>
        <w:t xml:space="preserve">, </w:t>
      </w:r>
      <w:r w:rsidRPr="00036F08">
        <w:t>как ему развязывали ноги. Этот опыт животного гипноза</w:t>
      </w:r>
      <w:r>
        <w:t xml:space="preserve">, </w:t>
      </w:r>
      <w:r w:rsidRPr="00036F08">
        <w:t>приводящего к полной ригидности</w:t>
      </w:r>
      <w:r>
        <w:t xml:space="preserve">, </w:t>
      </w:r>
      <w:r w:rsidRPr="00036F08">
        <w:t>впоследствии имел большой успех. Еще и сегодня в некоторых деревнях опытные крестьяне используют эту технику для того</w:t>
      </w:r>
      <w:r>
        <w:t xml:space="preserve">, </w:t>
      </w:r>
      <w:r w:rsidRPr="00036F08">
        <w:t>чтобы успокоить своих разволновавшихся птиц. "Мы не станем объяснять здесь этот забавный опыт</w:t>
      </w:r>
      <w:r>
        <w:t xml:space="preserve">, </w:t>
      </w:r>
      <w:r w:rsidRPr="00036F08">
        <w:t>изучив нашу книгу</w:t>
      </w:r>
      <w:r>
        <w:t xml:space="preserve">, </w:t>
      </w:r>
      <w:r w:rsidRPr="00036F08">
        <w:t xml:space="preserve">вы сами найдете ему объяснение.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Особый интерес представляют взгляды на многие психологические и физиологические проблемы особых состояний сознания философов Киево-Могилянской академии (XVII— XVIII вв.) И. Кононовича-Горбацкого</w:t>
      </w:r>
      <w:r>
        <w:t xml:space="preserve">, </w:t>
      </w:r>
      <w:r w:rsidRPr="00036F08">
        <w:t>И. Гизеля</w:t>
      </w:r>
      <w:r>
        <w:t xml:space="preserve">, </w:t>
      </w:r>
      <w:r w:rsidRPr="00036F08">
        <w:t>И. Кроковского</w:t>
      </w:r>
      <w:r>
        <w:t xml:space="preserve">, </w:t>
      </w:r>
      <w:r w:rsidRPr="00036F08">
        <w:t>И. Поповского и др. Так</w:t>
      </w:r>
      <w:r>
        <w:t xml:space="preserve">, </w:t>
      </w:r>
      <w:r w:rsidRPr="00036F08">
        <w:t>например</w:t>
      </w:r>
      <w:r>
        <w:t xml:space="preserve">, </w:t>
      </w:r>
      <w:r w:rsidRPr="00036F08">
        <w:t xml:space="preserve">в </w:t>
      </w:r>
      <w:smartTag w:uri="urn:schemas-microsoft-com:office:smarttags" w:element="metricconverter">
        <w:smartTagPr>
          <w:attr w:name="ProductID" w:val="1645 г"/>
        </w:smartTagPr>
        <w:r w:rsidRPr="00036F08">
          <w:t>1645 г</w:t>
        </w:r>
      </w:smartTag>
      <w:r w:rsidRPr="00036F08">
        <w:t>. И. Гизель</w:t>
      </w:r>
      <w:r>
        <w:t xml:space="preserve">, </w:t>
      </w:r>
      <w:r w:rsidRPr="00036F08">
        <w:t>трактуя сон и сновидения</w:t>
      </w:r>
      <w:r>
        <w:t xml:space="preserve">, </w:t>
      </w:r>
      <w:r w:rsidRPr="00036F08">
        <w:t xml:space="preserve">говорил: «Сон — это связывание (ligatio) внешних органов чувств и произвольных движений для здоровья и отдыха».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 xml:space="preserve">Но самым знаменитым исследователем особых состояний сознания был Франц Антон Месмер. Он родился 23 мая </w:t>
      </w:r>
      <w:smartTag w:uri="urn:schemas-microsoft-com:office:smarttags" w:element="metricconverter">
        <w:smartTagPr>
          <w:attr w:name="ProductID" w:val="1734 г"/>
        </w:smartTagPr>
        <w:r w:rsidRPr="00036F08">
          <w:t>1734 г</w:t>
        </w:r>
      </w:smartTag>
      <w:r w:rsidRPr="00036F08">
        <w:t>. в Швабии</w:t>
      </w:r>
      <w:r>
        <w:t xml:space="preserve">, </w:t>
      </w:r>
      <w:r w:rsidRPr="00036F08">
        <w:t>на берегу озера Констанс. Это был человек необычной судьбы. В 16 лет он занялся теологией</w:t>
      </w:r>
      <w:r>
        <w:t xml:space="preserve">, </w:t>
      </w:r>
      <w:r w:rsidRPr="00036F08">
        <w:t xml:space="preserve">потом философией. Получил звание доктора философии в </w:t>
      </w:r>
      <w:smartTag w:uri="urn:schemas-microsoft-com:office:smarttags" w:element="metricconverter">
        <w:smartTagPr>
          <w:attr w:name="ProductID" w:val="1759 г"/>
        </w:smartTagPr>
        <w:r w:rsidRPr="00036F08">
          <w:t>1759 г</w:t>
        </w:r>
      </w:smartTag>
      <w:r w:rsidRPr="00036F08">
        <w:t>.</w:t>
      </w:r>
      <w:r>
        <w:t xml:space="preserve">, </w:t>
      </w:r>
      <w:r w:rsidRPr="00036F08">
        <w:t>в возрасте 25 лет. Одновременно с этим Ф. Месмер украдкой интересовался астрологией</w:t>
      </w:r>
      <w:r>
        <w:t xml:space="preserve">, </w:t>
      </w:r>
      <w:r w:rsidRPr="00036F08">
        <w:t>алхимией и оккультизмом</w:t>
      </w:r>
      <w:r>
        <w:t xml:space="preserve">, </w:t>
      </w:r>
      <w:r w:rsidRPr="00036F08">
        <w:t>которые в то время находились под запретом. Отправившись в Вену</w:t>
      </w:r>
      <w:r>
        <w:t xml:space="preserve">, </w:t>
      </w:r>
      <w:r w:rsidRPr="00036F08">
        <w:t xml:space="preserve">он приступил к изучению права и медицины и 27 мая </w:t>
      </w:r>
      <w:smartTag w:uri="urn:schemas-microsoft-com:office:smarttags" w:element="metricconverter">
        <w:smartTagPr>
          <w:attr w:name="ProductID" w:val="1766 г"/>
        </w:smartTagPr>
        <w:r w:rsidRPr="00036F08">
          <w:t>1766 г</w:t>
        </w:r>
      </w:smartTag>
      <w:r w:rsidRPr="00036F08">
        <w:t>. получил диплом доктора медицины. В его диссертации «О влиянии планет на человеческие организмы» развиваются основные идеи Ф. Парацельса относительно существования циркулирующего в пространстве флюида</w:t>
      </w:r>
      <w:r>
        <w:t xml:space="preserve">, </w:t>
      </w:r>
      <w:r w:rsidRPr="00036F08">
        <w:t>который испускается планетами и влияет на функционирование человеческих органов. Его карьера врача изобилует множеством загадок и анекдотов</w:t>
      </w:r>
      <w:r>
        <w:t xml:space="preserve">, </w:t>
      </w:r>
      <w:r w:rsidRPr="00036F08">
        <w:t xml:space="preserve">которые просто не могут быть помещены в нашем кратком обзоре.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Ф. Месмер начинал свою карьеру с использования магнитов</w:t>
      </w:r>
      <w:r>
        <w:t xml:space="preserve">, </w:t>
      </w:r>
      <w:r w:rsidRPr="00036F08">
        <w:t>которыми проводил по телу больного. Но однажды он заметил</w:t>
      </w:r>
      <w:r>
        <w:t xml:space="preserve">, </w:t>
      </w:r>
      <w:r w:rsidRPr="00036F08">
        <w:t>что в тех случаях</w:t>
      </w:r>
      <w:r>
        <w:t xml:space="preserve">, </w:t>
      </w:r>
      <w:r w:rsidRPr="00036F08">
        <w:t>когда помогает магнит</w:t>
      </w:r>
      <w:r>
        <w:t xml:space="preserve">, </w:t>
      </w:r>
      <w:r w:rsidRPr="00036F08">
        <w:t>результат бывает тот же</w:t>
      </w:r>
      <w:r>
        <w:t xml:space="preserve">, </w:t>
      </w:r>
      <w:r w:rsidRPr="00036F08">
        <w:t>что и при простом прикосновении одних его рук: пациент вдруг погружается в сон и</w:t>
      </w:r>
      <w:r>
        <w:t xml:space="preserve">, </w:t>
      </w:r>
      <w:r w:rsidRPr="00036F08">
        <w:t>пробуждаясь</w:t>
      </w:r>
      <w:r>
        <w:t xml:space="preserve">, </w:t>
      </w:r>
      <w:r w:rsidRPr="00036F08">
        <w:t>выздоравливает. Ф. Месмер подумал</w:t>
      </w:r>
      <w:r>
        <w:t xml:space="preserve">, </w:t>
      </w:r>
      <w:r w:rsidRPr="00036F08">
        <w:t>что в его собственном организме концентрируется особая невидимая жидкость — благотворный «магнетический флюид» (от nar.fluidus — разлитой)</w:t>
      </w:r>
      <w:r>
        <w:t xml:space="preserve">, </w:t>
      </w:r>
      <w:r w:rsidRPr="00036F08">
        <w:t>который может истекать из рук. Поэтому магнетический способ наведения особых состояний сознания был быстро заменен гипнотическими пассами. Они заключались в прикосновениях</w:t>
      </w:r>
      <w:r>
        <w:t xml:space="preserve">, </w:t>
      </w:r>
      <w:r w:rsidRPr="00036F08">
        <w:t>то легких</w:t>
      </w:r>
      <w:r>
        <w:t xml:space="preserve">, </w:t>
      </w:r>
      <w:r w:rsidRPr="00036F08">
        <w:t>то с нажимом</w:t>
      </w:r>
      <w:r>
        <w:t xml:space="preserve">, </w:t>
      </w:r>
      <w:r w:rsidRPr="00036F08">
        <w:t>к определенным частям тела — ко лбу</w:t>
      </w:r>
      <w:r>
        <w:t xml:space="preserve">, </w:t>
      </w:r>
      <w:r w:rsidRPr="00036F08">
        <w:t>затылку</w:t>
      </w:r>
      <w:r>
        <w:t xml:space="preserve">, </w:t>
      </w:r>
      <w:r w:rsidRPr="00036F08">
        <w:t>плечам</w:t>
      </w:r>
      <w:r>
        <w:t xml:space="preserve">, </w:t>
      </w:r>
      <w:r w:rsidRPr="00036F08">
        <w:t>запястьям</w:t>
      </w:r>
      <w:r>
        <w:t xml:space="preserve">, </w:t>
      </w:r>
      <w:r w:rsidRPr="00036F08">
        <w:t>основаниям пальцев</w:t>
      </w:r>
      <w:r>
        <w:t xml:space="preserve">, </w:t>
      </w:r>
      <w:r w:rsidRPr="00036F08">
        <w:t>тазовой области</w:t>
      </w:r>
      <w:r>
        <w:t xml:space="preserve">, </w:t>
      </w:r>
      <w:r w:rsidRPr="00036F08">
        <w:t>бедрам и лодыжкам. Терпеливая стимуляция этих зон (часто более часа) вызывала конвульсивный криз</w:t>
      </w:r>
      <w:r>
        <w:t xml:space="preserve">, </w:t>
      </w:r>
      <w:r w:rsidRPr="00036F08">
        <w:t>обладавший</w:t>
      </w:r>
      <w:r>
        <w:t xml:space="preserve">, </w:t>
      </w:r>
      <w:r w:rsidRPr="00036F08">
        <w:t>согласно Ф. Месмеру</w:t>
      </w:r>
      <w:r>
        <w:t xml:space="preserve">, </w:t>
      </w:r>
      <w:r w:rsidRPr="00036F08">
        <w:t xml:space="preserve">терапевтическим воздействием.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Обстановка</w:t>
      </w:r>
      <w:r>
        <w:t xml:space="preserve">, </w:t>
      </w:r>
      <w:r w:rsidRPr="00036F08">
        <w:t>в которой Ф. Месмер проводил свои сеансы</w:t>
      </w:r>
      <w:r>
        <w:t xml:space="preserve">, </w:t>
      </w:r>
      <w:r w:rsidRPr="00036F08">
        <w:t>была тщательно продумана: стены расписаны загадочными узорами</w:t>
      </w:r>
      <w:r>
        <w:t xml:space="preserve">, </w:t>
      </w:r>
      <w:r w:rsidRPr="00036F08">
        <w:t>окна занавешены темными шторами</w:t>
      </w:r>
      <w:r>
        <w:t xml:space="preserve">, </w:t>
      </w:r>
      <w:r w:rsidRPr="00036F08">
        <w:t>шум шагов заглушен мягкими коврами. Сам Ф. Месмер принимал больных в расшитом серебром и золотом камзоле</w:t>
      </w:r>
      <w:r>
        <w:t xml:space="preserve">, </w:t>
      </w:r>
      <w:r w:rsidRPr="00036F08">
        <w:t>с многочисленными перстнями на руках. Пристально вглядываясь в глаза больных</w:t>
      </w:r>
      <w:r>
        <w:t xml:space="preserve">, </w:t>
      </w:r>
      <w:r w:rsidRPr="00036F08">
        <w:t>длинным жезлом он касался их тел</w:t>
      </w:r>
      <w:r>
        <w:t xml:space="preserve">, </w:t>
      </w:r>
      <w:r w:rsidRPr="00036F08">
        <w:t>произнося при этом несколько внушительно звучащих слов. Мизансцена завершалась водружением бака с несколькими десятками бутылей</w:t>
      </w:r>
      <w:r>
        <w:t xml:space="preserve">, </w:t>
      </w:r>
      <w:r w:rsidRPr="00036F08">
        <w:t>наполненных магнетизированной водой. Из бака выходили металлические стержни</w:t>
      </w:r>
      <w:r>
        <w:t xml:space="preserve">, </w:t>
      </w:r>
      <w:r w:rsidRPr="00036F08">
        <w:t>к которым были привязаны веревки. Пациенты становились вокруг этого сооружения и брались за концы веревок. Ф. Месмер или его ассистенты</w:t>
      </w:r>
      <w:r>
        <w:t xml:space="preserve">, </w:t>
      </w:r>
      <w:r w:rsidRPr="00036F08">
        <w:t>совершая работу магнетизеров</w:t>
      </w:r>
      <w:r>
        <w:t xml:space="preserve">, </w:t>
      </w:r>
      <w:r w:rsidRPr="00036F08">
        <w:t xml:space="preserve">проходили вокруг них. Таким образом под звуки камерною оркестра еще один элемент наведения особого состояния сознания) они проводили групповые сеансы.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Для бедных Ф. Месмер «магнетизировал» дерево напротив своего дома. Считалось</w:t>
      </w:r>
      <w:r>
        <w:t xml:space="preserve">, </w:t>
      </w:r>
      <w:r w:rsidRPr="00036F08">
        <w:t>что стоит только ступить под сень этого дерева</w:t>
      </w:r>
      <w:r>
        <w:t xml:space="preserve">, </w:t>
      </w:r>
      <w:r w:rsidRPr="00036F08">
        <w:t>как могучий магнетический флюид</w:t>
      </w:r>
      <w:r>
        <w:t xml:space="preserve">, </w:t>
      </w:r>
      <w:r w:rsidRPr="00036F08">
        <w:t>оставленный в нем Ф. Месмером</w:t>
      </w:r>
      <w:r>
        <w:t xml:space="preserve">, </w:t>
      </w:r>
      <w:r w:rsidRPr="00036F08">
        <w:t xml:space="preserve">проникает в тело и душу страждущего.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Однако бурный успех магнетизера у пациентов вызвал неприязненное отношение коллег. Многие из них отвернулись от Ф. Месмера: одни</w:t>
      </w:r>
      <w:r>
        <w:t xml:space="preserve">, </w:t>
      </w:r>
      <w:r w:rsidRPr="00036F08">
        <w:t>завидуя его все возрастающей славе и богатству</w:t>
      </w:r>
      <w:r>
        <w:t xml:space="preserve">, </w:t>
      </w:r>
      <w:r w:rsidRPr="00036F08">
        <w:t>другие потому что считали обычным шарлатаном. Но никто из них не счел нужным проверить практическую ценность метода Ф. Месмера. Тяготясь недоброжелательным отношением коллег</w:t>
      </w:r>
      <w:r>
        <w:t xml:space="preserve">, </w:t>
      </w:r>
      <w:r w:rsidRPr="00036F08">
        <w:t xml:space="preserve">он покидает Вену и в </w:t>
      </w:r>
      <w:smartTag w:uri="urn:schemas-microsoft-com:office:smarttags" w:element="metricconverter">
        <w:smartTagPr>
          <w:attr w:name="ProductID" w:val="1778 г"/>
        </w:smartTagPr>
        <w:r w:rsidRPr="00036F08">
          <w:t>1778 г</w:t>
        </w:r>
      </w:smartTag>
      <w:r w:rsidRPr="00036F08">
        <w:t xml:space="preserve">. переезжает в Париж. Здесь он продолжает лечить больных своим методом и быстро завоевывает огромную популярность.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 xml:space="preserve">В </w:t>
      </w:r>
      <w:smartTag w:uri="urn:schemas-microsoft-com:office:smarttags" w:element="metricconverter">
        <w:smartTagPr>
          <w:attr w:name="ProductID" w:val="1779 г"/>
        </w:smartTagPr>
        <w:r w:rsidRPr="00036F08">
          <w:t>1779 г</w:t>
        </w:r>
      </w:smartTag>
      <w:r w:rsidRPr="00036F08">
        <w:t>. Ф. Месмер публикует свои «Мемуары об открытии животного магнетизма»</w:t>
      </w:r>
      <w:r>
        <w:t xml:space="preserve">, </w:t>
      </w:r>
      <w:r w:rsidRPr="00036F08">
        <w:t>в течение почти двух веков оказывавшие влияние на многих терапевтов. Он основал ассоциацию</w:t>
      </w:r>
      <w:r>
        <w:t xml:space="preserve">, </w:t>
      </w:r>
      <w:r w:rsidRPr="00036F08">
        <w:t>так называемую Ложу Гармонии</w:t>
      </w:r>
      <w:r>
        <w:t xml:space="preserve">, </w:t>
      </w:r>
      <w:r w:rsidRPr="00036F08">
        <w:t>задачей которой было распространение учения о магнетизме. Символично</w:t>
      </w:r>
      <w:r>
        <w:t xml:space="preserve">, </w:t>
      </w:r>
      <w:r w:rsidRPr="00036F08">
        <w:t xml:space="preserve">что на заседаниях этой необычной академии присутствовали Бенджамен Франклин и Джордж Вашингтон. По возвращении в Америку они станут инициаторами движения гипнотизеров.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 xml:space="preserve">К </w:t>
      </w:r>
      <w:smartTag w:uri="urn:schemas-microsoft-com:office:smarttags" w:element="metricconverter">
        <w:smartTagPr>
          <w:attr w:name="ProductID" w:val="1784 г"/>
        </w:smartTagPr>
        <w:r w:rsidRPr="00036F08">
          <w:t>1784 г</w:t>
        </w:r>
      </w:smartTag>
      <w:r w:rsidRPr="00036F08">
        <w:t>. Ф. Месмер достигает зенита популярности</w:t>
      </w:r>
      <w:r>
        <w:t xml:space="preserve">, </w:t>
      </w:r>
      <w:r w:rsidRPr="00036F08">
        <w:t>с удвоенной энергией продолжая заниматься лечебной практикой. Сотни больных жаждали лечиться у него</w:t>
      </w:r>
      <w:r>
        <w:t xml:space="preserve">, </w:t>
      </w:r>
      <w:r w:rsidRPr="00036F08">
        <w:t>и некоторые члены медицинского совета готовы были стать его последователями. И все же</w:t>
      </w:r>
      <w:r>
        <w:t xml:space="preserve">, </w:t>
      </w:r>
      <w:r w:rsidRPr="00036F08">
        <w:t>несмотря на все усилия</w:t>
      </w:r>
      <w:r>
        <w:t xml:space="preserve">, </w:t>
      </w:r>
      <w:r w:rsidRPr="00036F08">
        <w:t>ему не удалось добиться принятия своих идей коллегами и признания магнетизма наукой. Когда первый последователь Ф. Месмера</w:t>
      </w:r>
      <w:r>
        <w:t xml:space="preserve">, </w:t>
      </w:r>
      <w:r w:rsidRPr="00036F08">
        <w:t>профессор Дэлон</w:t>
      </w:r>
      <w:r>
        <w:t xml:space="preserve">, </w:t>
      </w:r>
      <w:r w:rsidRPr="00036F08">
        <w:t>предложил медицинскому факультету исследовать явления «магнетизма»</w:t>
      </w:r>
      <w:r>
        <w:t xml:space="preserve">, </w:t>
      </w:r>
      <w:r w:rsidRPr="00036F08">
        <w:t>он был обвинен в измене чести и нарушении сословных правил. Попытка Дэлона продолжить защиту основных положений учения Ф. Месмера о «животном магнетизме» окончилась тем</w:t>
      </w:r>
      <w:r>
        <w:t xml:space="preserve">, </w:t>
      </w:r>
      <w:r w:rsidRPr="00036F08">
        <w:t xml:space="preserve">что Дэлон был отрешен от должности и лишен звания профессора.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 xml:space="preserve">В </w:t>
      </w:r>
      <w:smartTag w:uri="urn:schemas-microsoft-com:office:smarttags" w:element="metricconverter">
        <w:smartTagPr>
          <w:attr w:name="ProductID" w:val="1885 г"/>
        </w:smartTagPr>
        <w:r w:rsidRPr="00036F08">
          <w:t>1885 г</w:t>
        </w:r>
      </w:smartTag>
      <w:r w:rsidRPr="00036F08">
        <w:t>. еще неизвестный тогда невролог 3. Фрейд отправляется в Париж</w:t>
      </w:r>
      <w:r>
        <w:t xml:space="preserve">, </w:t>
      </w:r>
      <w:r w:rsidRPr="00036F08">
        <w:t>чтобы изучать гипноз у Шарко. Туда же</w:t>
      </w:r>
      <w:r>
        <w:t xml:space="preserve">, </w:t>
      </w:r>
      <w:r w:rsidRPr="00036F08">
        <w:t>в Сальпетриер уезжает и Жозеф Дельбеф</w:t>
      </w:r>
      <w:r>
        <w:t xml:space="preserve">, </w:t>
      </w:r>
      <w:r w:rsidRPr="00036F08">
        <w:t>бельгийский философ</w:t>
      </w:r>
      <w:r>
        <w:t xml:space="preserve">, </w:t>
      </w:r>
      <w:r w:rsidRPr="00036F08">
        <w:t>намеревающийся изучить гипнотизм. Он хочет убедиться в реальности действия магнитов при переносе ощущений с одной части тела на другую</w:t>
      </w:r>
      <w:r>
        <w:t xml:space="preserve">, </w:t>
      </w:r>
      <w:r w:rsidRPr="00036F08">
        <w:t xml:space="preserve">а также в амнезии сомнамбул (что противоречит его собственным теориям). В лаборатории самого Шарко Ж. Дельбеф убеждается в правильности идей гипнотизма.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 xml:space="preserve">В </w:t>
      </w:r>
      <w:smartTag w:uri="urn:schemas-microsoft-com:office:smarttags" w:element="metricconverter">
        <w:smartTagPr>
          <w:attr w:name="ProductID" w:val="1887 г"/>
        </w:smartTagPr>
        <w:r w:rsidRPr="00036F08">
          <w:t>1887 г</w:t>
        </w:r>
      </w:smartTag>
      <w:r w:rsidRPr="00036F08">
        <w:t>. А. Бине и Ш. Фере</w:t>
      </w:r>
      <w:r>
        <w:t xml:space="preserve">, </w:t>
      </w:r>
      <w:r w:rsidRPr="00036F08">
        <w:t>два наиболее известных ученика Ж. Шарко</w:t>
      </w:r>
      <w:r>
        <w:t xml:space="preserve">, </w:t>
      </w:r>
      <w:r w:rsidRPr="00036F08">
        <w:t>публикуют трактат под названием «Животный магнетизм»</w:t>
      </w:r>
      <w:r>
        <w:t xml:space="preserve">, </w:t>
      </w:r>
      <w:r w:rsidRPr="00036F08">
        <w:t>где развивают положение школы Сальпетриер — теорию флюида</w:t>
      </w:r>
      <w:r>
        <w:t xml:space="preserve">, </w:t>
      </w:r>
      <w:r w:rsidRPr="00036F08">
        <w:t>отрицающую воздействие мысли на возникновение гипнотических феноменов и подчеркивающую воздействие флюида</w:t>
      </w:r>
      <w:r>
        <w:t xml:space="preserve">, </w:t>
      </w:r>
      <w:r w:rsidRPr="00036F08">
        <w:t>некоторых металлов</w:t>
      </w:r>
      <w:r>
        <w:t xml:space="preserve">, </w:t>
      </w:r>
      <w:r w:rsidRPr="00036F08">
        <w:t>магнитов или организмов друг на друга. Оба невролога сурово критиковали И. Бернгейма</w:t>
      </w:r>
      <w:r>
        <w:t xml:space="preserve">, </w:t>
      </w:r>
      <w:r w:rsidRPr="00036F08">
        <w:t xml:space="preserve">упрекая его в ненаучном подходе.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В противоположность сторонникам нансийской школы</w:t>
      </w:r>
      <w:r>
        <w:t xml:space="preserve">, </w:t>
      </w:r>
      <w:r w:rsidRPr="00036F08">
        <w:t>приверженцы школы Ж. Шарко считали</w:t>
      </w:r>
      <w:r>
        <w:t xml:space="preserve">, </w:t>
      </w:r>
      <w:r w:rsidRPr="00036F08">
        <w:t>что гипноз представляет собой явление ненормальное. По мнению Ж. Шарко и его сотрудников</w:t>
      </w:r>
      <w:r>
        <w:t xml:space="preserve">, </w:t>
      </w:r>
      <w:r w:rsidRPr="00036F08">
        <w:t>гипноз весьма сходен с проявлениями истерии (те же мышечные судороги</w:t>
      </w:r>
      <w:r>
        <w:t xml:space="preserve">, </w:t>
      </w:r>
      <w:r w:rsidRPr="00036F08">
        <w:t>восковидная гибкость тела). Поэтому настоящий гипноз — все три стадии</w:t>
      </w:r>
      <w:r>
        <w:t xml:space="preserve">, </w:t>
      </w:r>
      <w:r w:rsidRPr="00036F08">
        <w:t>— считал Ж. Шарко</w:t>
      </w:r>
      <w:r>
        <w:t xml:space="preserve">, </w:t>
      </w:r>
      <w:r w:rsidRPr="00036F08">
        <w:t>может быть вызван у людей со склонностью к истерии</w:t>
      </w:r>
      <w:r>
        <w:t xml:space="preserve">, </w:t>
      </w:r>
      <w:r w:rsidRPr="00036F08">
        <w:t>а вернее всего</w:t>
      </w:r>
      <w:r>
        <w:t xml:space="preserve">, </w:t>
      </w:r>
      <w:r w:rsidRPr="00036F08">
        <w:t>у больных истерией. Ж. Шарко полагал</w:t>
      </w:r>
      <w:r>
        <w:t xml:space="preserve">, </w:t>
      </w:r>
      <w:r w:rsidRPr="00036F08">
        <w:t>что гипноз — одна из разновидностей истерии и</w:t>
      </w:r>
      <w:r>
        <w:t xml:space="preserve">, </w:t>
      </w:r>
      <w:r w:rsidRPr="00036F08">
        <w:t>подобно ей</w:t>
      </w:r>
      <w:r>
        <w:t xml:space="preserve">, </w:t>
      </w:r>
      <w:r w:rsidRPr="00036F08">
        <w:t>возникает как следствие развития болезненного состояния</w:t>
      </w:r>
      <w:r>
        <w:t xml:space="preserve">, </w:t>
      </w:r>
      <w:r w:rsidRPr="00036F08">
        <w:t>вызванного нервными потрясениями</w:t>
      </w:r>
      <w:r>
        <w:t xml:space="preserve">, </w:t>
      </w:r>
      <w:r w:rsidRPr="00036F08">
        <w:t>«нервным шоком». Спор между учеными вылился в горячую дискуссию</w:t>
      </w:r>
      <w:r>
        <w:t xml:space="preserve">, </w:t>
      </w:r>
      <w:r w:rsidRPr="00036F08">
        <w:t xml:space="preserve">в которую включились широкие круги исследователей.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Школа Ж. Шарко практикует гипноз на специально отобранных испытуемых</w:t>
      </w:r>
      <w:r>
        <w:t xml:space="preserve">, </w:t>
      </w:r>
      <w:r w:rsidRPr="00036F08">
        <w:t>большей частью на молодых женщинах</w:t>
      </w:r>
      <w:r>
        <w:t xml:space="preserve">, </w:t>
      </w:r>
      <w:r w:rsidRPr="00036F08">
        <w:t>классифицированных как «истерички». На лекциях по клиническому гипнозу</w:t>
      </w:r>
      <w:r>
        <w:t xml:space="preserve">, </w:t>
      </w:r>
      <w:r w:rsidRPr="00036F08">
        <w:t>которые Ж. Шарко читал каждый вторник</w:t>
      </w:r>
      <w:r>
        <w:t xml:space="preserve">, </w:t>
      </w:r>
      <w:r w:rsidRPr="00036F08">
        <w:t>присутствовал весь Париж. Сам он не проводил наведений</w:t>
      </w:r>
      <w:r>
        <w:t xml:space="preserve">, </w:t>
      </w:r>
      <w:r w:rsidRPr="00036F08">
        <w:t>оставляя эту работу своим интернам. А. Бине так описывает его технику: «Все возбуждения</w:t>
      </w:r>
      <w:r>
        <w:t xml:space="preserve">, </w:t>
      </w:r>
      <w:r w:rsidRPr="00036F08">
        <w:t>вызывающие усталость</w:t>
      </w:r>
      <w:r>
        <w:t xml:space="preserve">, </w:t>
      </w:r>
      <w:r w:rsidRPr="00036F08">
        <w:t xml:space="preserve">используются для вызывания гипноза у подходящих испытуемых. Сенсорные возбуждения приводят к гипнозу в двух случаях: если они сильны и внезапны или же слабы и продолжительны».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В связи с этим применялся целый арсенал разнообразных сенсорных стимулов: барабанный бой</w:t>
      </w:r>
      <w:r>
        <w:t xml:space="preserve">, </w:t>
      </w:r>
      <w:r w:rsidRPr="00036F08">
        <w:t>звуки трубы</w:t>
      </w:r>
      <w:r>
        <w:t xml:space="preserve">, </w:t>
      </w:r>
      <w:r w:rsidRPr="00036F08">
        <w:t>вибрация камертона</w:t>
      </w:r>
      <w:r>
        <w:t xml:space="preserve">, </w:t>
      </w:r>
      <w:r w:rsidRPr="00036F08">
        <w:t>щекотка</w:t>
      </w:r>
      <w:r>
        <w:t xml:space="preserve">, </w:t>
      </w:r>
      <w:r w:rsidRPr="00036F08">
        <w:t>поглаживание кожи птичьими перьями</w:t>
      </w:r>
      <w:r>
        <w:t xml:space="preserve">, </w:t>
      </w:r>
      <w:r w:rsidRPr="00036F08">
        <w:t>слабые электрические разряды и т. д. Сегодня мы знаем</w:t>
      </w:r>
      <w:r>
        <w:t xml:space="preserve">, </w:t>
      </w:r>
      <w:r w:rsidRPr="00036F08">
        <w:t>что большинство «истеричек» больницы Сальпетриер были на самом деле великолепными актрисами и</w:t>
      </w:r>
      <w:r>
        <w:t xml:space="preserve">, </w:t>
      </w:r>
      <w:r w:rsidRPr="00036F08">
        <w:t>очень хорошо понимая</w:t>
      </w:r>
      <w:r>
        <w:t xml:space="preserve">, </w:t>
      </w:r>
      <w:r w:rsidRPr="00036F08">
        <w:t>что от них ожидают</w:t>
      </w:r>
      <w:r>
        <w:t xml:space="preserve">, </w:t>
      </w:r>
      <w:r w:rsidRPr="00036F08">
        <w:t xml:space="preserve">извлекали выгоду из своего положения испытуемых. Но это не мешало им впадать в самый настоящий транс.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Отцом русской научно-клинической гипнологии по праву считается выдающийся русский невропатолог и психиатр В. М. Бехтерев (1857—1927). Считая</w:t>
      </w:r>
      <w:r>
        <w:t xml:space="preserve">, </w:t>
      </w:r>
      <w:r w:rsidRPr="00036F08">
        <w:t>что большую роль при наступлении особых состояний сознания играет словесное внушение</w:t>
      </w:r>
      <w:r>
        <w:t xml:space="preserve">, </w:t>
      </w:r>
      <w:r w:rsidRPr="00036F08">
        <w:t>он высказывал мысль о том</w:t>
      </w:r>
      <w:r>
        <w:t xml:space="preserve">, </w:t>
      </w:r>
      <w:r w:rsidRPr="00036F08">
        <w:t xml:space="preserve">что ряд физических раздражителей способствует погружению человека в гипнотическое состояние.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Одним из первых В. М. Бехтерев четко разграничил такие понятия</w:t>
      </w:r>
      <w:r>
        <w:t xml:space="preserve">, </w:t>
      </w:r>
      <w:r w:rsidRPr="00036F08">
        <w:t>как убеждение</w:t>
      </w:r>
      <w:r>
        <w:t xml:space="preserve">, </w:t>
      </w:r>
      <w:r w:rsidRPr="00036F08">
        <w:t xml:space="preserve">внушение и гипноз.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Убеждения</w:t>
      </w:r>
      <w:r>
        <w:t xml:space="preserve">, </w:t>
      </w:r>
      <w:r w:rsidRPr="00036F08">
        <w:t>по его мнению</w:t>
      </w:r>
      <w:r>
        <w:t xml:space="preserve">, </w:t>
      </w:r>
      <w:r w:rsidRPr="00036F08">
        <w:t>входят в сферу психической деятельности посредством личного осознания и усваиваются человеком путем обдумывания и осмысленной переработки</w:t>
      </w:r>
      <w:r>
        <w:t xml:space="preserve">, </w:t>
      </w:r>
      <w:r w:rsidRPr="00036F08">
        <w:t xml:space="preserve">становясь частью «Я».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«Внушение</w:t>
      </w:r>
      <w:r>
        <w:t xml:space="preserve">, </w:t>
      </w:r>
      <w:r w:rsidRPr="00036F08">
        <w:t>— утверждал В. М. Бехтерев</w:t>
      </w:r>
      <w:r>
        <w:t xml:space="preserve">, </w:t>
      </w:r>
      <w:r w:rsidRPr="00036F08">
        <w:t>— сводится к непосредственному прививанию тех или других психических состояний от одного лица к другому</w:t>
      </w:r>
      <w:r>
        <w:t xml:space="preserve">, </w:t>
      </w:r>
      <w:r w:rsidRPr="00036F08">
        <w:t>— прививанию</w:t>
      </w:r>
      <w:r>
        <w:t xml:space="preserve">, </w:t>
      </w:r>
      <w:r w:rsidRPr="00036F08">
        <w:t>происходящему без участия воли воспринимающего лица и нередко даже без ясного с его стороны сознания... Оно не требует никаких доказательств и не нуждается в логике — внушение действует прямо непосредственно на психическую сферу другого лица путем увлекательной и взволнованной речи</w:t>
      </w:r>
      <w:r>
        <w:t xml:space="preserve">, </w:t>
      </w:r>
      <w:r w:rsidRPr="00036F08">
        <w:t>жестов</w:t>
      </w:r>
      <w:r>
        <w:t xml:space="preserve">, </w:t>
      </w:r>
      <w:r w:rsidRPr="00036F08">
        <w:t>мимики» (1908). Внушения могут иметь форму приказаний</w:t>
      </w:r>
      <w:r>
        <w:t xml:space="preserve">, </w:t>
      </w:r>
      <w:r w:rsidRPr="00036F08">
        <w:t>лозунгов</w:t>
      </w:r>
      <w:r>
        <w:t xml:space="preserve">, </w:t>
      </w:r>
      <w:r w:rsidRPr="00036F08">
        <w:t>личного примера. «Команда действует не только силой страха за непослушание</w:t>
      </w:r>
      <w:r>
        <w:t xml:space="preserve">, </w:t>
      </w:r>
      <w:r w:rsidRPr="00036F08">
        <w:t>но и путем внушения или прививки известной идеи... Пример тоже может действовать как внушение</w:t>
      </w:r>
      <w:r>
        <w:t xml:space="preserve">, </w:t>
      </w:r>
      <w:r w:rsidRPr="00036F08">
        <w:t xml:space="preserve">ведущее к совершенно невольному и безотчетному подражанию».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Гипноз же</w:t>
      </w:r>
      <w:r>
        <w:t xml:space="preserve">, </w:t>
      </w:r>
      <w:r w:rsidRPr="00036F08">
        <w:t>по В. М. Бехтереву</w:t>
      </w:r>
      <w:r>
        <w:t xml:space="preserve">, </w:t>
      </w:r>
      <w:r w:rsidRPr="00036F08">
        <w:t>представляет собой «не что иное</w:t>
      </w:r>
      <w:r>
        <w:t xml:space="preserve">, </w:t>
      </w:r>
      <w:r w:rsidRPr="00036F08">
        <w:t>как искусственно вызванный видоизмененный нормальный сон»</w:t>
      </w:r>
      <w:r>
        <w:t xml:space="preserve">, </w:t>
      </w:r>
      <w:r w:rsidRPr="00036F08">
        <w:t>при котором</w:t>
      </w:r>
      <w:r>
        <w:t xml:space="preserve">, </w:t>
      </w:r>
      <w:r w:rsidRPr="00036F08">
        <w:t>однако</w:t>
      </w:r>
      <w:r>
        <w:t xml:space="preserve">, </w:t>
      </w:r>
      <w:r w:rsidRPr="00036F08">
        <w:t>сохраняется контакт с гипнотизером. «У загипнотизированного наступает особое состояние пассивности</w:t>
      </w:r>
      <w:r>
        <w:t xml:space="preserve">, </w:t>
      </w:r>
      <w:r w:rsidRPr="00036F08">
        <w:t xml:space="preserve">в силу чего внушение действует на него столь подавляющим образом».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Прошедший стажировку в школе Ж. Шарко</w:t>
      </w:r>
      <w:r>
        <w:t xml:space="preserve">, </w:t>
      </w:r>
      <w:r w:rsidRPr="00036F08">
        <w:t>поработавший с профессором Мейнертом (крупнейшим неврологом того времени и</w:t>
      </w:r>
      <w:r>
        <w:t xml:space="preserve">, </w:t>
      </w:r>
      <w:r w:rsidRPr="00036F08">
        <w:t>кстати</w:t>
      </w:r>
      <w:r>
        <w:t xml:space="preserve">, </w:t>
      </w:r>
      <w:r w:rsidRPr="00036F08">
        <w:t>одним из учителей 3. Фрейда)</w:t>
      </w:r>
      <w:r>
        <w:t xml:space="preserve">, </w:t>
      </w:r>
      <w:r w:rsidRPr="00036F08">
        <w:t>он вслед за Форелем выделил три стадии гипнотических состояний в зависимости от их глубины и распространенности. Малый гипноз характеризуется дремотой</w:t>
      </w:r>
      <w:r>
        <w:t xml:space="preserve">, </w:t>
      </w:r>
      <w:r w:rsidRPr="00036F08">
        <w:t>чувством отяжеления конечностей</w:t>
      </w:r>
      <w:r>
        <w:t xml:space="preserve">, </w:t>
      </w:r>
      <w:r w:rsidRPr="00036F08">
        <w:t>приятного тепла и отдыха</w:t>
      </w:r>
      <w:r>
        <w:t xml:space="preserve">, </w:t>
      </w:r>
      <w:r w:rsidRPr="00036F08">
        <w:t>отсутствием воспоминаний после особого состояния сознания (постгипнотической амнезией). Для среднего гипноза свойственны легкий сон</w:t>
      </w:r>
      <w:r>
        <w:t xml:space="preserve">, </w:t>
      </w:r>
      <w:r w:rsidRPr="00036F08">
        <w:t>ригидность мышц</w:t>
      </w:r>
      <w:r>
        <w:t xml:space="preserve">, </w:t>
      </w:r>
      <w:r w:rsidRPr="00036F08">
        <w:t>отсутствие болевой и прочей чувствительности</w:t>
      </w:r>
      <w:r>
        <w:t xml:space="preserve">, </w:t>
      </w:r>
      <w:r w:rsidRPr="00036F08">
        <w:t>сужение зоны контакта до восприятия лишь слов врача</w:t>
      </w:r>
      <w:r>
        <w:t xml:space="preserve">, </w:t>
      </w:r>
      <w:r w:rsidRPr="00036F08">
        <w:t>отсутствие постгипнотической амнезии. Большой гипноз описывается глубоким сном</w:t>
      </w:r>
      <w:r>
        <w:t xml:space="preserve">, </w:t>
      </w:r>
      <w:r w:rsidRPr="00036F08">
        <w:t>избирательностью контакта</w:t>
      </w:r>
      <w:r>
        <w:t xml:space="preserve">, </w:t>
      </w:r>
      <w:r w:rsidRPr="00036F08">
        <w:t>реализацией внушенных галлюцинаций</w:t>
      </w:r>
      <w:r>
        <w:t xml:space="preserve">, </w:t>
      </w:r>
      <w:r w:rsidRPr="00036F08">
        <w:t>сложных переживаний</w:t>
      </w:r>
      <w:r>
        <w:t xml:space="preserve">, </w:t>
      </w:r>
      <w:r w:rsidRPr="00036F08">
        <w:t>постгипнотических внушений</w:t>
      </w:r>
      <w:r>
        <w:t xml:space="preserve">, </w:t>
      </w:r>
      <w:r w:rsidRPr="00036F08">
        <w:t xml:space="preserve">амнезии.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В. М. Бехтерев придавал столь большое значение психологическим методам лечения</w:t>
      </w:r>
      <w:r>
        <w:t xml:space="preserve">, </w:t>
      </w:r>
      <w:r w:rsidRPr="00036F08">
        <w:t>в том числе и гипнозу</w:t>
      </w:r>
      <w:r>
        <w:t xml:space="preserve">, </w:t>
      </w:r>
      <w:r w:rsidRPr="00036F08">
        <w:t>что применял их в комплексе лечебных мероприятий</w:t>
      </w:r>
      <w:r>
        <w:t xml:space="preserve">, </w:t>
      </w:r>
      <w:r w:rsidRPr="00036F08">
        <w:t>проводимых при органических поражениях центральной и периферической нервной системы (невралгиях</w:t>
      </w:r>
      <w:r>
        <w:t xml:space="preserve">, </w:t>
      </w:r>
      <w:r w:rsidRPr="00036F08">
        <w:t>мигренях</w:t>
      </w:r>
      <w:r>
        <w:t xml:space="preserve">, </w:t>
      </w:r>
      <w:r w:rsidRPr="00036F08">
        <w:t>вегетоневрозах</w:t>
      </w:r>
      <w:r>
        <w:t xml:space="preserve">, </w:t>
      </w:r>
      <w:r w:rsidRPr="00036F08">
        <w:t>тиках</w:t>
      </w:r>
      <w:r>
        <w:t xml:space="preserve">, </w:t>
      </w:r>
      <w:r w:rsidRPr="00036F08">
        <w:t>гиперкинезах</w:t>
      </w:r>
      <w:r>
        <w:t xml:space="preserve">, </w:t>
      </w:r>
      <w:r w:rsidRPr="00036F08">
        <w:t>рассеянном склерозе в начальных стадиях</w:t>
      </w:r>
      <w:r>
        <w:t xml:space="preserve">, </w:t>
      </w:r>
      <w:r w:rsidRPr="00036F08">
        <w:t>фантомных болях</w:t>
      </w:r>
      <w:r>
        <w:t xml:space="preserve">, </w:t>
      </w:r>
      <w:r w:rsidRPr="00036F08">
        <w:t xml:space="preserve">ишиалгии и др.).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Он выделил три условия</w:t>
      </w:r>
      <w:r>
        <w:t xml:space="preserve">, </w:t>
      </w:r>
      <w:r w:rsidRPr="00036F08">
        <w:t>определяющие сущность и эффективность групповой психотерапии в особых состояниях сознания</w:t>
      </w:r>
      <w:r>
        <w:t xml:space="preserve">, </w:t>
      </w:r>
      <w:r w:rsidRPr="00036F08">
        <w:t xml:space="preserve">которые не утратили своей актуальности и в наши дни: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1) разъяснительная беседа;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 xml:space="preserve">2) внушение в гипнозе;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3) обучение участников группы формулам самовнушения.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В связи с нынешней популярностью использования различных методов дородной медицины при лечении психосоматических заболеваний</w:t>
      </w:r>
      <w:r>
        <w:t xml:space="preserve">, </w:t>
      </w:r>
      <w:r w:rsidRPr="00036F08">
        <w:t>следует вспомнить доклад В. М. Бехтерева «Внушение и его роль в общественной жизни»</w:t>
      </w:r>
      <w:r>
        <w:t xml:space="preserve">, </w:t>
      </w:r>
      <w:r w:rsidRPr="00036F08">
        <w:t xml:space="preserve">прочитанный им в Военно-медицинской академии в декабре </w:t>
      </w:r>
      <w:smartTag w:uri="urn:schemas-microsoft-com:office:smarttags" w:element="metricconverter">
        <w:smartTagPr>
          <w:attr w:name="ProductID" w:val="1897 г"/>
        </w:smartTagPr>
        <w:r w:rsidRPr="00036F08">
          <w:t>1897 г</w:t>
        </w:r>
      </w:smartTag>
      <w:r w:rsidRPr="00036F08">
        <w:t>. В нем раскрывались механизмы возникновения психических эпидемий</w:t>
      </w:r>
      <w:r>
        <w:t xml:space="preserve">, </w:t>
      </w:r>
      <w:r w:rsidRPr="00036F08">
        <w:t>роль «психических микробов»</w:t>
      </w:r>
      <w:r>
        <w:t xml:space="preserve">, </w:t>
      </w:r>
      <w:r w:rsidRPr="00036F08">
        <w:t>внушения</w:t>
      </w:r>
      <w:r>
        <w:t xml:space="preserve">, </w:t>
      </w:r>
      <w:r w:rsidRPr="00036F08">
        <w:t>самовнушения и гипноза в их зарождении и распространении во время кризисных ситуаций в обществе</w:t>
      </w:r>
      <w:r>
        <w:t xml:space="preserve">, </w:t>
      </w:r>
      <w:r w:rsidRPr="00036F08">
        <w:t>а также их зависимость от господствующих в данный период общественных воззрений (например</w:t>
      </w:r>
      <w:r>
        <w:t xml:space="preserve">, </w:t>
      </w:r>
      <w:r w:rsidRPr="00036F08">
        <w:t>для XVI в. были характерны массовые психические «эпидемии» колдовства</w:t>
      </w:r>
      <w:r>
        <w:t xml:space="preserve">, </w:t>
      </w:r>
      <w:r w:rsidRPr="00036F08">
        <w:t>для XVII в. — бесноватости и одержимости</w:t>
      </w:r>
      <w:r>
        <w:t xml:space="preserve">, </w:t>
      </w:r>
      <w:r w:rsidRPr="00036F08">
        <w:t>для XIX — «эпидемии» мании величия и преследования). Он сформулировал также эмпирический закон внушаемости в массе людей: если условно внушаемость равна единице</w:t>
      </w:r>
      <w:r>
        <w:t xml:space="preserve">, </w:t>
      </w:r>
      <w:r w:rsidRPr="00036F08">
        <w:t xml:space="preserve">то в толпе из ста человек она повысится ровно в сто раз.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Клинические наблюдения академика В. М. Бехтерева послужили основой для метода коллективного лечения гипнозом</w:t>
      </w:r>
      <w:r>
        <w:t xml:space="preserve">, </w:t>
      </w:r>
      <w:r w:rsidRPr="00036F08">
        <w:t xml:space="preserve">применяемого при лечении алкоголиков и наркоманов. Хотя методика была разработана в </w:t>
      </w:r>
      <w:smartTag w:uri="urn:schemas-microsoft-com:office:smarttags" w:element="metricconverter">
        <w:smartTagPr>
          <w:attr w:name="ProductID" w:val="1912 г"/>
        </w:smartTagPr>
        <w:r w:rsidRPr="00036F08">
          <w:t>1912 г</w:t>
        </w:r>
      </w:smartTag>
      <w:r w:rsidRPr="00036F08">
        <w:t>.</w:t>
      </w:r>
      <w:r>
        <w:t xml:space="preserve">, </w:t>
      </w:r>
      <w:r w:rsidRPr="00036F08">
        <w:t>сам автор считал ее настолько важной</w:t>
      </w:r>
      <w:r>
        <w:t xml:space="preserve">, </w:t>
      </w:r>
      <w:r w:rsidRPr="00036F08">
        <w:t xml:space="preserve">что избрал темой своего доклада на I Всесоюзном съезде невропатологов и психиатров в декабре </w:t>
      </w:r>
      <w:smartTag w:uri="urn:schemas-microsoft-com:office:smarttags" w:element="metricconverter">
        <w:smartTagPr>
          <w:attr w:name="ProductID" w:val="1927 г"/>
        </w:smartTagPr>
        <w:r w:rsidRPr="00036F08">
          <w:t>1927 г</w:t>
        </w:r>
      </w:smartTag>
      <w:r w:rsidRPr="00036F08">
        <w:t>.</w:t>
      </w:r>
      <w:r>
        <w:t xml:space="preserve">, </w:t>
      </w:r>
      <w:r w:rsidRPr="00036F08">
        <w:t xml:space="preserve">сделанном им за 32 часа до своей смерти.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Помимо научных трудов и исследований в области психотерапии</w:t>
      </w:r>
      <w:r>
        <w:t xml:space="preserve">, </w:t>
      </w:r>
      <w:r w:rsidRPr="00036F08">
        <w:t>В. М. Бехтерев написал много научно-популярных брошюр и статей о гипнозе</w:t>
      </w:r>
      <w:r>
        <w:t xml:space="preserve">, </w:t>
      </w:r>
      <w:r w:rsidRPr="00036F08">
        <w:t xml:space="preserve">пытаясь рассеять связанные с ним заблуждения и предрассудки.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Закончить эту главу нам хотелось бы двумя достаточно большими цитатами людей</w:t>
      </w:r>
      <w:r>
        <w:t xml:space="preserve">, </w:t>
      </w:r>
      <w:r w:rsidRPr="00036F08">
        <w:t xml:space="preserve">чей авторитет в исследованиях особых состояний сознания неоспорим.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 xml:space="preserve">Ж. Шарко еще в </w:t>
      </w:r>
      <w:smartTag w:uri="urn:schemas-microsoft-com:office:smarttags" w:element="metricconverter">
        <w:smartTagPr>
          <w:attr w:name="ProductID" w:val="1881 г"/>
        </w:smartTagPr>
        <w:r w:rsidRPr="00036F08">
          <w:t>1881 г</w:t>
        </w:r>
      </w:smartTag>
      <w:r w:rsidRPr="00036F08">
        <w:t>. сказал: «Между правильным функционированием организма и спонтанными нарушениями</w:t>
      </w:r>
      <w:r>
        <w:t xml:space="preserve">, </w:t>
      </w:r>
      <w:r w:rsidRPr="00036F08">
        <w:t>вызванными болезнью</w:t>
      </w:r>
      <w:r>
        <w:t xml:space="preserve">, </w:t>
      </w:r>
      <w:r w:rsidRPr="00036F08">
        <w:t>гипнотизм занимает промежуточное положение и открывает путь к эксперименту. Гипнотическое состояние — это не что иное</w:t>
      </w:r>
      <w:r>
        <w:t xml:space="preserve">, </w:t>
      </w:r>
      <w:r w:rsidRPr="00036F08">
        <w:t>как искусственное или экспериментально вызванное нервное состояние... многочисленные проявления которого возникают или исчезают в зависимости от потребности исследования по воле наблюдателя. Рассматриваемый таким образом гипноз становится драгоценным</w:t>
      </w:r>
      <w:r>
        <w:t xml:space="preserve">, </w:t>
      </w:r>
      <w:r w:rsidRPr="00036F08">
        <w:t>неисчерпаемым источником исследований как для физиолога и психолога</w:t>
      </w:r>
      <w:r>
        <w:t xml:space="preserve">, </w:t>
      </w:r>
      <w:r w:rsidRPr="00036F08">
        <w:t xml:space="preserve">так и для врача».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А через 80 лет Л. Кьюби добавил: «Гипноз находится на пересечении всех уровней физиологической и психологической организации</w:t>
      </w:r>
      <w:r>
        <w:t xml:space="preserve">, </w:t>
      </w:r>
      <w:r w:rsidRPr="00036F08">
        <w:t>и феномен</w:t>
      </w:r>
      <w:r>
        <w:t xml:space="preserve">, </w:t>
      </w:r>
      <w:r w:rsidRPr="00036F08">
        <w:t>называемый гипнотизмом</w:t>
      </w:r>
      <w:r>
        <w:t xml:space="preserve">, </w:t>
      </w:r>
      <w:r w:rsidRPr="00036F08">
        <w:t>когда он полностью будет понят</w:t>
      </w:r>
      <w:r>
        <w:t xml:space="preserve">, </w:t>
      </w:r>
      <w:r w:rsidRPr="00036F08">
        <w:t>станет одним из важнейших инструментов для изучения нормального сна</w:t>
      </w:r>
      <w:r>
        <w:t xml:space="preserve">, </w:t>
      </w:r>
      <w:r w:rsidRPr="00036F08">
        <w:t>нормального состояния бодрствования и постоянного взаимодействия нормальных</w:t>
      </w:r>
      <w:r>
        <w:t xml:space="preserve">, </w:t>
      </w:r>
      <w:r w:rsidRPr="00036F08">
        <w:t xml:space="preserve">невротических и психотических процессов». </w:t>
      </w:r>
    </w:p>
    <w:p w:rsidR="00557CE6" w:rsidRPr="00036F08" w:rsidRDefault="00557CE6" w:rsidP="00557CE6">
      <w:pPr>
        <w:spacing w:before="120"/>
        <w:ind w:firstLine="567"/>
        <w:jc w:val="both"/>
      </w:pPr>
      <w:r w:rsidRPr="00036F08">
        <w:t>Таким образом</w:t>
      </w:r>
      <w:r>
        <w:t xml:space="preserve">, </w:t>
      </w:r>
      <w:r w:rsidRPr="00036F08">
        <w:t>и сегодня особые состояния сознания (гипноз</w:t>
      </w:r>
      <w:r>
        <w:t xml:space="preserve">, </w:t>
      </w:r>
      <w:r w:rsidRPr="00036F08">
        <w:t>сновидения</w:t>
      </w:r>
      <w:r>
        <w:t xml:space="preserve">, </w:t>
      </w:r>
      <w:r w:rsidRPr="00036F08">
        <w:t>медитация) — феномен изменчивый</w:t>
      </w:r>
      <w:r>
        <w:t xml:space="preserve">, </w:t>
      </w:r>
      <w:r w:rsidRPr="00036F08">
        <w:t>ускользающий</w:t>
      </w:r>
      <w:r>
        <w:t xml:space="preserve">, </w:t>
      </w:r>
      <w:r w:rsidRPr="00036F08">
        <w:t xml:space="preserve">часто неуловимый и в то же время реально существующий. </w:t>
      </w:r>
    </w:p>
    <w:p w:rsidR="00557CE6" w:rsidRPr="00036F08" w:rsidRDefault="00557CE6" w:rsidP="00557CE6">
      <w:pPr>
        <w:spacing w:before="120"/>
        <w:jc w:val="center"/>
        <w:rPr>
          <w:b/>
          <w:sz w:val="28"/>
        </w:rPr>
      </w:pPr>
      <w:r w:rsidRPr="00036F08">
        <w:rPr>
          <w:b/>
          <w:sz w:val="28"/>
        </w:rPr>
        <w:t>Список литературы</w:t>
      </w:r>
    </w:p>
    <w:p w:rsidR="00557CE6" w:rsidRDefault="00557CE6" w:rsidP="00557CE6">
      <w:pPr>
        <w:spacing w:before="120"/>
        <w:ind w:firstLine="567"/>
        <w:jc w:val="both"/>
      </w:pPr>
      <w:r w:rsidRPr="00036F08">
        <w:t>Куликов Л.В. Психология сознания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60E"/>
    <w:multiLevelType w:val="hybridMultilevel"/>
    <w:tmpl w:val="1AACB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873B4"/>
    <w:multiLevelType w:val="hybridMultilevel"/>
    <w:tmpl w:val="F62CA6E6"/>
    <w:lvl w:ilvl="0" w:tplc="04190001">
      <w:start w:val="1"/>
      <w:numFmt w:val="bullet"/>
      <w:lvlText w:val=""/>
      <w:lvlJc w:val="left"/>
      <w:pPr>
        <w:tabs>
          <w:tab w:val="num" w:pos="916"/>
        </w:tabs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2">
    <w:nsid w:val="17100530"/>
    <w:multiLevelType w:val="hybridMultilevel"/>
    <w:tmpl w:val="4AC864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9F4EF4"/>
    <w:multiLevelType w:val="hybridMultilevel"/>
    <w:tmpl w:val="370ADC1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>
    <w:nsid w:val="33E63FA6"/>
    <w:multiLevelType w:val="hybridMultilevel"/>
    <w:tmpl w:val="E312C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042945"/>
    <w:multiLevelType w:val="hybridMultilevel"/>
    <w:tmpl w:val="551C7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C63469"/>
    <w:multiLevelType w:val="multilevel"/>
    <w:tmpl w:val="DC6E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F66F5"/>
    <w:multiLevelType w:val="hybridMultilevel"/>
    <w:tmpl w:val="EE283C18"/>
    <w:lvl w:ilvl="0" w:tplc="3F16A2D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40CE571F"/>
    <w:multiLevelType w:val="hybridMultilevel"/>
    <w:tmpl w:val="B1DCEE12"/>
    <w:lvl w:ilvl="0" w:tplc="6994AA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25F7800"/>
    <w:multiLevelType w:val="singleLevel"/>
    <w:tmpl w:val="F02A04D6"/>
    <w:lvl w:ilvl="0">
      <w:start w:val="1"/>
      <w:numFmt w:val="decimal"/>
      <w:lvlText w:val="%1)"/>
      <w:lvlJc w:val="left"/>
      <w:pPr>
        <w:tabs>
          <w:tab w:val="num" w:pos="719"/>
        </w:tabs>
        <w:ind w:left="719" w:hanging="435"/>
      </w:pPr>
      <w:rPr>
        <w:rFonts w:cs="Times New Roman"/>
      </w:rPr>
    </w:lvl>
  </w:abstractNum>
  <w:abstractNum w:abstractNumId="10">
    <w:nsid w:val="69511DD6"/>
    <w:multiLevelType w:val="hybridMultilevel"/>
    <w:tmpl w:val="4F0C0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9E18BB"/>
    <w:multiLevelType w:val="multilevel"/>
    <w:tmpl w:val="D3D6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CE6"/>
    <w:rsid w:val="00036F08"/>
    <w:rsid w:val="001A35F6"/>
    <w:rsid w:val="002E58AD"/>
    <w:rsid w:val="00557CE6"/>
    <w:rsid w:val="00811DD4"/>
    <w:rsid w:val="00A65630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E10D4C-9DE2-4013-987A-A48F986B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E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57CE6"/>
    <w:pPr>
      <w:spacing w:before="100" w:beforeAutospacing="1" w:after="100" w:afterAutospacing="1"/>
      <w:jc w:val="center"/>
      <w:outlineLvl w:val="0"/>
    </w:pPr>
    <w:rPr>
      <w:rFonts w:ascii="Georgia" w:hAnsi="Georgia"/>
      <w:color w:val="000000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557CE6"/>
    <w:rPr>
      <w:rFonts w:cs="Times New Roman"/>
      <w:color w:val="333333"/>
      <w:u w:val="none"/>
      <w:effect w:val="none"/>
    </w:rPr>
  </w:style>
  <w:style w:type="paragraph" w:styleId="a4">
    <w:name w:val="Normal (Web)"/>
    <w:basedOn w:val="a"/>
    <w:uiPriority w:val="99"/>
    <w:rsid w:val="00557CE6"/>
    <w:pPr>
      <w:spacing w:before="100" w:beforeAutospacing="1" w:after="100" w:afterAutospacing="1"/>
    </w:pPr>
    <w:rPr>
      <w:color w:val="000000"/>
    </w:rPr>
  </w:style>
  <w:style w:type="character" w:styleId="a5">
    <w:name w:val="FollowedHyperlink"/>
    <w:uiPriority w:val="99"/>
    <w:rsid w:val="00557CE6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557C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557C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Strong"/>
    <w:uiPriority w:val="99"/>
    <w:qFormat/>
    <w:rsid w:val="00557CE6"/>
    <w:rPr>
      <w:rFonts w:cs="Times New Roman"/>
      <w:b/>
      <w:bCs/>
    </w:rPr>
  </w:style>
  <w:style w:type="character" w:customStyle="1" w:styleId="data">
    <w:name w:val="data"/>
    <w:uiPriority w:val="99"/>
    <w:rsid w:val="00557CE6"/>
    <w:rPr>
      <w:rFonts w:cs="Times New Roman"/>
      <w:color w:val="FFFFFF"/>
      <w:sz w:val="11"/>
      <w:szCs w:val="11"/>
    </w:rPr>
  </w:style>
  <w:style w:type="paragraph" w:styleId="ab">
    <w:name w:val="List Paragraph"/>
    <w:basedOn w:val="a"/>
    <w:uiPriority w:val="99"/>
    <w:qFormat/>
    <w:rsid w:val="00557C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Emphasis"/>
    <w:uiPriority w:val="99"/>
    <w:qFormat/>
    <w:rsid w:val="00557CE6"/>
    <w:rPr>
      <w:rFonts w:cs="Times New Roman"/>
      <w:i/>
      <w:iCs/>
    </w:rPr>
  </w:style>
  <w:style w:type="paragraph" w:customStyle="1" w:styleId="posttitle">
    <w:name w:val="posttitle"/>
    <w:basedOn w:val="a"/>
    <w:uiPriority w:val="99"/>
    <w:rsid w:val="00557CE6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4"/>
      <w:szCs w:val="14"/>
    </w:rPr>
  </w:style>
  <w:style w:type="paragraph" w:customStyle="1" w:styleId="source">
    <w:name w:val="source"/>
    <w:basedOn w:val="a"/>
    <w:uiPriority w:val="99"/>
    <w:rsid w:val="00557CE6"/>
    <w:pPr>
      <w:spacing w:before="100" w:beforeAutospacing="1" w:after="100" w:afterAutospacing="1"/>
    </w:pPr>
    <w:rPr>
      <w:rFonts w:ascii="Verdana" w:hAnsi="Verdana"/>
      <w:color w:val="999999"/>
      <w:sz w:val="11"/>
      <w:szCs w:val="11"/>
    </w:rPr>
  </w:style>
  <w:style w:type="paragraph" w:customStyle="1" w:styleId="readmore">
    <w:name w:val="readmore"/>
    <w:basedOn w:val="a"/>
    <w:uiPriority w:val="99"/>
    <w:rsid w:val="00557CE6"/>
    <w:pPr>
      <w:spacing w:before="100" w:beforeAutospacing="1" w:after="100" w:afterAutospacing="1"/>
    </w:pPr>
    <w:rPr>
      <w:rFonts w:ascii="Verdana" w:hAnsi="Verdana"/>
      <w:b/>
      <w:bCs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Психотерапия в особых состояниях сознания </vt:lpstr>
    </vt:vector>
  </TitlesOfParts>
  <Company>Home</Company>
  <LinksUpToDate>false</LinksUpToDate>
  <CharactersWithSpaces>32450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Психотерапия в особых состояниях сознания </dc:title>
  <dc:subject/>
  <dc:creator>User</dc:creator>
  <cp:keywords/>
  <dc:description/>
  <cp:lastModifiedBy>admin</cp:lastModifiedBy>
  <cp:revision>2</cp:revision>
  <dcterms:created xsi:type="dcterms:W3CDTF">2014-03-28T16:27:00Z</dcterms:created>
  <dcterms:modified xsi:type="dcterms:W3CDTF">2014-03-28T16:27:00Z</dcterms:modified>
</cp:coreProperties>
</file>