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23B" w:rsidRPr="00B21C21" w:rsidRDefault="0076523B" w:rsidP="0076523B">
      <w:pPr>
        <w:spacing w:before="120"/>
        <w:jc w:val="center"/>
        <w:rPr>
          <w:b/>
          <w:bCs/>
          <w:sz w:val="32"/>
          <w:szCs w:val="32"/>
        </w:rPr>
      </w:pPr>
      <w:r w:rsidRPr="00B21C21">
        <w:rPr>
          <w:b/>
          <w:bCs/>
          <w:sz w:val="32"/>
          <w:szCs w:val="32"/>
        </w:rPr>
        <w:t>Речь учителя как проявление его педагогической состоятельности</w:t>
      </w:r>
    </w:p>
    <w:p w:rsidR="0076523B" w:rsidRPr="00B21C21" w:rsidRDefault="0076523B" w:rsidP="0076523B">
      <w:pPr>
        <w:spacing w:before="120"/>
        <w:jc w:val="center"/>
        <w:rPr>
          <w:sz w:val="28"/>
          <w:szCs w:val="28"/>
        </w:rPr>
      </w:pPr>
      <w:r w:rsidRPr="00B21C21">
        <w:rPr>
          <w:sz w:val="28"/>
          <w:szCs w:val="28"/>
        </w:rPr>
        <w:t>Агапова Анастасия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Через всю свою жизнь проносим и мы образ того, кто первый раз встречал нас у школьного порога и вел в новый мир. Шли годы, мы росли, менялось наше мироощущение, набирался бесценный багаж знаний. Жизнь сталкивала нас на своих дорогах с разными учителями.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Дети часто выделяют среди педагогов «любимых» и «нелюбимых». Одним из важнейших признаков, позволяющим ученикам так «классифицировать» своих преподавателей, является их речевое поведение.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В современной школе мы видим три типа языковых культур учителей: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1. Носители элитарной речевой культуры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2. Представители «среднелитературной» культуры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3. Учителя с литературно-разговорным типом речевого поведения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Начну с характеристики представителей элитарной речевой культуры. Это идеальный тип речевого поведения педагога, к сожалению, в современной школе, встречающийся крайне редко.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Носители элитарной речевой культуры владеют всей системой функционально-стилевой дифференциации литературного языка и каждый функциональный стиль используют в соответствии с ситуацией. При этом переключение с одного стиля на другой происходит как бы автоматически, без особых усилий со стороны говорящего. В их речи нет нарушения норм литературного языка в произношении, ударении, образовании грамматических форм, словоупотреблении. (1;71)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Одним из признаков элитарной речевой культуры является безусловное соблюдение всех этических норм, в частности, норм национального русского этикета, требующих разграничения ты- и вы- общения. Ты-общение используется только в неофициальной обстановке. Никогда не допускается одностороннее ты-общение.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Они пользуются языком творчески, их речь обычно индивидуальна, в ней нет привычной заштампованности, а в разговорной речи – стремления к книжности.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Учителю «первого типа» необходимо иметь, в первую очередь, любовь к детям и преподаваемому предмету. Дружелюбное отношение - залог доброжелательной речи и потворствует желанию продолжать общение между участниками беседы. Хорошему педагогу, в процессе речевого общения, необходимо помнить, что его речь должна быть: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1. Эмоциональной, громкой, четкой, насыщенной эпитетами и сравнениями.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2. Орфоэпически правильной.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3. Уверенной, для чего необходимо знание материала.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4. Подготовленной: должны быть продуманы любые случаи незапланированного развития беседы. Доброжелательный ответ на все.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На мой взгляд, учитель должен иметь философское, невраждебное чувство юмора. В большинстве случаев такой педагог представляется детям образцом для подражания. Именно поэтому ему необходимо тщательнейшим образом следить за своей речью, так как дети не прощают ошибок тем, кто их учит.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Гораздо чаще в школе встречаются преподаватели, которые являются носителями «среднелитературной» языковой культуры. Их речевое поведение отражает гораздо более низкий уровень их общей культуры: невозможность творческого использования крылатых выражений разных эпох и народов, художественных образцов классической литературы, незнание литературных норм произношения слов, а нередко и их значений порождает языковую бедность, грубость и неправильность речи. Нарушения произносительных норм у них не единичны, а образуют систему. (1;72)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Как следствие всего этого - речевое поведение, которое характеризуется: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1. Монотонностью в голосе, отсутствием эмоциональности.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2. Раздражением: когда ученик задает вопрос, а учитель не знает на него ответа. Грубость в голосе.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3. Отсутствием жестикуляции, которое, как правило, не ведет к контакту.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4. Незнанием цитат из художественных произведений (для учителя литературы), т.к. это не ведет к восприятию изучаемого материала.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Неправильной постановкой ударений, что недопустимо для учителя-словесника. О невысоком общекультурном уровне таких педагогов говорит их излишняя самоуверенность: например, делая неправильное ударение в слове, многие из них доказывают, что это правильно, что существуют различные варианты произносительной нормы.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5. Скупостью на синонимы, сравнения, эпитеты.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6. Частой повторяемостью одного и того же слова в процессе объяснения, за исключением терминологии.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7. Недостаточное уважение к адресату. Как правило, это выражается в неполном следовании именно нормам устной речи - стремление говорить длинными, сложными фразами с деепричастными и причастными оборотами.(1;73). Таким образом ведется политика устрашения собеседника, подавления его желания говорить, отстаивание своей, даже неверной, точки зрения.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Далекой он норм публичной речи и поэтому фактически невразумительной является речь представителей еще более низких типов речевых культур. Сегодня немало носителей литературного языка, для которых разговорная система общения является фактически единственной, во всяком случае, в устной форме речи. К несчастью, представителей этого типа немало и в массовой школе. Многие учителя считают, что с учениками необходимо говорить понятным им языком и, поэтому, стараются, подражая молодежной речевой культуре, а частично и некоторым сленговым оборотам и выражениям, преподавать материал. Они думают, что таким образом им удастся завоевать уважение школьников, «влиться» в их мир. Однако, как было отмечено выше, учитель должен являться для школьника образцом для подражания и в культурном и в речевом плане. Педагог является человеком, который воспитывает в ребенке понятия не только о нравственности, но и о культуре, в том числе, о культуре общения. Поэтому такое поведение недопустимо. Следует отметить, что в большинстве случаев этим «грешат» молодые педагоги, которые часто видят в школьниках своих будущих друзей.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В заключение хочу сказать, что важно понимать, что с детьми разного возраста необходимо иметь разную тактику ведения беседы. Мы не можем себе позволить одинаково разговаривать с учеником третьего и восьмого класса. Необходимо помнить, что именно возможность заинтересовать учащихся собой и своим предметом ведет к полноценному диалогу.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Детская психика - самое дорогое, что есть у преподавателя, он должен её беречь, а соответственно, следить за тем, какое зерно он посеет в неокрепших душах учеников. Это задача настоящего учителя. </w:t>
      </w:r>
    </w:p>
    <w:p w:rsidR="0076523B" w:rsidRPr="00B21C21" w:rsidRDefault="0076523B" w:rsidP="0076523B">
      <w:pPr>
        <w:spacing w:before="120"/>
        <w:jc w:val="center"/>
        <w:rPr>
          <w:b/>
          <w:bCs/>
          <w:sz w:val="28"/>
          <w:szCs w:val="28"/>
        </w:rPr>
      </w:pPr>
      <w:r w:rsidRPr="00B21C21">
        <w:rPr>
          <w:b/>
          <w:bCs/>
          <w:sz w:val="28"/>
          <w:szCs w:val="28"/>
        </w:rPr>
        <w:t>Список литературы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 xml:space="preserve">1. Ухова Л.В. Модели описания языковой личности: теоретический аспект.// Актуальные процессы современной социальной и массовой коммуникации./ Сборник научных трудов. – Яр, 2008 </w:t>
      </w:r>
    </w:p>
    <w:p w:rsidR="0076523B" w:rsidRPr="009F0F44" w:rsidRDefault="0076523B" w:rsidP="0076523B">
      <w:pPr>
        <w:spacing w:before="120"/>
        <w:ind w:firstLine="567"/>
        <w:jc w:val="both"/>
      </w:pPr>
      <w:r w:rsidRPr="009F0F44">
        <w:t>2. Ухова Л.В. Речевой портрет регионального радиоведущего.// Актуальные процессы современной социальной и массовой коммуникации./ Сборник научных трудов. – Яр, 2008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523B"/>
    <w:rsid w:val="00051FB8"/>
    <w:rsid w:val="00095BA6"/>
    <w:rsid w:val="00210DB3"/>
    <w:rsid w:val="0031418A"/>
    <w:rsid w:val="00350B15"/>
    <w:rsid w:val="00377A3D"/>
    <w:rsid w:val="0052086C"/>
    <w:rsid w:val="005A2562"/>
    <w:rsid w:val="005B3906"/>
    <w:rsid w:val="00755964"/>
    <w:rsid w:val="0076523B"/>
    <w:rsid w:val="008C19D7"/>
    <w:rsid w:val="009F0F44"/>
    <w:rsid w:val="00A44D32"/>
    <w:rsid w:val="00B21C21"/>
    <w:rsid w:val="00D722E1"/>
    <w:rsid w:val="00E12572"/>
    <w:rsid w:val="00EB0ACE"/>
    <w:rsid w:val="00EF7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3DE3459-DF0C-4E55-9FF4-56A02C77E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23B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6523B"/>
    <w:rPr>
      <w:color w:val="AF0000"/>
      <w:sz w:val="13"/>
      <w:szCs w:val="13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966</Words>
  <Characters>5508</Characters>
  <Application>Microsoft Office Word</Application>
  <DocSecurity>0</DocSecurity>
  <Lines>45</Lines>
  <Paragraphs>12</Paragraphs>
  <ScaleCrop>false</ScaleCrop>
  <Company>Home</Company>
  <LinksUpToDate>false</LinksUpToDate>
  <CharactersWithSpaces>6462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Речь учителя как проявление его педагогической состоятельности</dc:title>
  <dc:subject/>
  <dc:creator>Alena</dc:creator>
  <cp:keywords/>
  <dc:description/>
  <cp:lastModifiedBy>admin</cp:lastModifiedBy>
  <cp:revision>2</cp:revision>
  <dcterms:created xsi:type="dcterms:W3CDTF">2014-02-19T22:47:00Z</dcterms:created>
  <dcterms:modified xsi:type="dcterms:W3CDTF">2014-02-19T22:47:00Z</dcterms:modified>
</cp:coreProperties>
</file>