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C0" w:rsidRPr="00A12CDB" w:rsidRDefault="003B2DC0" w:rsidP="003B2DC0">
      <w:pPr>
        <w:spacing w:before="120"/>
        <w:jc w:val="center"/>
        <w:rPr>
          <w:b/>
          <w:sz w:val="32"/>
        </w:rPr>
      </w:pPr>
      <w:r w:rsidRPr="00A12CDB">
        <w:rPr>
          <w:b/>
          <w:sz w:val="32"/>
        </w:rPr>
        <w:t>Реклама на радио: ее особенности и характеристики</w:t>
      </w:r>
    </w:p>
    <w:p w:rsidR="003B2DC0" w:rsidRPr="00A12CDB" w:rsidRDefault="003B2DC0" w:rsidP="003B2DC0">
      <w:pPr>
        <w:spacing w:before="120"/>
        <w:jc w:val="center"/>
        <w:rPr>
          <w:sz w:val="28"/>
        </w:rPr>
      </w:pPr>
      <w:r w:rsidRPr="00A12CDB">
        <w:rPr>
          <w:sz w:val="28"/>
        </w:rPr>
        <w:t xml:space="preserve">Геннадий Анатольевич Bacильeв, доктор экономических наук, профессор, заведующий кафедрой маркетинга Всероссийского заочного финансово-экономического института.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Для радиорекламы первые 10 секунд самые важные: если сразу не заинтересовать слушателя, он может не воспринять рекламное послание. Запоминаемость информации, полученной аудиовизуальным путем, гораздо выше, чем запоминаемость сведений, полученных другим путем. Радиореклама привлекает внимание только 30% аудитории слушателей. Сила внимания к радиорекламе находится в прямой зависимости от ее продолжительности. Эффективная радиореклама должна пробиться сквозь завесу других радиообъявлений и дойти до сознания слушателя. Как этого достичь?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Радиореклама предполагает использование радиосети для передачи и слухового восприятия рекламной информации, т.е. это звуковая реклама. Она в большей степени воздействует на чувства, чем на разум, так как ее воспринимают в качестве фона к обычным повседневным занятиям. Многие, особенно музыкальные, радиостанции, только и передают музыку и новости, а между ними — рекламу. Человек может ее как бы и не слышать, но тем не менее где-то на четвертый-пятый раз название фирмы и ее выходные данные западают в память. Эффективная радиореклама должна пробиться сквозь завесу других радиообъявлений и дойти до сознания слушателя.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Радиореклама может иметь разные формы: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рекламные сообщения, которые обычно читает один или два диктора в перерывах между отдельными передачами;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рекламный призыв (слоган);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рекламная беседа двух и более лиц, цель которой — ознакомить слушателей с содержанием рекламы при помощи неосведомленного собеседника;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выступление по радио авторитетного лица;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советы радиослушателям;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песня с рекламным содержанием, которая может звучать в перерывах между передачами;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рекламный конкурс;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скрытая реклама, включаемая в различные радиопередачи по радио.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По объему и степени охвата различают: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«точечную» радиорекламу, когда объявление размещается на отдельной радиостанции (она составляет около 80% всей радиорекламы, а ее популярность является результатом гибкости: местные радиостанции проводят необычную рекламу, вносят изменения о тарифах, времени сообщения);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радиосети, представляющие собой группу местных филиалов, обеспечивающих одновременную трансляцию передач посредством связи с одной или несколькими сетями по проводным каналам.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По месту применения выделяют радиорекламу на радиостанциях, в метро, в наземном транспорте, в учреждениях и организациях, в магазинах, на оптовых ярмарках, на выставках и вернисажах, в театрах и кинотеатрах.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В табл. 1 представлена обобщенная характеристика современной рекламы на радио.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Таблица 1. Характеристика рекламы на радио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863"/>
        <w:gridCol w:w="4785"/>
      </w:tblGrid>
      <w:tr w:rsidR="003B2DC0" w:rsidRPr="00A12CDB" w:rsidTr="00A272E2">
        <w:trPr>
          <w:jc w:val="center"/>
        </w:trPr>
        <w:tc>
          <w:tcPr>
            <w:tcW w:w="252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Преимущества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Недостатки</w:t>
            </w:r>
          </w:p>
        </w:tc>
      </w:tr>
      <w:tr w:rsidR="003B2DC0" w:rsidRPr="00A12CDB" w:rsidTr="00A272E2">
        <w:trPr>
          <w:jc w:val="center"/>
        </w:trPr>
        <w:tc>
          <w:tcPr>
            <w:tcW w:w="252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Возможен охват определенных сегментов аудитории в любое время суток при помощи специальных программ.</w:t>
            </w:r>
          </w:p>
          <w:p w:rsidR="003B2DC0" w:rsidRPr="00A12CDB" w:rsidRDefault="003B2DC0" w:rsidP="00A272E2">
            <w:r w:rsidRPr="00A12CDB">
              <w:t>Использование человеческого голоса и музыки делает радио «живым» носителем рекламы, а звуковые эффекты усиливают воздействие.</w:t>
            </w:r>
          </w:p>
          <w:p w:rsidR="003B2DC0" w:rsidRPr="00A12CDB" w:rsidRDefault="003B2DC0" w:rsidP="00A272E2">
            <w:r w:rsidRPr="00A12CDB">
              <w:t>Из всех средств рекламы радио имеет самый короткий срок подготовки рекламы.</w:t>
            </w:r>
          </w:p>
          <w:p w:rsidR="003B2DC0" w:rsidRPr="00A12CDB" w:rsidRDefault="003B2DC0" w:rsidP="00A272E2">
            <w:r w:rsidRPr="00A12CDB">
              <w:t>Радиореклама является средством немедленного действия.</w:t>
            </w:r>
          </w:p>
          <w:p w:rsidR="003B2DC0" w:rsidRPr="00A12CDB" w:rsidRDefault="003B2DC0" w:rsidP="00A272E2">
            <w:r w:rsidRPr="00A12CDB">
              <w:t>Радио выступает в качестве самого дешевого средства рекламы.</w:t>
            </w:r>
          </w:p>
          <w:p w:rsidR="003B2DC0" w:rsidRPr="00A12CDB" w:rsidRDefault="003B2DC0" w:rsidP="00A272E2">
            <w:r w:rsidRPr="00A12CDB">
              <w:t>Радио обычно не воспринимается как раздражитель.</w:t>
            </w:r>
          </w:p>
          <w:p w:rsidR="003B2DC0" w:rsidRPr="00A12CDB" w:rsidRDefault="003B2DC0" w:rsidP="00A272E2">
            <w:r w:rsidRPr="00A12CDB">
              <w:t>Радиореклама приспособлена к местным запросам, обладает способностью «разговаривать» с людьми дома, может достичь своего адресата всюду — дома, на работе, на отдыхе, в автомашине.</w:t>
            </w:r>
          </w:p>
          <w:p w:rsidR="003B2DC0" w:rsidRPr="00A12CDB" w:rsidRDefault="003B2DC0" w:rsidP="00A272E2">
            <w:r w:rsidRPr="00A12CDB">
              <w:t>Доступность изменения как текста рекламы, так и звучания в эфире.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Многие воспринимают радио как приятный звуковой фон и не слушают его внимательно, поэтому размер охватываемой аудитории может быть очень небольшим.</w:t>
            </w:r>
          </w:p>
          <w:p w:rsidR="003B2DC0" w:rsidRPr="00A12CDB" w:rsidRDefault="003B2DC0" w:rsidP="00A272E2">
            <w:r w:rsidRPr="00A12CDB">
              <w:t>За счет краткости звучания рекламы она может быть пропущена и забыта, поэтому возникает необходимость часто повторять информацию.</w:t>
            </w:r>
          </w:p>
          <w:p w:rsidR="003B2DC0" w:rsidRPr="00A12CDB" w:rsidRDefault="003B2DC0" w:rsidP="00A272E2">
            <w:r w:rsidRPr="00A12CDB">
              <w:t>Отсутствие зрительного образа не позволяет радиорекламе передавать многие детали о товаре.</w:t>
            </w:r>
          </w:p>
          <w:p w:rsidR="003B2DC0" w:rsidRPr="00A12CDB" w:rsidRDefault="003B2DC0" w:rsidP="00A272E2">
            <w:r w:rsidRPr="00A12CDB">
              <w:t>Быстрый рост конкурирующих радиостанций привел к перегруженности радиовещания рекламой.</w:t>
            </w:r>
          </w:p>
          <w:p w:rsidR="003B2DC0" w:rsidRPr="00A12CDB" w:rsidRDefault="003B2DC0" w:rsidP="00A272E2">
            <w:r w:rsidRPr="00A12CDB">
              <w:t>Иногда охват аудитории может быть небольшим.</w:t>
            </w:r>
          </w:p>
          <w:p w:rsidR="003B2DC0" w:rsidRPr="00A12CDB" w:rsidRDefault="003B2DC0" w:rsidP="00A272E2">
            <w:r w:rsidRPr="00A12CDB">
              <w:t>Существуют сложности при планировании рекламы и покупке рекламного времени, так как многим рекламодателям необходимо самое «слышимое» время суток и использование рейтинговых передач.</w:t>
            </w:r>
          </w:p>
        </w:tc>
      </w:tr>
    </w:tbl>
    <w:p w:rsidR="003B2DC0" w:rsidRPr="00A12CDB" w:rsidRDefault="003B2DC0" w:rsidP="003B2DC0">
      <w:pPr>
        <w:spacing w:before="120"/>
        <w:ind w:firstLine="567"/>
        <w:jc w:val="both"/>
      </w:pPr>
      <w:r w:rsidRPr="00A12CDB">
        <w:t>Исследователи рынка радио делят аудиторию слушателей на четыре сегмента: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поклонники радиостанций;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поклонники радио;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поклонники музыки;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поклонники новостей.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Поклонники радиостанций являют собой самый крупный сегмент (46%), причем большая часть поклонников радиостанций — это женщины в возрасте от 25 до 44 лет. Поклонники радио составляют 34%, большинство из них моложе 35 лет. В этот сегмент входит большое количество женщин от 55 лет и старше. Только 11% населения слушают исключительно музыку. Это в основном мужчины в возрасте 25—45 лет. Поклонники новостей — самый не многочисленный сегмент: он составляет всего 9% всей аудитории.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Состав слушателей радио имеет важное значение для эффективного действия рекламы. Бизнесу нужно знать состав аудитории и ее численность, чтобы в зависимости от этого определять удобное время для передачи рекламы. Время, когда люди едут на работу и с работы, является лучшим для получения наибольшей для рекламодателей аудитории.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Радиореклама имеет свои особенности: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Для создания сюжета и обеспечения узнаваемости необходимо время: более дорогой 60-секундный радиоролик имеет больше шансов для запоминания, чем 30-секундные.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Для радиорекламы первые 10 секунд самые важные: если сразу не заинтересовать слушателя, он может не воспринять рекламное послание.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Скорость чтения не должна превышать двух с половиной слов в секунду. Возможное количество слов в радиоролике на 10 секунд — 20—25 слов; на 20 секунд — 40—45 слов; на 30 секунд — 60—70 слов; на 60 секунд — 125—140 слов.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В рекламе длительностью 1 минута название товара или фирмы следует повторить 4—5 раз.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Надо помочь слушателю мысленно увидеть товар. Для этого следует упоминать такие его характеристики, как размер, цвет, вес, запах и т.д. Музыка и различные звуковые эффекты должны помогать восприятию товара, а не развлекать.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Последовательность предъявления информации должна быть следующей: сначала что, потом как и только затем где.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Для радиорекламы специфично разделение целевой аудитории: 6.00—9.00 — завтракающие семьи и люди, едущие на работу на автомобилях; 9.00—16.00 — домохозяйки или служащие, занятые своими делами и одновременно слушающие радио; с 16.00 — люди, возвращающиеся с работы на автомобиле, и молодежь.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Время на радио может быть приобретено одним из трех способов: размещением рекламы в радиосети; покупкой радиоэфира через один из филиалов радиосети; заключением контракта с местной радиостанцией. Третий способ наиболее популярен и составляет 75% всех сделок на приобретение эфира, второй — 20% и первый — 5%.</w:t>
      </w:r>
    </w:p>
    <w:p w:rsidR="003B2DC0" w:rsidRPr="00A12CDB" w:rsidRDefault="003B2DC0" w:rsidP="003B2DC0">
      <w:pPr>
        <w:spacing w:before="120"/>
        <w:jc w:val="center"/>
        <w:rPr>
          <w:b/>
          <w:sz w:val="28"/>
        </w:rPr>
      </w:pPr>
      <w:r w:rsidRPr="00A12CDB">
        <w:rPr>
          <w:b/>
          <w:sz w:val="28"/>
        </w:rPr>
        <w:t>Медиа-характеристики радиостанции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К ним относится множество различных показателей, с помощью которых можно выбрать канал распространения рекламы, отвечающий определенным требованиям: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Охват аудитории (Reach). Данная характеристика выражается в тысячах слушателей (рейтинг) либо в доле, которую составляют слушатели радиостанции относительно населения (рейтинг, %).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Среднесуточная аудитория (Daily reach). Это количество человек, слушавших данную радиостанцию хотя бы 5 минут в течение суток. Может быть выражено в абсолютном значении (тыс. чел.) или в процентах от населения.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Недельная аудитория (Weekly Reach). Данный показатель означает количество человек, слушавших данную радиостанцию хотя бы 5 минут в течение недели. Может быть выражен в абсолютном значении (тыс. чел.) или в процентах от населения.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Доля аудитории (Share). Для конкретного временного интервала этот показатель определяет отношение числа людей, слушающих радиостанцию, к числу людей, слушающих радио вообще. Выражается в процентах, т.е. максимум равен 100 (когда все, слушающие радио, слушают одну и ту же станцию).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Индекс соответствия (Affinity). Это показатель, характеризующий социально-демографический состав аудитории, или «профиль» аудитории радиостанции. Он вычисляется как отношение рейтинга радиостанции в целевой группе к рейтингу в населении. Чем выше индекс соответствия, тем более направленной на целевую группу будет реклама. Индекс соответствия является универсальным показателем, определяющим выбор рекламоносителя.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Рейтинг (Rating). Определяется для аудитории временного интервала, чаще всего 15-минутного: количество человек, слушавших данную радиостанцию хотя бы 5 минут в течение интервала. Может быть выражен в абсолютном значении (тыс. чел.) или в процентах от населения. В общем случае рейтинг вычисляется как отношение числа слушающих радиостанцию ко всему населению.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GRP (Gross Rating Points) или TRP (Target Rating Points). Оба показателя характеризуют сумму рейтингов (rating) временных интервалов, вошедших в медиаплан. При расчете на все население используется GRP, при расчете на целевую группу — ТЕР.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Cost TRP. Данный показатель означает стоимость пункта рейтинга. Расчет производится так: общая потраченная сумма денег делится на набранное количество рейтингов (TRP). Cost Total = Cost TRP.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CPT (Cost Per Thousand). Это стоимость охвата 1000 человек из целевой группы. Вычисляется как отношение стоимости размещения рекламы к охвату аудитории (в тысячах).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СРР. Данный показатель определяется как отношение стоимости размещения рекламы к рейтингу радиостанции. 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 xml:space="preserve">Frequency. Означает среднюю частоту контакта с рекламой для охваченной части целевой группы, т.е. сколько раз средний представитель целевой аудитории должен познакомиться с рекламным сообщением в заданный интервал времени на конкретных программах: Средняя частота = Суммарный рейтинг / Охват (%). </w:t>
      </w:r>
    </w:p>
    <w:p w:rsidR="003B2DC0" w:rsidRPr="00A12CDB" w:rsidRDefault="003B2DC0" w:rsidP="003B2DC0">
      <w:pPr>
        <w:spacing w:before="120"/>
        <w:jc w:val="center"/>
        <w:rPr>
          <w:b/>
          <w:sz w:val="28"/>
        </w:rPr>
      </w:pPr>
      <w:r w:rsidRPr="00A12CDB">
        <w:rPr>
          <w:b/>
          <w:sz w:val="28"/>
        </w:rPr>
        <w:t>Внимание и запоминаемость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Радиореклама привлекает внимание только 30% аудитории слушателей. Сила внимания к радиорекламе находится в прямой зависимости от ее продолжительности. Запоминаемость информации, полученной аудиовизуальным путем, гораздо выше, чем запоминаемость сведений, полученных другим путем. Об этом свидетельствуют данные английских социологов (табл. 2).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Таблица 2. Запоминаемость информации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3"/>
        <w:gridCol w:w="3950"/>
        <w:gridCol w:w="2545"/>
      </w:tblGrid>
      <w:tr w:rsidR="003B2DC0" w:rsidRPr="00A12CDB" w:rsidTr="00A272E2">
        <w:trPr>
          <w:jc w:val="center"/>
        </w:trPr>
        <w:tc>
          <w:tcPr>
            <w:tcW w:w="163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Способ восприятия</w:t>
            </w:r>
          </w:p>
        </w:tc>
        <w:tc>
          <w:tcPr>
            <w:tcW w:w="3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Количество человек, вспомнивших рекламу, %</w:t>
            </w:r>
          </w:p>
        </w:tc>
      </w:tr>
      <w:tr w:rsidR="003B2DC0" w:rsidRPr="00A12CDB" w:rsidTr="00A272E2">
        <w:trPr>
          <w:jc w:val="center"/>
        </w:trPr>
        <w:tc>
          <w:tcPr>
            <w:tcW w:w="163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C0" w:rsidRPr="00A12CDB" w:rsidRDefault="003B2DC0" w:rsidP="00A272E2"/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сразу через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3 дня</w:t>
            </w:r>
          </w:p>
        </w:tc>
      </w:tr>
      <w:tr w:rsidR="003B2DC0" w:rsidRPr="00A12CDB" w:rsidTr="00A272E2">
        <w:trPr>
          <w:jc w:val="center"/>
        </w:trPr>
        <w:tc>
          <w:tcPr>
            <w:tcW w:w="16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На слух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70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10</w:t>
            </w:r>
          </w:p>
        </w:tc>
      </w:tr>
      <w:tr w:rsidR="003B2DC0" w:rsidRPr="00A12CDB" w:rsidTr="00A272E2">
        <w:trPr>
          <w:jc w:val="center"/>
        </w:trPr>
        <w:tc>
          <w:tcPr>
            <w:tcW w:w="16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Визуально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73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20</w:t>
            </w:r>
          </w:p>
        </w:tc>
      </w:tr>
      <w:tr w:rsidR="003B2DC0" w:rsidRPr="00A12CDB" w:rsidTr="00A272E2">
        <w:trPr>
          <w:jc w:val="center"/>
        </w:trPr>
        <w:tc>
          <w:tcPr>
            <w:tcW w:w="16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Звук и изображение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86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65</w:t>
            </w:r>
          </w:p>
        </w:tc>
      </w:tr>
    </w:tbl>
    <w:p w:rsidR="003B2DC0" w:rsidRPr="00A12CDB" w:rsidRDefault="003B2DC0" w:rsidP="003B2DC0">
      <w:pPr>
        <w:spacing w:before="120"/>
        <w:ind w:firstLine="567"/>
        <w:jc w:val="both"/>
      </w:pPr>
      <w:r w:rsidRPr="00A12CDB">
        <w:t>В табл. 3 приведены значения индекса запоминаемости в зависимости от так называемого «корректирующего параметра».</w:t>
      </w:r>
    </w:p>
    <w:p w:rsidR="003B2DC0" w:rsidRPr="00A12CDB" w:rsidRDefault="003B2DC0" w:rsidP="003B2DC0">
      <w:pPr>
        <w:spacing w:before="120"/>
        <w:ind w:firstLine="567"/>
        <w:jc w:val="both"/>
      </w:pPr>
      <w:r w:rsidRPr="00A12CDB">
        <w:t>Таблица 3. Коэффициенты запоминаемости радиорекламы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664"/>
        <w:gridCol w:w="1991"/>
        <w:gridCol w:w="1993"/>
      </w:tblGrid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Корректирующий параметр</w:t>
            </w:r>
          </w:p>
        </w:tc>
        <w:tc>
          <w:tcPr>
            <w:tcW w:w="2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Индекс запоминаемости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Продолжительность рекламы, секунд:</w:t>
            </w:r>
          </w:p>
        </w:tc>
        <w:tc>
          <w:tcPr>
            <w:tcW w:w="2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/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60</w:t>
            </w:r>
          </w:p>
        </w:tc>
        <w:tc>
          <w:tcPr>
            <w:tcW w:w="2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1,4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30</w:t>
            </w:r>
          </w:p>
        </w:tc>
        <w:tc>
          <w:tcPr>
            <w:tcW w:w="2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1,0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10</w:t>
            </w:r>
          </w:p>
        </w:tc>
        <w:tc>
          <w:tcPr>
            <w:tcW w:w="2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0,7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Пол и возраст слушателей: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30 секунд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60 секунд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мужчины всех возрастов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0,9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1,2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женщины всех возрастов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1,5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взрослые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0,9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1,3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подростки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1,6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Формат или тип рекламы: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/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/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фрагмент из жизни (мини-пьеса)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1,7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интервью или рекомендация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1,5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«пой и продавай» (песня)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1,2</w:t>
            </w:r>
          </w:p>
        </w:tc>
      </w:tr>
      <w:tr w:rsidR="003B2DC0" w:rsidRPr="00A12CDB" w:rsidTr="00A272E2">
        <w:trPr>
          <w:jc w:val="center"/>
        </w:trPr>
        <w:tc>
          <w:tcPr>
            <w:tcW w:w="29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дикторский текст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DC0" w:rsidRPr="00A12CDB" w:rsidRDefault="003B2DC0" w:rsidP="00A272E2">
            <w:r w:rsidRPr="00A12CDB">
              <w:t>1,2</w:t>
            </w:r>
          </w:p>
        </w:tc>
      </w:tr>
    </w:tbl>
    <w:p w:rsidR="003B2DC0" w:rsidRPr="00A12CDB" w:rsidRDefault="003B2DC0" w:rsidP="003B2DC0">
      <w:pPr>
        <w:spacing w:before="120"/>
        <w:ind w:firstLine="567"/>
        <w:jc w:val="both"/>
      </w:pPr>
      <w:r w:rsidRPr="00A12CDB">
        <w:t>Исследования рекламы на радио показывают, что люди слушают активнее и внимательнее, если диктор говорит быстро и произносит больше слов в единицу времени.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C0"/>
    <w:rsid w:val="00071643"/>
    <w:rsid w:val="000A17E7"/>
    <w:rsid w:val="003B2DC0"/>
    <w:rsid w:val="00811DD4"/>
    <w:rsid w:val="00A12CDB"/>
    <w:rsid w:val="00A272E2"/>
    <w:rsid w:val="00A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7325DE-6553-466B-81C6-A62DBF6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D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9235</Characters>
  <Application>Microsoft Office Word</Application>
  <DocSecurity>0</DocSecurity>
  <Lines>76</Lines>
  <Paragraphs>21</Paragraphs>
  <ScaleCrop>false</ScaleCrop>
  <Company>Home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радио: ее особенности и характеристики</dc:title>
  <dc:subject/>
  <dc:creator>User</dc:creator>
  <cp:keywords/>
  <dc:description/>
  <cp:lastModifiedBy>admin</cp:lastModifiedBy>
  <cp:revision>2</cp:revision>
  <dcterms:created xsi:type="dcterms:W3CDTF">2014-02-20T02:11:00Z</dcterms:created>
  <dcterms:modified xsi:type="dcterms:W3CDTF">2014-02-20T02:11:00Z</dcterms:modified>
</cp:coreProperties>
</file>