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B8" w:rsidRPr="007E73F7" w:rsidRDefault="007024B8" w:rsidP="007024B8">
      <w:pPr>
        <w:spacing w:before="120"/>
        <w:jc w:val="center"/>
        <w:rPr>
          <w:b/>
          <w:sz w:val="32"/>
        </w:rPr>
      </w:pPr>
      <w:r w:rsidRPr="007E73F7">
        <w:rPr>
          <w:b/>
          <w:sz w:val="32"/>
        </w:rPr>
        <w:t>Рождество Пресвятой Богородицы</w:t>
      </w:r>
    </w:p>
    <w:p w:rsidR="007024B8" w:rsidRPr="007E73F7" w:rsidRDefault="007024B8" w:rsidP="007024B8">
      <w:pPr>
        <w:spacing w:before="120"/>
        <w:jc w:val="center"/>
        <w:rPr>
          <w:sz w:val="28"/>
        </w:rPr>
      </w:pPr>
      <w:r w:rsidRPr="007E73F7">
        <w:rPr>
          <w:sz w:val="28"/>
        </w:rPr>
        <w:t>Малков П.Ю.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 xml:space="preserve">1) Место праздника в границах православного богослужебного года. 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Праздник Рождества Пресвятой Богородицы относится к двунадесятым праздникам Православной Церкви; это один из четырех (если не считать “Господско-Богородичного” праздника Сретения Господня) важнейших — наряду с Введением во храм</w:t>
      </w:r>
      <w:r>
        <w:t xml:space="preserve">, </w:t>
      </w:r>
      <w:r w:rsidRPr="00853441">
        <w:t>Благовещением и Успением — праздников посвященных прославлению Божией Матери.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2) Связь праздника с событиями Священной истории Ветхого и Нового Завета.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Церковная экзегетическая (истолковывающая духовный смысл Священного Писания) традиция видит во многих из книг Ветхого Завета пророчества о том</w:t>
      </w:r>
      <w:r>
        <w:t xml:space="preserve">, </w:t>
      </w:r>
      <w:r w:rsidRPr="00853441">
        <w:t>что в мире должна появиться чистая Отроковица</w:t>
      </w:r>
      <w:r>
        <w:t xml:space="preserve">, </w:t>
      </w:r>
      <w:r w:rsidRPr="00853441">
        <w:t>от Которой надлежит родиться Спасителю мира.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Уже в рассказе о грехопадении Адама говорится о том</w:t>
      </w:r>
      <w:r>
        <w:t xml:space="preserve">, </w:t>
      </w:r>
      <w:r w:rsidRPr="00853441">
        <w:t>что</w:t>
      </w:r>
      <w:r>
        <w:t xml:space="preserve">, </w:t>
      </w:r>
      <w:r w:rsidRPr="00853441">
        <w:t>после того как Бог узнал о совершенном против Его воли преступлении – о вкушении первыми людьми запретного плода от Древа познания добра и зла</w:t>
      </w:r>
      <w:r>
        <w:t xml:space="preserve">, </w:t>
      </w:r>
      <w:r w:rsidRPr="00853441">
        <w:t>Он возвестил им</w:t>
      </w:r>
      <w:r>
        <w:t xml:space="preserve">, </w:t>
      </w:r>
      <w:r w:rsidRPr="00853441">
        <w:t>что некогда</w:t>
      </w:r>
      <w:r>
        <w:t xml:space="preserve">, </w:t>
      </w:r>
      <w:r w:rsidRPr="00853441">
        <w:t>в будущем</w:t>
      </w:r>
      <w:r>
        <w:t xml:space="preserve">, </w:t>
      </w:r>
      <w:r w:rsidRPr="00853441">
        <w:t>“Семя (т. е. Сын) жены сотрет главу змия (т. е. сатаны)” (см. Книга Бытия 3:15). Под Семенем в церковной экзегезе принято подразумевать Христа</w:t>
      </w:r>
      <w:r>
        <w:t xml:space="preserve">, </w:t>
      </w:r>
      <w:r w:rsidRPr="00853441">
        <w:t>а под Женой — Богоматерь.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Библия повествует и о том</w:t>
      </w:r>
      <w:r>
        <w:t xml:space="preserve">, </w:t>
      </w:r>
      <w:r w:rsidRPr="00853441">
        <w:t>как ветхозаветный праведник Иаков удостоился чудесного видения лестницы от земли к небу</w:t>
      </w:r>
      <w:r>
        <w:t xml:space="preserve">, </w:t>
      </w:r>
      <w:r w:rsidRPr="00853441">
        <w:t>ведущей к самому престолу Всевышнего</w:t>
      </w:r>
      <w:r>
        <w:t xml:space="preserve">, </w:t>
      </w:r>
      <w:r w:rsidRPr="00853441">
        <w:t>по которой восходят и нисходят ангелы. Под этой лестницей также принято символически понимать Богоматерь</w:t>
      </w:r>
      <w:r>
        <w:t xml:space="preserve">, </w:t>
      </w:r>
      <w:r w:rsidRPr="00853441">
        <w:t>соединившую небо и землю</w:t>
      </w:r>
      <w:r>
        <w:t xml:space="preserve">, </w:t>
      </w:r>
      <w:r w:rsidRPr="00853441">
        <w:t>примирившую их через Рождество от Нее Богочеловека Христа (см. Книга Бытия 28:10-17).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Существует и целый ряд иных ветхозаветных пророчеств о Богоматери</w:t>
      </w:r>
      <w:r>
        <w:t xml:space="preserve">, </w:t>
      </w:r>
      <w:r w:rsidRPr="00853441">
        <w:t>которые связываются с теми или иными событиями Ее земной жизни. Они будут приведены нами далее — в их непосредственной связи с духовным смыслом уже других праздников православного богослужебного года (см.</w:t>
      </w:r>
      <w:r>
        <w:t xml:space="preserve">, </w:t>
      </w:r>
      <w:r w:rsidRPr="00853441">
        <w:t>например: Книга Исход 3:1-5; Книга Числа 17:19; Книга пророка Исаии 7:14; Книга пророка Иезекииля 44:1-3).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Хотя рождение Пречистой Девы Марии и совершилось в самом преддверии явления в мир Иисуса Христа</w:t>
      </w:r>
      <w:r>
        <w:t xml:space="preserve">, </w:t>
      </w:r>
      <w:r w:rsidRPr="00853441">
        <w:t>мы не найдем какого-либо описания Ее Рождества в каноническом Евангелии. На протяжении двух тысячелетий Православная Церковь хранит повествование о Рождестве Богоматери в своей живой памяти именно как истинное Священное Предание</w:t>
      </w:r>
      <w:r>
        <w:t xml:space="preserve">, </w:t>
      </w:r>
      <w:r w:rsidRPr="00853441">
        <w:t>дополняющее и проясняющее для нас содержащийся в Священном Писании рассказ о пришествии на землю Спасителя.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Подробности события Рождества Пресвятой мы узнаем из одного из так называемых “апокрифических” (т. е. по тем или иным причинам не признанных Церковью подлинными и не включенных ею в канон Священного Писания Нового Завета) евангелий — “Протоевангелия Иакова”. Именно содержащийся здесь рассказ — разумеется переосмысленный и подвергшийся корректировке со стороны древнецерковного православного сознания — и лег в основу воспринятого Церковью христианского Предания.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“Протоевангелие” повествует о том</w:t>
      </w:r>
      <w:r>
        <w:t xml:space="preserve">, </w:t>
      </w:r>
      <w:r w:rsidRPr="00853441">
        <w:t>что некогда</w:t>
      </w:r>
      <w:r>
        <w:t xml:space="preserve">, </w:t>
      </w:r>
      <w:r w:rsidRPr="00853441">
        <w:t>— на рубеже двух эр мировой истории</w:t>
      </w:r>
      <w:r>
        <w:t xml:space="preserve">, </w:t>
      </w:r>
      <w:r w:rsidRPr="00853441">
        <w:t>разделенных рождением Христа</w:t>
      </w:r>
      <w:r>
        <w:t xml:space="preserve">, </w:t>
      </w:r>
      <w:r w:rsidRPr="00853441">
        <w:t>— в городе Назарете жили уже весьма немолодые и бездетные супруги — Иоаким и Анна. Всю свою жизнь</w:t>
      </w:r>
      <w:r>
        <w:t xml:space="preserve">, </w:t>
      </w:r>
      <w:r w:rsidRPr="00853441">
        <w:t>посвященную исполнению Божией воли и служению ближним</w:t>
      </w:r>
      <w:r>
        <w:t xml:space="preserve">, </w:t>
      </w:r>
      <w:r w:rsidRPr="00853441">
        <w:t>мечтали они и горячо молились о том</w:t>
      </w:r>
      <w:r>
        <w:t xml:space="preserve">, </w:t>
      </w:r>
      <w:r w:rsidRPr="00853441">
        <w:t>чтобы Господь даровал им ребенка. Иоаким и Анна даже дали обет: если у них все же родится сын или дочь</w:t>
      </w:r>
      <w:r>
        <w:t xml:space="preserve">, </w:t>
      </w:r>
      <w:r w:rsidRPr="00853441">
        <w:t>то жизнь этого младенца будет посвящена служению Богу. Наконец молитва их была услышана: дочь свою они назвали Марией (что в переводе с еврейского означает “Госпожа” или “надежда”). Эта девочка</w:t>
      </w:r>
      <w:r>
        <w:t xml:space="preserve">, </w:t>
      </w:r>
      <w:r w:rsidRPr="00853441">
        <w:t>принесшая утешение и душевное облегчение престарелым и богобоязненным супругам</w:t>
      </w:r>
      <w:r>
        <w:t xml:space="preserve">, </w:t>
      </w:r>
      <w:r w:rsidRPr="00853441">
        <w:t>и оказалась предназначеной стать Матерью будущего Спасителя мира</w:t>
      </w:r>
      <w:r>
        <w:t xml:space="preserve">, </w:t>
      </w:r>
      <w:r w:rsidRPr="00853441">
        <w:t>Сына Божия. По отцу Она происходила от царского</w:t>
      </w:r>
      <w:r>
        <w:t xml:space="preserve">, </w:t>
      </w:r>
      <w:r w:rsidRPr="00853441">
        <w:t>а по матери — от архиерейского рода.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Вот как начинается рассказ об этом в самом апокрифе: “В двенадцати коленах Израиля был некто Иоаким</w:t>
      </w:r>
      <w:r>
        <w:t xml:space="preserve">, </w:t>
      </w:r>
      <w:r w:rsidRPr="00853441">
        <w:t>очень богатый человек</w:t>
      </w:r>
      <w:r>
        <w:t xml:space="preserve">, </w:t>
      </w:r>
      <w:r w:rsidRPr="00853441">
        <w:t>который приносил двойные дары Богу</w:t>
      </w:r>
      <w:r>
        <w:t xml:space="preserve">, </w:t>
      </w:r>
      <w:r w:rsidRPr="00853441">
        <w:t>говоря: Пусть будет от богатства моего всему народу</w:t>
      </w:r>
      <w:r>
        <w:t xml:space="preserve">, </w:t>
      </w:r>
      <w:r w:rsidRPr="00853441">
        <w:t>а мне в отпущение и умилостивление Господу. Наступил великий день Господень</w:t>
      </w:r>
      <w:r>
        <w:t xml:space="preserve">, </w:t>
      </w:r>
      <w:r w:rsidRPr="00853441">
        <w:t>когда сыны Израиля приносили свои дары. И выступил против него (Иоакима) Рувим</w:t>
      </w:r>
      <w:r>
        <w:t xml:space="preserve">, </w:t>
      </w:r>
      <w:r w:rsidRPr="00853441">
        <w:t>сказав: Нельзя тебе приносить дары первому</w:t>
      </w:r>
      <w:r>
        <w:t xml:space="preserve">, </w:t>
      </w:r>
      <w:r w:rsidRPr="00853441">
        <w:t>ибо ты не создал потомства Израилю. И огорчился очень Иоаким</w:t>
      </w:r>
      <w:r>
        <w:t xml:space="preserve">, </w:t>
      </w:r>
      <w:r w:rsidRPr="00853441">
        <w:t>и стал смотреть родословную двенадцати племен народа</w:t>
      </w:r>
      <w:r>
        <w:t xml:space="preserve">, </w:t>
      </w:r>
      <w:r w:rsidRPr="00853441">
        <w:t>говоря: поищу в двенадцати коленах Израиля</w:t>
      </w:r>
      <w:r>
        <w:t xml:space="preserve">, </w:t>
      </w:r>
      <w:r w:rsidRPr="00853441">
        <w:t>не я ли один не дал потомства Израилю. И исследовав</w:t>
      </w:r>
      <w:r>
        <w:t xml:space="preserve">, </w:t>
      </w:r>
      <w:r w:rsidRPr="00853441">
        <w:t>выяснил</w:t>
      </w:r>
      <w:r>
        <w:t xml:space="preserve">, </w:t>
      </w:r>
      <w:r w:rsidRPr="00853441">
        <w:t>что все праведники оставили потомство Израилю. Вспомнил он и об Аврааме</w:t>
      </w:r>
      <w:r>
        <w:t xml:space="preserve">, </w:t>
      </w:r>
      <w:r w:rsidRPr="00853441">
        <w:t>как в его последние дни Бог даровал ему сына Исаака. И столь горько стало Иоакиму</w:t>
      </w:r>
      <w:r>
        <w:t xml:space="preserve">, </w:t>
      </w:r>
      <w:r w:rsidRPr="00853441">
        <w:t>и не пошел он к жене своей</w:t>
      </w:r>
      <w:r>
        <w:t xml:space="preserve">, </w:t>
      </w:r>
      <w:r w:rsidRPr="00853441">
        <w:t>а ушел в пустыню</w:t>
      </w:r>
      <w:r>
        <w:t xml:space="preserve">, </w:t>
      </w:r>
      <w:r w:rsidRPr="00853441">
        <w:t>поставил там свою палатку и постился сорок дней и сорок ночей</w:t>
      </w:r>
      <w:r>
        <w:t xml:space="preserve">, </w:t>
      </w:r>
      <w:r w:rsidRPr="00853441">
        <w:t>говоря: не войду ни для еды</w:t>
      </w:r>
      <w:r>
        <w:t xml:space="preserve">, </w:t>
      </w:r>
      <w:r w:rsidRPr="00853441">
        <w:t>ни для питья</w:t>
      </w:r>
      <w:r>
        <w:t xml:space="preserve">, </w:t>
      </w:r>
      <w:r w:rsidRPr="00853441">
        <w:t>пока не снизойдет ко мне Господь</w:t>
      </w:r>
      <w:r>
        <w:t xml:space="preserve">, </w:t>
      </w:r>
      <w:r w:rsidRPr="00853441">
        <w:t>и будет мне едою и питьем молитва”.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Причина подобных страданий Иоакима станет нам вполне понятна лишь тогда</w:t>
      </w:r>
      <w:r>
        <w:t xml:space="preserve">, </w:t>
      </w:r>
      <w:r w:rsidRPr="00853441">
        <w:t>если мы узнаем о тех особых чертах</w:t>
      </w:r>
      <w:r>
        <w:t xml:space="preserve">, </w:t>
      </w:r>
      <w:r w:rsidRPr="00853441">
        <w:t>что отличают ветхозаветное учение о браке и о смерти</w:t>
      </w:r>
      <w:r>
        <w:t xml:space="preserve">, </w:t>
      </w:r>
      <w:r w:rsidRPr="00853441">
        <w:t>а также о грядущем избавителе еврейского народа — “мессии”.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По представлениям древних евреев</w:t>
      </w:r>
      <w:r>
        <w:t xml:space="preserve">, </w:t>
      </w:r>
      <w:r w:rsidRPr="00853441">
        <w:t>после смерти человек оказывался в мрачном месте</w:t>
      </w:r>
      <w:r>
        <w:t xml:space="preserve">, </w:t>
      </w:r>
      <w:r w:rsidRPr="00853441">
        <w:t>в “шеоле”</w:t>
      </w:r>
      <w:r>
        <w:t xml:space="preserve">, </w:t>
      </w:r>
      <w:r w:rsidRPr="00853441">
        <w:t>чем то напоминающем античный “аид” — в безрадостном царстве мертвых. Здесь он должен был влачить беспросветное призрачное существование. Вся надежда в будущем могла возлагаться им лишь на его потомство</w:t>
      </w:r>
      <w:r>
        <w:t xml:space="preserve">, </w:t>
      </w:r>
      <w:r w:rsidRPr="00853441">
        <w:t>ибо только те</w:t>
      </w:r>
      <w:r>
        <w:t xml:space="preserve">, </w:t>
      </w:r>
      <w:r w:rsidRPr="00853441">
        <w:t>чьи прямые потомки доживут до пришествия мессии — предсказанного пророками могущественного царя и духовного вождя</w:t>
      </w:r>
      <w:r>
        <w:t xml:space="preserve">, </w:t>
      </w:r>
      <w:r w:rsidRPr="00853441">
        <w:t>призванного принести могущество и славу Израилю — обретут вечную жизнь и войдут в его непреходящее царство. Таким образом бессмертие человека</w:t>
      </w:r>
      <w:r>
        <w:t xml:space="preserve">, </w:t>
      </w:r>
      <w:r w:rsidRPr="00853441">
        <w:t>по представлениям древних евреев</w:t>
      </w:r>
      <w:r>
        <w:t xml:space="preserve">, </w:t>
      </w:r>
      <w:r w:rsidRPr="00853441">
        <w:t>напрямую зависело от того имеют ли они детей; исходя из этого важнейшей целью брака в древнем Израиле мыслилось деторождение. Именно поэтому отсутствие потомства оценивалось как Божие наказание и проклятие</w:t>
      </w:r>
      <w:r>
        <w:t xml:space="preserve">, </w:t>
      </w:r>
      <w:r w:rsidRPr="00853441">
        <w:t>лишающее человека всякой надежды на вечную жизнь.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“А жена его (Иоакима) Анна</w:t>
      </w:r>
      <w:r>
        <w:t xml:space="preserve">, </w:t>
      </w:r>
      <w:r w:rsidRPr="00853441">
        <w:t>— продолжает свой рассказ автор апокрифа</w:t>
      </w:r>
      <w:r>
        <w:t xml:space="preserve">, </w:t>
      </w:r>
      <w:r w:rsidRPr="00853441">
        <w:t>— плакала плачем и рыданием рыдала</w:t>
      </w:r>
      <w:r>
        <w:t xml:space="preserve">, </w:t>
      </w:r>
      <w:r w:rsidRPr="00853441">
        <w:t>говоря: оплачу мое вдовство</w:t>
      </w:r>
      <w:r>
        <w:t xml:space="preserve">, </w:t>
      </w:r>
      <w:r w:rsidRPr="00853441">
        <w:t>оплачу мою бездетность. Но вот настал великий день Господень</w:t>
      </w:r>
      <w:r>
        <w:t xml:space="preserve">, </w:t>
      </w:r>
      <w:r w:rsidRPr="00853441">
        <w:t>и сказала ей Юдифь</w:t>
      </w:r>
      <w:r>
        <w:t xml:space="preserve">, </w:t>
      </w:r>
      <w:r w:rsidRPr="00853441">
        <w:t>служанка ее: До каких пор будешь ты терзать душу свою? Ведь настал великий день Господень</w:t>
      </w:r>
      <w:r>
        <w:t xml:space="preserve">, </w:t>
      </w:r>
      <w:r w:rsidRPr="00853441">
        <w:t>и нельзя тебе плакать. Возьми головную повязку</w:t>
      </w:r>
      <w:r>
        <w:t xml:space="preserve">, </w:t>
      </w:r>
      <w:r w:rsidRPr="00853441">
        <w:t>которую мне дала госпожа за работу: не подобает мне носить ее</w:t>
      </w:r>
      <w:r>
        <w:t xml:space="preserve">, </w:t>
      </w:r>
      <w:r w:rsidRPr="00853441">
        <w:t>ибо я слуга</w:t>
      </w:r>
      <w:r>
        <w:t xml:space="preserve">, </w:t>
      </w:r>
      <w:r w:rsidRPr="00853441">
        <w:t>а повязка несет знак царственности. Анна ответила: отойди от меня</w:t>
      </w:r>
      <w:r>
        <w:t xml:space="preserve">, </w:t>
      </w:r>
      <w:r w:rsidRPr="00853441">
        <w:t>не буду я этого делать: Господь унизил меня. Не соблазнитель ли внушил тебе прийти</w:t>
      </w:r>
      <w:r>
        <w:t xml:space="preserve">, </w:t>
      </w:r>
      <w:r w:rsidRPr="00853441">
        <w:t>чтобы и я совершила грех вместе с тобою? И ответила Юдифь: Зачем я буду тебя уговаривать? Господь закрыл твое лоно</w:t>
      </w:r>
      <w:r>
        <w:t xml:space="preserve">, </w:t>
      </w:r>
      <w:r w:rsidRPr="00853441">
        <w:t>чтобы у тебя не было потомства в Израиле. И огорчилась очень Анна</w:t>
      </w:r>
      <w:r>
        <w:t xml:space="preserve">, </w:t>
      </w:r>
      <w:r w:rsidRPr="00853441">
        <w:t>но сняла свои одежды</w:t>
      </w:r>
      <w:r>
        <w:t xml:space="preserve">, </w:t>
      </w:r>
      <w:r w:rsidRPr="00853441">
        <w:t>украсила свою голову</w:t>
      </w:r>
      <w:r>
        <w:t xml:space="preserve">, </w:t>
      </w:r>
      <w:r w:rsidRPr="00853441">
        <w:t>надела одежды брачные и пошла в сад</w:t>
      </w:r>
      <w:r>
        <w:t xml:space="preserve">, </w:t>
      </w:r>
      <w:r w:rsidRPr="00853441">
        <w:t>гуляя около девятого часа</w:t>
      </w:r>
      <w:r>
        <w:t xml:space="preserve">, </w:t>
      </w:r>
      <w:r w:rsidRPr="00853441">
        <w:t>и увидела лавр</w:t>
      </w:r>
      <w:r>
        <w:t xml:space="preserve">, </w:t>
      </w:r>
      <w:r w:rsidRPr="00853441">
        <w:t>и села под ним и начала молиться Господу</w:t>
      </w:r>
      <w:r>
        <w:t xml:space="preserve">, </w:t>
      </w:r>
      <w:r w:rsidRPr="00853441">
        <w:t>говоря: Бог моих отцов</w:t>
      </w:r>
      <w:r>
        <w:t xml:space="preserve">, </w:t>
      </w:r>
      <w:r w:rsidRPr="00853441">
        <w:t>благослови меня и внемли молитве моей</w:t>
      </w:r>
      <w:r>
        <w:t xml:space="preserve">, </w:t>
      </w:r>
      <w:r w:rsidRPr="00853441">
        <w:t>как благословил ты Сарру и дал ей сына Исаака.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И</w:t>
      </w:r>
      <w:r>
        <w:t xml:space="preserve">, </w:t>
      </w:r>
      <w:r w:rsidRPr="00853441">
        <w:t>подняв глаза к небу</w:t>
      </w:r>
      <w:r>
        <w:t xml:space="preserve">, </w:t>
      </w:r>
      <w:r w:rsidRPr="00853441">
        <w:t>увидела на дереве гнездо воробья и стала плакать</w:t>
      </w:r>
      <w:r>
        <w:t xml:space="preserve">, </w:t>
      </w:r>
      <w:r w:rsidRPr="00853441">
        <w:t>говоря: Горе мне</w:t>
      </w:r>
      <w:r>
        <w:t xml:space="preserve">, </w:t>
      </w:r>
      <w:r w:rsidRPr="00853441">
        <w:t>кто породил меня? Какое лоно произвело меня на свет? Ибо я стала проклятием у сынов Израиля</w:t>
      </w:r>
      <w:r>
        <w:t xml:space="preserve">, </w:t>
      </w:r>
      <w:r w:rsidRPr="00853441">
        <w:t>и с осмеянием меня отторгли от храма. Горе мне</w:t>
      </w:r>
      <w:r>
        <w:t xml:space="preserve">, </w:t>
      </w:r>
      <w:r w:rsidRPr="00853441">
        <w:t>кому я подобна? Не подобна я птицам небесным</w:t>
      </w:r>
      <w:r>
        <w:t xml:space="preserve">, </w:t>
      </w:r>
      <w:r w:rsidRPr="00853441">
        <w:t>ибо и птицы небесные имеют потомство у Тебя</w:t>
      </w:r>
      <w:r>
        <w:t xml:space="preserve">, </w:t>
      </w:r>
      <w:r w:rsidRPr="00853441">
        <w:t>Господи. Не подобна я и тварям бессловесным</w:t>
      </w:r>
      <w:r>
        <w:t xml:space="preserve">, </w:t>
      </w:r>
      <w:r w:rsidRPr="00853441">
        <w:t>ибо и твари бессловесные имеют потомство у Тебя</w:t>
      </w:r>
      <w:r>
        <w:t xml:space="preserve">, </w:t>
      </w:r>
      <w:r w:rsidRPr="00853441">
        <w:t>Господи. Не подобна я и водам этим</w:t>
      </w:r>
      <w:r>
        <w:t xml:space="preserve">, </w:t>
      </w:r>
      <w:r w:rsidRPr="00853441">
        <w:t>ибо и воды приносят плоды у Тебя</w:t>
      </w:r>
      <w:r>
        <w:t xml:space="preserve">, </w:t>
      </w:r>
      <w:r w:rsidRPr="00853441">
        <w:t>Господи. Горе мне</w:t>
      </w:r>
      <w:r>
        <w:t xml:space="preserve">, </w:t>
      </w:r>
      <w:r w:rsidRPr="00853441">
        <w:t>кому подобна я? Не подобна я и земле</w:t>
      </w:r>
      <w:r>
        <w:t xml:space="preserve">, </w:t>
      </w:r>
      <w:r w:rsidRPr="00853441">
        <w:t>ибо земля приносит по поре плоды и благословляет Тебя</w:t>
      </w:r>
      <w:r>
        <w:t xml:space="preserve">, </w:t>
      </w:r>
      <w:r w:rsidRPr="00853441">
        <w:t>Господи.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И тогда предстал пред ней ангел Господень и сказал: Анна</w:t>
      </w:r>
      <w:r>
        <w:t xml:space="preserve">, </w:t>
      </w:r>
      <w:r w:rsidRPr="00853441">
        <w:t>Анна</w:t>
      </w:r>
      <w:r>
        <w:t xml:space="preserve">, </w:t>
      </w:r>
      <w:r w:rsidRPr="00853441">
        <w:t>Господь внял молитве твоей</w:t>
      </w:r>
      <w:r>
        <w:t xml:space="preserve">, </w:t>
      </w:r>
      <w:r w:rsidRPr="00853441">
        <w:t>ты зачнешь и родишь</w:t>
      </w:r>
      <w:r>
        <w:t xml:space="preserve">, </w:t>
      </w:r>
      <w:r w:rsidRPr="00853441">
        <w:t>и о потомстве твоем будут говорить во всем мире. И Анна сказала: Жив Господь Бог мой! Если я рожу дитя мужского или женского пола</w:t>
      </w:r>
      <w:r>
        <w:t xml:space="preserve">, </w:t>
      </w:r>
      <w:r w:rsidRPr="00853441">
        <w:t>отдам его в дар Господу моему</w:t>
      </w:r>
      <w:r>
        <w:t xml:space="preserve">, </w:t>
      </w:r>
      <w:r w:rsidRPr="00853441">
        <w:t>и оно будет служить Ему всю свою жизнь. И пришли вестника два и сказали ей: муж твой</w:t>
      </w:r>
      <w:r>
        <w:t xml:space="preserve">, </w:t>
      </w:r>
      <w:r w:rsidRPr="00853441">
        <w:t>Иоаким</w:t>
      </w:r>
      <w:r>
        <w:t xml:space="preserve">, </w:t>
      </w:r>
      <w:r w:rsidRPr="00853441">
        <w:t>идет со своими стадами: ибо ангел явился к нему и возвестил: Иоаким</w:t>
      </w:r>
      <w:r>
        <w:t xml:space="preserve">, </w:t>
      </w:r>
      <w:r w:rsidRPr="00853441">
        <w:t>Иоаким</w:t>
      </w:r>
      <w:r>
        <w:t xml:space="preserve">, </w:t>
      </w:r>
      <w:r w:rsidRPr="00853441">
        <w:t>Бог внял молитве твоей. Иди отсюда</w:t>
      </w:r>
      <w:r>
        <w:t xml:space="preserve">, </w:t>
      </w:r>
      <w:r w:rsidRPr="00853441">
        <w:t>ибо жена твоя Анна зачнет во чреве своем. И пошел Иоаким</w:t>
      </w:r>
      <w:r>
        <w:t xml:space="preserve">, </w:t>
      </w:r>
      <w:r w:rsidRPr="00853441">
        <w:t>и приказал пастухам своим</w:t>
      </w:r>
      <w:r>
        <w:t xml:space="preserve">, </w:t>
      </w:r>
      <w:r w:rsidRPr="00853441">
        <w:t>сказав: приведите десять чистых без пятен агниц</w:t>
      </w:r>
      <w:r>
        <w:t xml:space="preserve">, </w:t>
      </w:r>
      <w:r w:rsidRPr="00853441">
        <w:t>будут они для Господа Бога моего</w:t>
      </w:r>
      <w:r>
        <w:t xml:space="preserve">, </w:t>
      </w:r>
      <w:r w:rsidRPr="00853441">
        <w:t>и приведите мне двенадцать молодых телят</w:t>
      </w:r>
      <w:r>
        <w:t xml:space="preserve">, </w:t>
      </w:r>
      <w:r w:rsidRPr="00853441">
        <w:t>и будут они для жрецов и старейшин</w:t>
      </w:r>
      <w:r>
        <w:t xml:space="preserve">, </w:t>
      </w:r>
      <w:r w:rsidRPr="00853441">
        <w:t>и сто козлят для всего народа. И вот Иоаким подошел со своими стадами</w:t>
      </w:r>
      <w:r>
        <w:t xml:space="preserve">, </w:t>
      </w:r>
      <w:r w:rsidRPr="00853441">
        <w:t>и Анна</w:t>
      </w:r>
      <w:r>
        <w:t xml:space="preserve">, </w:t>
      </w:r>
      <w:r w:rsidRPr="00853441">
        <w:t>стоявшая у ворот</w:t>
      </w:r>
      <w:r>
        <w:t xml:space="preserve">, </w:t>
      </w:r>
      <w:r w:rsidRPr="00853441">
        <w:t>увидела Иоакима идущего</w:t>
      </w:r>
      <w:r>
        <w:t xml:space="preserve">, </w:t>
      </w:r>
      <w:r w:rsidRPr="00853441">
        <w:t>и</w:t>
      </w:r>
      <w:r>
        <w:t xml:space="preserve">, </w:t>
      </w:r>
      <w:r w:rsidRPr="00853441">
        <w:t>подбежав</w:t>
      </w:r>
      <w:r>
        <w:t xml:space="preserve">, </w:t>
      </w:r>
      <w:r w:rsidRPr="00853441">
        <w:t>обняла его</w:t>
      </w:r>
      <w:r>
        <w:t xml:space="preserve">, </w:t>
      </w:r>
      <w:r w:rsidRPr="00853441">
        <w:t>и сказала: Знаю теперь</w:t>
      </w:r>
      <w:r>
        <w:t xml:space="preserve">, </w:t>
      </w:r>
      <w:r w:rsidRPr="00853441">
        <w:t>что Господь благословил меня: будучи вдовою</w:t>
      </w:r>
      <w:r>
        <w:t xml:space="preserve">, </w:t>
      </w:r>
      <w:r w:rsidRPr="00853441">
        <w:t>я теперь не вдова</w:t>
      </w:r>
      <w:r>
        <w:t xml:space="preserve">, </w:t>
      </w:r>
      <w:r w:rsidRPr="00853441">
        <w:t>будучи бесплодною</w:t>
      </w:r>
      <w:r>
        <w:t xml:space="preserve">, </w:t>
      </w:r>
      <w:r w:rsidRPr="00853441">
        <w:t>я теперь зачну! И Иоаким в тот день обрел покой в своем доме...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Прошли положенные ей месяцы</w:t>
      </w:r>
      <w:r>
        <w:t xml:space="preserve">, </w:t>
      </w:r>
      <w:r w:rsidRPr="00853441">
        <w:t>и Анна в девятый месяц родила и спросила повивальную бабку: кого я родила? Ответила та: дочь. И сказала Анна: возвысилась душа моя в этот день</w:t>
      </w:r>
      <w:r>
        <w:t xml:space="preserve">, </w:t>
      </w:r>
      <w:r w:rsidRPr="00853441">
        <w:t>и положила дочь. По прошествии дней Анна поправилась</w:t>
      </w:r>
      <w:r>
        <w:t xml:space="preserve">, </w:t>
      </w:r>
      <w:r w:rsidRPr="00853441">
        <w:t>и дала грудь ребенку</w:t>
      </w:r>
      <w:r>
        <w:t xml:space="preserve">, </w:t>
      </w:r>
      <w:r w:rsidRPr="00853441">
        <w:t>и назвала ее Мария”.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Так повествует о Рождестве Богородицы “Протоевангелие Иакова”. Именно этот рассказ и лег в основу уже собственно церковного Предания о событии Рождества Богоматери.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3) Духовный смысл праздника.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“Сегодня начало спасения миру” — говорит в праздничной проповеди</w:t>
      </w:r>
      <w:r>
        <w:t xml:space="preserve">, </w:t>
      </w:r>
      <w:r w:rsidRPr="00853441">
        <w:t>посвященной теме Рождества Богоматери преподобный Иоанн Дамаскин (VIII в.). С точки зрения православного вероучения этот простой и безыскусный рассказ о горечи бездетности и о радости исполнения просимого у Бога — предание о Рождестве Богородицы — повествует</w:t>
      </w:r>
      <w:r>
        <w:t xml:space="preserve">, </w:t>
      </w:r>
      <w:r w:rsidRPr="00853441">
        <w:t>по сути</w:t>
      </w:r>
      <w:r>
        <w:t xml:space="preserve">, </w:t>
      </w:r>
      <w:r w:rsidRPr="00853441">
        <w:t>о событии</w:t>
      </w:r>
      <w:r>
        <w:t xml:space="preserve">, </w:t>
      </w:r>
      <w:r w:rsidRPr="00853441">
        <w:t>подведшем духовный итог всей ветхозаветной истории Израиля. Жизнь великих библейских праведников</w:t>
      </w:r>
      <w:r>
        <w:t xml:space="preserve">, </w:t>
      </w:r>
      <w:r w:rsidRPr="00853441">
        <w:t>их устремленность к стяжанию истинной святости — на фоне кровавой и страшной действительности языческого мира</w:t>
      </w:r>
      <w:r>
        <w:t xml:space="preserve">, </w:t>
      </w:r>
      <w:r w:rsidRPr="00853441">
        <w:t>на фоне ожесточенности и озлобленности поработившего себя греху человечества — неизменно служила единственной цели. Целью этой было достижение (через многие и многие поколения богоизбранного израильского народа) той подлинной внутренней и духовной чистоты человека</w:t>
      </w:r>
      <w:r>
        <w:t xml:space="preserve">, </w:t>
      </w:r>
      <w:r w:rsidRPr="00853441">
        <w:t>благодаря которой соделалось бы возможным появление на свет Отроковицы</w:t>
      </w:r>
      <w:r>
        <w:t xml:space="preserve">, </w:t>
      </w:r>
      <w:r w:rsidRPr="00853441">
        <w:t>способной воспринять и даровать миру его Спасителя — Богомладенца Христа.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В смутный и весьма неопределенный "сумрак" дохристианских отношений между Богом и человеком: в неполноту доступной тогда людям степени богооткровения</w:t>
      </w:r>
      <w:r>
        <w:t xml:space="preserve">, </w:t>
      </w:r>
      <w:r w:rsidRPr="00853441">
        <w:t>в наивность и "туманность" их представлений о своем Создателе — с чудесным Рождеством Пресвятой Девы начинает вдруг проникать свет грядущего новозаветного дня</w:t>
      </w:r>
      <w:r>
        <w:t xml:space="preserve">, </w:t>
      </w:r>
      <w:r w:rsidRPr="00853441">
        <w:t>того дня</w:t>
      </w:r>
      <w:r>
        <w:t xml:space="preserve">, </w:t>
      </w:r>
      <w:r w:rsidRPr="00853441">
        <w:t>что уже никогда не завершится. Ведь вместе с будущей Богоматерью в этом мире рождается и надежда на скорое избавление человека от рабства греху и смерти</w:t>
      </w:r>
      <w:r>
        <w:t xml:space="preserve">, </w:t>
      </w:r>
      <w:r w:rsidRPr="00853441">
        <w:t>а заодно с этой надеждой — и ликующая радость предчувствия скорой встречи с Самим Богом</w:t>
      </w:r>
      <w:r>
        <w:t xml:space="preserve">, </w:t>
      </w:r>
      <w:r w:rsidRPr="00853441">
        <w:t>что прежде лишь повелевал и наказывал</w:t>
      </w:r>
      <w:r>
        <w:t xml:space="preserve">, </w:t>
      </w:r>
      <w:r w:rsidRPr="00853441">
        <w:t>а ныне вот-вот смиренно войдет в мир</w:t>
      </w:r>
      <w:r>
        <w:t xml:space="preserve">, </w:t>
      </w:r>
      <w:r w:rsidRPr="00853441">
        <w:t>как обычный — слабый и беззащитный — ребенок.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Все памятные нам события в жизни Марии — от бегства в Египет из-за смертельной опасности</w:t>
      </w:r>
      <w:r>
        <w:t xml:space="preserve">, </w:t>
      </w:r>
      <w:r w:rsidRPr="00853441">
        <w:t>грозившей Ее маленькому Сыну</w:t>
      </w:r>
      <w:r>
        <w:t xml:space="preserve">, </w:t>
      </w:r>
      <w:r w:rsidRPr="00853441">
        <w:t>до страшного мучительного предстояния у Креста с распятым Иисусом — явились исполнением</w:t>
      </w:r>
      <w:r>
        <w:t xml:space="preserve">, </w:t>
      </w:r>
      <w:r w:rsidRPr="00853441">
        <w:t>"совершением" спасительной цели земной жизни Богородицы: цель эта была предуготована Ей вместе с Ее Рождеством и затем сознательно и свободно принята Ею позднее — в миг Благовещения. Как говорит преподобный Иоанн Дамаскин</w:t>
      </w:r>
      <w:r>
        <w:t xml:space="preserve">, </w:t>
      </w:r>
      <w:r w:rsidRPr="00853441">
        <w:t>обращаясь к Богородице: “Ведь Ты жила не для Себя Самой и не для Себя Самой родилась. Для Бога Ты жила</w:t>
      </w:r>
      <w:r>
        <w:t xml:space="preserve">, </w:t>
      </w:r>
      <w:r w:rsidRPr="00853441">
        <w:t>для Него вступила в жизнь</w:t>
      </w:r>
      <w:r>
        <w:t xml:space="preserve">, </w:t>
      </w:r>
      <w:r w:rsidRPr="00853441">
        <w:t>чтобы послужить всемирному спасению</w:t>
      </w:r>
      <w:r>
        <w:t xml:space="preserve">, </w:t>
      </w:r>
      <w:r w:rsidRPr="00853441">
        <w:t>чтобы через Тебя исполнился древний совет Божий о воплощении Слова (Сына Божия) и нашем обожении (т. е. максимальном благодатном уподоблении</w:t>
      </w:r>
      <w:r>
        <w:t xml:space="preserve">, </w:t>
      </w:r>
      <w:r w:rsidRPr="00853441">
        <w:t>насколько это возможно для человека</w:t>
      </w:r>
      <w:r>
        <w:t xml:space="preserve">, </w:t>
      </w:r>
      <w:r w:rsidRPr="00853441">
        <w:t>Самому Богу)”.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Почему же Богоматерь должна была родиться именно подобным чудесным образом — от бесплодных родителей? Преподобный Иоанн Дамаскин объясняет и это: “Потому что надлежало</w:t>
      </w:r>
      <w:r>
        <w:t xml:space="preserve">, </w:t>
      </w:r>
      <w:r w:rsidRPr="00853441">
        <w:t>чтобы к единственной новости под солнцем</w:t>
      </w:r>
      <w:r>
        <w:t xml:space="preserve">, </w:t>
      </w:r>
      <w:r w:rsidRPr="00853441">
        <w:t>главному из чудес был проложен путь другими чудесами”. Под “единственной новостью под солнцем” преподобный Иоанн конечно же подразумевает Рождество Христово</w:t>
      </w:r>
      <w:r>
        <w:t xml:space="preserve">, </w:t>
      </w:r>
      <w:r w:rsidRPr="00853441">
        <w:t>в сравнении с которым любое другое — пусть даже и самое заметное — событие мировой истории оказывается маловажным и недостойным внимания...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4) История возникновения праздника.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Несмотря на то</w:t>
      </w:r>
      <w:r>
        <w:t xml:space="preserve">, </w:t>
      </w:r>
      <w:r w:rsidRPr="00853441">
        <w:t>что праздник Рождества Пресвятой Богородицы часто именуется “началом праздников” — ведь он хронологически (сюжетно) открывает череду двунадесятых новозаветных торжеств — по времени своего появления в Церкви он один из позднейших. Нужно заметить</w:t>
      </w:r>
      <w:r>
        <w:t xml:space="preserve">, </w:t>
      </w:r>
      <w:r w:rsidRPr="00853441">
        <w:t>что двунадесятые Богородичные праздники начали совершаться позднее</w:t>
      </w:r>
      <w:r>
        <w:t xml:space="preserve">, </w:t>
      </w:r>
      <w:r w:rsidRPr="00853441">
        <w:t>чем Господские. Вполне вероятно</w:t>
      </w:r>
      <w:r>
        <w:t xml:space="preserve">, </w:t>
      </w:r>
      <w:r w:rsidRPr="00853441">
        <w:t>что они выделелись из древнейшего общего праздника — Собора Богородицы. Заметим</w:t>
      </w:r>
      <w:r>
        <w:t xml:space="preserve">, </w:t>
      </w:r>
      <w:r w:rsidRPr="00853441">
        <w:t>что этот праздник по прежнему присутствует в церковном календаре: он отмечается на следующий день после Рождества Христова (26 декабря ст. ст. / 8 декабря н. ст.).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Прежде считалось</w:t>
      </w:r>
      <w:r>
        <w:t xml:space="preserve">, </w:t>
      </w:r>
      <w:r w:rsidRPr="00853441">
        <w:t>что первое упоминание о праздновании Рождества Богородицы мы находим в словах (проповедях) Прокла</w:t>
      </w:r>
      <w:r>
        <w:t xml:space="preserve">, </w:t>
      </w:r>
      <w:r w:rsidRPr="00853441">
        <w:t>патриарха Константинопольского (439-446); однако</w:t>
      </w:r>
      <w:r>
        <w:t xml:space="preserve">, </w:t>
      </w:r>
      <w:r w:rsidRPr="00853441">
        <w:t>скорее всего эти слова ему лишь приписываются</w:t>
      </w:r>
      <w:r>
        <w:t xml:space="preserve">, </w:t>
      </w:r>
      <w:r w:rsidRPr="00853441">
        <w:t>но на самом деле не принадлежат. Древнейшее свидетельство на православном Востоке о празднике Рождества Богородицы содержится в Иерусалимском Лекционарии (так назывались сборники</w:t>
      </w:r>
      <w:r>
        <w:t xml:space="preserve">, </w:t>
      </w:r>
      <w:r w:rsidRPr="00853441">
        <w:t>содержащие уставные указания</w:t>
      </w:r>
      <w:r>
        <w:t xml:space="preserve">, </w:t>
      </w:r>
      <w:r w:rsidRPr="00853441">
        <w:t>касающиеся богослужебных чтений Священного Писания в дни важнейших праздников церковного года) VII столетия. На западе праздник упоминается впервые в сакраментарии (требнике — сборнике богослужебных текстов) папы Геласия (492-496)</w:t>
      </w:r>
      <w:r>
        <w:t xml:space="preserve">, </w:t>
      </w:r>
      <w:r w:rsidRPr="00853441">
        <w:t xml:space="preserve">но этот требник по данным церковной исторической науки также относится к гораздо более позднему времени — он составлен не ранее VIII столетия. Именно к началу VIII века этот день начинает уже отмечаться с большой торжественностью. 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Вполне вероятно</w:t>
      </w:r>
      <w:r>
        <w:t xml:space="preserve">, </w:t>
      </w:r>
      <w:r w:rsidRPr="00853441">
        <w:t xml:space="preserve">что празднование Рождества Богородицы первоначально включало в себя и воспоминание Ее Введения во храм. Св. Андрей Критский (ум. ок. </w:t>
      </w:r>
      <w:smartTag w:uri="urn:schemas-microsoft-com:office:smarttags" w:element="metricconverter">
        <w:smartTagPr>
          <w:attr w:name="ProductID" w:val="712 г"/>
        </w:smartTagPr>
        <w:r w:rsidRPr="00853441">
          <w:t>712 г</w:t>
        </w:r>
      </w:smartTag>
      <w:r w:rsidRPr="00853441">
        <w:t>.) составил канон и написал два слова по случаю Рождества Богоматери. Возможно</w:t>
      </w:r>
      <w:r>
        <w:t xml:space="preserve">, </w:t>
      </w:r>
      <w:r w:rsidRPr="00853441">
        <w:t>св. Андрей стремился добиться того</w:t>
      </w:r>
      <w:r>
        <w:t xml:space="preserve">, </w:t>
      </w:r>
      <w:r w:rsidRPr="00853441">
        <w:t>чтобы уравнять значение этого праздника с другими Богородичными торжествами. Из западных месяцесловов праздник впервые упоминается в римском мартирологе псевдо-Иеронима (VII в.). Однако</w:t>
      </w:r>
      <w:r>
        <w:t xml:space="preserve">, </w:t>
      </w:r>
      <w:r w:rsidRPr="00853441">
        <w:t>на Западе</w:t>
      </w:r>
      <w:r>
        <w:t xml:space="preserve">, </w:t>
      </w:r>
      <w:r w:rsidRPr="00853441">
        <w:t>в отличие от Востока</w:t>
      </w:r>
      <w:r>
        <w:t xml:space="preserve">, </w:t>
      </w:r>
      <w:r w:rsidRPr="00853441">
        <w:t>праздник этот поначалу не получил широкого и повсеместного распространения.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Праздник Рождества Богородицы</w:t>
      </w:r>
      <w:r>
        <w:t xml:space="preserve">, </w:t>
      </w:r>
      <w:r w:rsidRPr="00853441">
        <w:t>был отнесен к дню 8 сентября</w:t>
      </w:r>
      <w:r>
        <w:t xml:space="preserve">, </w:t>
      </w:r>
      <w:r w:rsidRPr="00853441">
        <w:t>вероятно</w:t>
      </w:r>
      <w:r>
        <w:t xml:space="preserve">, </w:t>
      </w:r>
      <w:r w:rsidRPr="00853441">
        <w:t>как уже говорилось выше</w:t>
      </w:r>
      <w:r>
        <w:t xml:space="preserve">, </w:t>
      </w:r>
      <w:r w:rsidRPr="00853441">
        <w:t>в противовес языческим Олимпийским играм.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5) Характерные особенности праздничного богослужения в различные исторические периоды. Авторы богослужебных текстов.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Конечно же</w:t>
      </w:r>
      <w:r>
        <w:t xml:space="preserve">, </w:t>
      </w:r>
      <w:r w:rsidRPr="00853441">
        <w:t>церковные песнопения должны были появиться с самого возникновения праздника Рождества Пресвятой Богородицы. Однако</w:t>
      </w:r>
      <w:r>
        <w:t xml:space="preserve">, </w:t>
      </w:r>
      <w:r w:rsidRPr="00853441">
        <w:t>от тех изначальных текстов</w:t>
      </w:r>
      <w:r>
        <w:t xml:space="preserve">, </w:t>
      </w:r>
      <w:r w:rsidRPr="00853441">
        <w:t>относящихся ко времени по VII век включительно</w:t>
      </w:r>
      <w:r>
        <w:t xml:space="preserve">, </w:t>
      </w:r>
      <w:r w:rsidRPr="00853441">
        <w:t>до нас дошел</w:t>
      </w:r>
      <w:r>
        <w:t xml:space="preserve">, </w:t>
      </w:r>
      <w:r w:rsidRPr="00853441">
        <w:t>вероятно</w:t>
      </w:r>
      <w:r>
        <w:t xml:space="preserve">, </w:t>
      </w:r>
      <w:r w:rsidRPr="00853441">
        <w:t>лишь тропарь праздника.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Основные праздничные песнопения в честь Рождества Богоматери появляются в VIII-IX вв. Из них только менее половины оказались включены в наше сегодняшнее богослужение. Большинство из этих древних песнопений</w:t>
      </w:r>
      <w:r>
        <w:t xml:space="preserve">, </w:t>
      </w:r>
      <w:r w:rsidRPr="00853441">
        <w:t>некогда принятых древними богослужебными уставами</w:t>
      </w:r>
      <w:r>
        <w:t xml:space="preserve">, </w:t>
      </w:r>
      <w:r w:rsidRPr="00853441">
        <w:t>ныне из употребления вышли.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В службу Рождества Пресвятой Богородицы включены гимнографические произведения таких выдающихся древних песнописцев</w:t>
      </w:r>
      <w:r>
        <w:t xml:space="preserve">, </w:t>
      </w:r>
      <w:r w:rsidRPr="00853441">
        <w:t xml:space="preserve">как св. Андрей Критский (ум. ок </w:t>
      </w:r>
      <w:smartTag w:uri="urn:schemas-microsoft-com:office:smarttags" w:element="metricconverter">
        <w:smartTagPr>
          <w:attr w:name="ProductID" w:val="712 г"/>
        </w:smartTagPr>
        <w:r w:rsidRPr="00853441">
          <w:t>712 г</w:t>
        </w:r>
      </w:smartTag>
      <w:r w:rsidRPr="00853441">
        <w:t>.) — второй канон праздника</w:t>
      </w:r>
      <w:r>
        <w:t xml:space="preserve">, </w:t>
      </w:r>
      <w:r w:rsidRPr="00853441">
        <w:t>св. Иоанн Дамаскин (ум. ок. 780) — первый канон праздника</w:t>
      </w:r>
      <w:r>
        <w:t xml:space="preserve">, </w:t>
      </w:r>
      <w:r w:rsidRPr="00853441">
        <w:t>Германа</w:t>
      </w:r>
      <w:r>
        <w:t xml:space="preserve">, </w:t>
      </w:r>
      <w:r w:rsidRPr="00853441">
        <w:t xml:space="preserve">патриарха Константинопольского (ум. </w:t>
      </w:r>
      <w:smartTag w:uri="urn:schemas-microsoft-com:office:smarttags" w:element="metricconverter">
        <w:smartTagPr>
          <w:attr w:name="ProductID" w:val="740 г"/>
        </w:smartTagPr>
        <w:r w:rsidRPr="00853441">
          <w:t>740 г</w:t>
        </w:r>
      </w:smartTag>
      <w:r w:rsidRPr="00853441">
        <w:t>.) — стихиры на стиховне</w:t>
      </w:r>
      <w:r>
        <w:t xml:space="preserve">, </w:t>
      </w:r>
      <w:r w:rsidRPr="00853441">
        <w:t>Анатолия</w:t>
      </w:r>
      <w:r>
        <w:t xml:space="preserve">, </w:t>
      </w:r>
      <w:r w:rsidRPr="00853441">
        <w:t>епископа Солунского (?) (IX в.) — некоторые стихиры на литии</w:t>
      </w:r>
      <w:r>
        <w:t xml:space="preserve">, </w:t>
      </w:r>
      <w:r w:rsidRPr="00853441">
        <w:t>Стефана и Сергия Святоградцев (иноков монастыря св. Саввы близ Иерусалима) (IX в.) — стихиры на Господи воззвах и некоторые стихиры на литии и на стиховне</w:t>
      </w:r>
      <w:r>
        <w:t xml:space="preserve">, </w:t>
      </w:r>
      <w:r w:rsidRPr="00853441">
        <w:t xml:space="preserve">Иосифа Песнописца (ум. </w:t>
      </w:r>
      <w:smartTag w:uri="urn:schemas-microsoft-com:office:smarttags" w:element="metricconverter">
        <w:smartTagPr>
          <w:attr w:name="ProductID" w:val="886 г"/>
        </w:smartTagPr>
        <w:r w:rsidRPr="00853441">
          <w:t>886 г</w:t>
        </w:r>
      </w:smartTag>
      <w:r w:rsidRPr="00853441">
        <w:t>.) — канон на предпразднство.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Нам лишь приблизительно известно — по кратким данным</w:t>
      </w:r>
      <w:r>
        <w:t xml:space="preserve">, </w:t>
      </w:r>
      <w:r w:rsidRPr="00853441">
        <w:t>содержащимся в так называемом “Иерусалимском канонаре” (VII в.)</w:t>
      </w:r>
      <w:r>
        <w:t xml:space="preserve">, </w:t>
      </w:r>
      <w:r w:rsidRPr="00853441">
        <w:t>каков был устав службы Рождества Богородицы до XI столетия. Начиная же с XI столетия</w:t>
      </w:r>
      <w:r>
        <w:t xml:space="preserve">, </w:t>
      </w:r>
      <w:r w:rsidRPr="00853441">
        <w:t>эта служба имела вид</w:t>
      </w:r>
      <w:r>
        <w:t xml:space="preserve">, </w:t>
      </w:r>
      <w:r w:rsidRPr="00853441">
        <w:t>уже очень схожий с нынешним богослужением праздника. Отличия от сегодняшней практики малозначимы: здесь еще отсутствуют некоторые стихиры</w:t>
      </w:r>
      <w:r>
        <w:t xml:space="preserve">, </w:t>
      </w:r>
      <w:r w:rsidRPr="00853441">
        <w:t>канон поется более кратко</w:t>
      </w:r>
      <w:r>
        <w:t xml:space="preserve">, </w:t>
      </w:r>
      <w:r w:rsidRPr="00853441">
        <w:t>чем теперь</w:t>
      </w:r>
      <w:r>
        <w:t xml:space="preserve">, </w:t>
      </w:r>
      <w:r w:rsidRPr="00853441">
        <w:t>произносится другой прокимен и т. д. Мало отличалась от современной и древнерусская богослужебная практика празднования Рожества Богородицы.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6) Подготовительный период праздника. Предпразднство и попразднство.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Праздник Рождества Пресвятой Богородицы имеет один день предпразднства и четыре дня попразднства. Таким образом весь период торжества Рождества Богородицы охватывает шесть дней. На второй день праздника (9 сентября ст. ст. / 22 сентября н. ст.) Церковью прославляются родители Пресвятой Богородицы праведные Иоаким и Анна.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7) Важнейшие черты праздничного богослужения.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Для Богородичных торжеств (в том числе и в праздник Рождества Пресвятой Богородицы) в русских церквах принято использовать голубые священнические облачения — как символ Ее небесной чистоты и непорочности. Богослужение здесь совершается в форме всенощного бдения. Специальных уставных особенностей</w:t>
      </w:r>
      <w:r>
        <w:t xml:space="preserve">, </w:t>
      </w:r>
      <w:r w:rsidRPr="00853441">
        <w:t>отличающих праздник Рождества Богородицы от других Богородичных двунадесятых церковных торжеств — нет. Текст праздничной службы Рождества Пресвятой Богородицы содержится в месячной минее</w:t>
      </w:r>
      <w:r>
        <w:t xml:space="preserve">, </w:t>
      </w:r>
      <w:r w:rsidRPr="00853441">
        <w:t>в ее сентябрьском томе (месячные минеи — богослужебные книги Православной Церкви</w:t>
      </w:r>
      <w:r>
        <w:t xml:space="preserve">, </w:t>
      </w:r>
      <w:r w:rsidRPr="00853441">
        <w:t>где содержатся последования служб “неподвижных” праздников церковного года). Служба строится по привычной схеме — накануне праздника вечером его великая вечерня с литией (предшествующая ей малая вечерня строго говоря все же относится к службам предпразднства) и торжественная утреня. На следующий день совершается праздничная Литургия. Важнейшими текстами службы Рождества Богоматери (как это принято считать и в отношении всех иных церковных праздников) являются ее тропарь и кондак.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Тропарь праздника: “Рождество Твое Богородице Дево</w:t>
      </w:r>
      <w:r>
        <w:t xml:space="preserve">, </w:t>
      </w:r>
      <w:r w:rsidRPr="00853441">
        <w:t>радость возвести всей вселенней: из Тебе бо возсия Солнце Правды Христос Бог наш</w:t>
      </w:r>
      <w:r>
        <w:t xml:space="preserve">, </w:t>
      </w:r>
      <w:r w:rsidRPr="00853441">
        <w:t>и разрушив клятву</w:t>
      </w:r>
      <w:r>
        <w:t xml:space="preserve">, </w:t>
      </w:r>
      <w:r w:rsidRPr="00853441">
        <w:t>даде благословение: и упразднив смерть</w:t>
      </w:r>
      <w:r>
        <w:t xml:space="preserve">, </w:t>
      </w:r>
      <w:r w:rsidRPr="00853441">
        <w:t>дарова нам живот вечный”. В переводе на русский язык тропарь праздника будет выглядеть так: “Твое Рождество</w:t>
      </w:r>
      <w:r>
        <w:t xml:space="preserve">, </w:t>
      </w:r>
      <w:r w:rsidRPr="00853441">
        <w:t>Богородица Дева</w:t>
      </w:r>
      <w:r>
        <w:t xml:space="preserve">, </w:t>
      </w:r>
      <w:r w:rsidRPr="00853441">
        <w:t>возвестило радость целой вселенной</w:t>
      </w:r>
      <w:r>
        <w:t xml:space="preserve">, </w:t>
      </w:r>
      <w:r w:rsidRPr="00853441">
        <w:t>ибо из Тебя воссияло Солнце Правды</w:t>
      </w:r>
      <w:r>
        <w:t xml:space="preserve">, </w:t>
      </w:r>
      <w:r w:rsidRPr="00853441">
        <w:t>Христос Бог наш; уничтожив клятву (проклятие)</w:t>
      </w:r>
      <w:r>
        <w:t xml:space="preserve">, </w:t>
      </w:r>
      <w:r w:rsidRPr="00853441">
        <w:t>Он дал благословение и</w:t>
      </w:r>
      <w:r>
        <w:t xml:space="preserve">, </w:t>
      </w:r>
      <w:r w:rsidRPr="00853441">
        <w:t>упразднив смерть</w:t>
      </w:r>
      <w:r>
        <w:t xml:space="preserve">, </w:t>
      </w:r>
      <w:r w:rsidRPr="00853441">
        <w:t>даровал вечную жизнь”.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Этот тропарь кратко отображает то значение</w:t>
      </w:r>
      <w:r>
        <w:t xml:space="preserve">, </w:t>
      </w:r>
      <w:r w:rsidRPr="00853441">
        <w:t>что имеет для всего мира Рождество Богоматери. Благодаря Божией Матери над миром воссияло новое Солнце</w:t>
      </w:r>
      <w:r>
        <w:t xml:space="preserve">, </w:t>
      </w:r>
      <w:r w:rsidRPr="00853441">
        <w:t>Солнце Правды — Христос</w:t>
      </w:r>
      <w:r>
        <w:t xml:space="preserve">, </w:t>
      </w:r>
      <w:r w:rsidRPr="00853441">
        <w:t>Который уничтожил Своим искупительным подвигом проклятие за грех</w:t>
      </w:r>
      <w:r>
        <w:t xml:space="preserve">, </w:t>
      </w:r>
      <w:r w:rsidRPr="00853441">
        <w:t>а вместе с тем</w:t>
      </w:r>
      <w:r>
        <w:t xml:space="preserve">, </w:t>
      </w:r>
      <w:r w:rsidRPr="00853441">
        <w:t>и неразрывно связанную с грехом смерть</w:t>
      </w:r>
      <w:r>
        <w:t xml:space="preserve">, </w:t>
      </w:r>
      <w:r w:rsidRPr="00853441">
        <w:t>вместо же них даровал нам благословение и жизнь. Спаситель назван здесь Солнцем Правды еще</w:t>
      </w:r>
      <w:r>
        <w:t xml:space="preserve">, </w:t>
      </w:r>
      <w:r w:rsidRPr="00853441">
        <w:t>быть может</w:t>
      </w:r>
      <w:r>
        <w:t xml:space="preserve">, </w:t>
      </w:r>
      <w:r w:rsidRPr="00853441">
        <w:t>и ради богословского параллелизма тропаря Рождества Богоматери с тропарем праздника Рождества Христова.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Кондак праздника: “Иоаким и Анна поношения безчадства</w:t>
      </w:r>
      <w:r>
        <w:t xml:space="preserve">, </w:t>
      </w:r>
      <w:r w:rsidRPr="00853441">
        <w:t>и Адам и Ева от тли смертныя свободистася</w:t>
      </w:r>
      <w:r>
        <w:t xml:space="preserve">, </w:t>
      </w:r>
      <w:r w:rsidRPr="00853441">
        <w:t>Пречистая</w:t>
      </w:r>
      <w:r>
        <w:t xml:space="preserve">, </w:t>
      </w:r>
      <w:r w:rsidRPr="00853441">
        <w:t>во святем Рождестве Твоем: то празднуют и людие Твои</w:t>
      </w:r>
      <w:r>
        <w:t xml:space="preserve">, </w:t>
      </w:r>
      <w:r w:rsidRPr="00853441">
        <w:t>вины прегрешений избавльшеся</w:t>
      </w:r>
      <w:r>
        <w:t xml:space="preserve">, </w:t>
      </w:r>
      <w:r w:rsidRPr="00853441">
        <w:t>внегда звати Ти: неплоды раждает Богородицу и Питательницу жизни нашея”. В переводе на русский язык: “Иоаким и Анна освободились от поношения за бездетство</w:t>
      </w:r>
      <w:r>
        <w:t xml:space="preserve">, </w:t>
      </w:r>
      <w:r w:rsidRPr="00853441">
        <w:t>а Адам и Ева от смертного тления</w:t>
      </w:r>
      <w:r>
        <w:t xml:space="preserve">, </w:t>
      </w:r>
      <w:r w:rsidRPr="00853441">
        <w:t>Пречистая</w:t>
      </w:r>
      <w:r>
        <w:t xml:space="preserve">, </w:t>
      </w:r>
      <w:r w:rsidRPr="00853441">
        <w:t>во святом Твоем Рождестве. Его празднуют и Твои люди (народ)</w:t>
      </w:r>
      <w:r>
        <w:t xml:space="preserve">, </w:t>
      </w:r>
      <w:r w:rsidRPr="00853441">
        <w:t>избавленные (искупленные) от осуждения за грехи</w:t>
      </w:r>
      <w:r>
        <w:t xml:space="preserve">, </w:t>
      </w:r>
      <w:r w:rsidRPr="00853441">
        <w:t>восклицая Тебе: бесплодная рождает Богородицу и Питательницу жизни нашей”.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Кондак праздника отображает то особое влияние</w:t>
      </w:r>
      <w:r>
        <w:t xml:space="preserve">, </w:t>
      </w:r>
      <w:r w:rsidRPr="00853441">
        <w:t>что оказало Рождество Богородицы на все историческое бытие мира — на ближайший к событиям самого праздника ее период в лице Иоакима и Анны</w:t>
      </w:r>
      <w:r>
        <w:t xml:space="preserve">, </w:t>
      </w:r>
      <w:r w:rsidRPr="00853441">
        <w:t>на древнейший — в лице первых людей Адама и Евы и на позднейший — в лице всех тех христиан</w:t>
      </w:r>
      <w:r>
        <w:t xml:space="preserve">, </w:t>
      </w:r>
      <w:r w:rsidRPr="00853441">
        <w:t>от имени которых и поется этот кондак.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Особой торжественностью отличаются и стихиры праздника</w:t>
      </w:r>
      <w:r>
        <w:t xml:space="preserve">, </w:t>
      </w:r>
      <w:r w:rsidRPr="00853441">
        <w:t>его канон</w:t>
      </w:r>
      <w:r>
        <w:t xml:space="preserve">, </w:t>
      </w:r>
      <w:r w:rsidRPr="00853441">
        <w:t>все другие важнейшие богослужебные тексты. Как провозглашает Церковь</w:t>
      </w:r>
      <w:r>
        <w:t xml:space="preserve">, </w:t>
      </w:r>
      <w:r w:rsidRPr="00853441">
        <w:t>ныне “Бог Престол свят (т. е. Саму Богоматерь) на земли Себе предуготова” и “от неплоднаго корене” “израсти нам Матерь Свою”. “Днесь (сегодня) Ева разрешается осуждения</w:t>
      </w:r>
      <w:r>
        <w:t xml:space="preserve">, </w:t>
      </w:r>
      <w:r w:rsidRPr="00853441">
        <w:t>разрешается и неплодство</w:t>
      </w:r>
      <w:r>
        <w:t xml:space="preserve">, </w:t>
      </w:r>
      <w:r w:rsidRPr="00853441">
        <w:t>и Адам древния клятвы”. “Раждается Мати Живота (Матерь Жизни</w:t>
      </w:r>
      <w:r>
        <w:t xml:space="preserve">, </w:t>
      </w:r>
      <w:r w:rsidRPr="00853441">
        <w:t>т. е. Христа</w:t>
      </w:r>
      <w:r>
        <w:t xml:space="preserve">, </w:t>
      </w:r>
      <w:r w:rsidRPr="00853441">
        <w:t>Который и есть Сам подлинная Жизнь</w:t>
      </w:r>
      <w:r>
        <w:t xml:space="preserve">, </w:t>
      </w:r>
      <w:r w:rsidRPr="00853441">
        <w:t>как избавивший человека от рабства греху и смерти)</w:t>
      </w:r>
      <w:r>
        <w:t xml:space="preserve">, </w:t>
      </w:r>
      <w:r w:rsidRPr="00853441">
        <w:t>тму разрешающи</w:t>
      </w:r>
      <w:r>
        <w:t xml:space="preserve">, </w:t>
      </w:r>
      <w:r w:rsidRPr="00853441">
        <w:t>Адамово обновление</w:t>
      </w:r>
      <w:r>
        <w:t xml:space="preserve">, </w:t>
      </w:r>
      <w:r w:rsidRPr="00853441">
        <w:t>Евино воззвание</w:t>
      </w:r>
      <w:r>
        <w:t xml:space="preserve">, </w:t>
      </w:r>
      <w:r w:rsidRPr="00853441">
        <w:t>и нетления источник</w:t>
      </w:r>
      <w:r>
        <w:t xml:space="preserve">, </w:t>
      </w:r>
      <w:r w:rsidRPr="00853441">
        <w:t>тли (тленности) применение (прекращение)”. “Ея же ради мы обожихомся (обожились)</w:t>
      </w:r>
      <w:r>
        <w:t xml:space="preserve">, </w:t>
      </w:r>
      <w:r w:rsidRPr="00853441">
        <w:t>и от смерти избавлени быхом”.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Во время службы читаются некоторые тексты Священного Писания Ветхого и Нового Завета. Так</w:t>
      </w:r>
      <w:r>
        <w:t xml:space="preserve">, </w:t>
      </w:r>
      <w:r w:rsidRPr="00853441">
        <w:t>на вечерне прочитываются три паремии: фрагменты из книги Бытия (28:10-17)</w:t>
      </w:r>
      <w:r>
        <w:t xml:space="preserve">, </w:t>
      </w:r>
      <w:r w:rsidRPr="00853441">
        <w:t>книги пророка Иезекииля (43:27; 44:1-4)</w:t>
      </w:r>
      <w:r>
        <w:t xml:space="preserve">, </w:t>
      </w:r>
      <w:r w:rsidRPr="00853441">
        <w:t>книги Притчей Соломоновых (9:1-11). Эти три паремии принято читать и в другие важнейшие Богородичные праздники.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Первая из них повествует о чудесном видении ветхозаветным патриархом Иаковом лестницы от земли к небу. Как уже отмечалось</w:t>
      </w:r>
      <w:r>
        <w:t xml:space="preserve">, </w:t>
      </w:r>
      <w:r w:rsidRPr="00853441">
        <w:t>под лестницей</w:t>
      </w:r>
      <w:r>
        <w:t xml:space="preserve">, </w:t>
      </w:r>
      <w:r w:rsidRPr="00853441">
        <w:t>восходящей от земли к Престолу Божию символически понимается Сама Богоматерь.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Вторая паремия содержит фрагмент из большого и таинственного видения</w:t>
      </w:r>
      <w:r>
        <w:t xml:space="preserve">, </w:t>
      </w:r>
      <w:r w:rsidRPr="00853441">
        <w:t>открывшегося пророку Иезекиилю. Речь здесь</w:t>
      </w:r>
      <w:r>
        <w:t xml:space="preserve">, </w:t>
      </w:r>
      <w:r w:rsidRPr="00853441">
        <w:t>в частности идет о неких таинственных закрытых вратах храмового святилища</w:t>
      </w:r>
      <w:r>
        <w:t xml:space="preserve">, </w:t>
      </w:r>
      <w:r w:rsidRPr="00853441">
        <w:t>через которые должен войти Господь</w:t>
      </w:r>
      <w:r>
        <w:t xml:space="preserve">, </w:t>
      </w:r>
      <w:r w:rsidRPr="00853441">
        <w:t>и которые при этом по прежнему остаются закрытыми. Здесь</w:t>
      </w:r>
      <w:r>
        <w:t xml:space="preserve">, </w:t>
      </w:r>
      <w:r w:rsidRPr="00853441">
        <w:t>по мысли церковных толкователей</w:t>
      </w:r>
      <w:r>
        <w:t xml:space="preserve">, </w:t>
      </w:r>
      <w:r w:rsidRPr="00853441">
        <w:t>содержится пророчество о Богоматери</w:t>
      </w:r>
      <w:r>
        <w:t xml:space="preserve">, </w:t>
      </w:r>
      <w:r w:rsidRPr="00853441">
        <w:t>которая</w:t>
      </w:r>
      <w:r>
        <w:t xml:space="preserve">, </w:t>
      </w:r>
      <w:r w:rsidRPr="00853441">
        <w:t>будучи девственна до Рождества Христова</w:t>
      </w:r>
      <w:r>
        <w:t xml:space="preserve">, </w:t>
      </w:r>
      <w:r w:rsidRPr="00853441">
        <w:t>остается Девой и по Рождестве Спасителя. Как пишет блаженный Феодорит Кирский (V в.)</w:t>
      </w:r>
      <w:r>
        <w:t xml:space="preserve">, </w:t>
      </w:r>
      <w:r w:rsidRPr="00853441">
        <w:t>“в сем образе пророк дает нам проразуметь девственную утробу</w:t>
      </w:r>
      <w:r>
        <w:t xml:space="preserve">, </w:t>
      </w:r>
      <w:r w:rsidRPr="00853441">
        <w:t>в которую никто не входит и не исходит</w:t>
      </w:r>
      <w:r>
        <w:t xml:space="preserve">, </w:t>
      </w:r>
      <w:r w:rsidRPr="00853441">
        <w:t>кроме Самого только Владыки (Бога)”.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Третья паремия символически изображает Божественную Премудрость</w:t>
      </w:r>
      <w:r>
        <w:t xml:space="preserve">, </w:t>
      </w:r>
      <w:r w:rsidRPr="00853441">
        <w:t>устроившую Себе дом на семи прочных столпах. Премудрость Божия</w:t>
      </w:r>
      <w:r>
        <w:t xml:space="preserve">, </w:t>
      </w:r>
      <w:r w:rsidRPr="00853441">
        <w:t>по церковному толкованию</w:t>
      </w:r>
      <w:r>
        <w:t xml:space="preserve">, </w:t>
      </w:r>
      <w:r w:rsidRPr="00853441">
        <w:t>это Второе Лицо Пресвятой Троицы</w:t>
      </w:r>
      <w:r>
        <w:t xml:space="preserve">, </w:t>
      </w:r>
      <w:r w:rsidRPr="00853441">
        <w:t>Сын Божий. Он устраивает себе дом</w:t>
      </w:r>
      <w:r>
        <w:t xml:space="preserve">, </w:t>
      </w:r>
      <w:r w:rsidRPr="00853441">
        <w:t>под которым обыкновенно понимается или Новозаветная Церковь или Пресвятая Богородица</w:t>
      </w:r>
      <w:r>
        <w:t xml:space="preserve">, </w:t>
      </w:r>
      <w:r w:rsidRPr="00853441">
        <w:t>от Которой Ему надлежит родиться. Как пишет преподобный Иоанн Дамаскин</w:t>
      </w:r>
      <w:r>
        <w:t xml:space="preserve">, </w:t>
      </w:r>
      <w:r w:rsidRPr="00853441">
        <w:t>“Творцу всего устроен храм для принятия Его; Создателю Слову (так именуется Сын Божий в Евангелии от Иоанна) приготовлен гостеприимный дом; для Солнца Правды распростерто светлое облако”.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На утрене читается также обыкновенный для Богородичных церковных праздников отрывок из Евангелия от Луки (1:39-49</w:t>
      </w:r>
      <w:r>
        <w:t xml:space="preserve">, </w:t>
      </w:r>
      <w:r w:rsidRPr="00853441">
        <w:t>56). Здесь рассказывается о посещении Богоматерью Своей родственницы Елисаветы — будущей матери св. Иоанна Предтечи. Богоматерь преисполнена тут подлинного величия и возносит возвышенную хвалу Богу. И вместе с тем она исполнена и чувства глубокого смирения и благодарности Своему Творцу.</w:t>
      </w:r>
    </w:p>
    <w:p w:rsidR="007024B8" w:rsidRPr="00853441" w:rsidRDefault="007024B8" w:rsidP="007024B8">
      <w:pPr>
        <w:spacing w:before="120"/>
        <w:ind w:firstLine="567"/>
        <w:jc w:val="both"/>
      </w:pPr>
      <w:r w:rsidRPr="00853441">
        <w:t>На праздничной Литургии звучат отрывки из Нового Завета — из Апостола (книги</w:t>
      </w:r>
      <w:r>
        <w:t xml:space="preserve">, </w:t>
      </w:r>
      <w:r w:rsidRPr="00853441">
        <w:t>содержащей в себе Деяния и Послания святых апостолов) и Евангелия. Чтение из Апостола обыкновенно предваряет собой чтение из Четвероевангелия — как бы подготавливая молящихся к слушанию слов Самого Христа. Апостольское чтение праздника Рождества Богородицы — одно из самых распространенных богородичных новозаветных чтений. Здесь используется отрывок из Послания апостола Павла к Филиппийцам (2:5-11). В этом фрагменте содержится одна из самых возвышенных сторон учения о Воплощении в мире Сына Божия</w:t>
      </w:r>
      <w:r>
        <w:t xml:space="preserve">, </w:t>
      </w:r>
      <w:r w:rsidRPr="00853441">
        <w:t>Который добровольно “уничижил Себя Самого</w:t>
      </w:r>
      <w:r>
        <w:t xml:space="preserve">, </w:t>
      </w:r>
      <w:r w:rsidRPr="00853441">
        <w:t>приняв образ раба</w:t>
      </w:r>
      <w:r>
        <w:t xml:space="preserve">, </w:t>
      </w:r>
      <w:r w:rsidRPr="00853441">
        <w:t>сделавшись подобно человекам и по виду став как человек”. Этот отрывок читается в дни богородичных праздников потому</w:t>
      </w:r>
      <w:r>
        <w:t xml:space="preserve">, </w:t>
      </w:r>
      <w:r w:rsidRPr="00853441">
        <w:t>что он говорит о смысле Вочеловечения Христа</w:t>
      </w:r>
      <w:r>
        <w:t xml:space="preserve">, </w:t>
      </w:r>
      <w:r w:rsidRPr="00853441">
        <w:t>совершившегося именно через посредство Богоматери. Кроме того апостол Павел призывает здесь своих читателей к тому подлинно глубокому смирению</w:t>
      </w:r>
      <w:r>
        <w:t xml:space="preserve">, </w:t>
      </w:r>
      <w:r w:rsidRPr="00853441">
        <w:t>что было присуще Божией Матери.</w:t>
      </w:r>
    </w:p>
    <w:p w:rsidR="007024B8" w:rsidRDefault="007024B8" w:rsidP="007024B8">
      <w:pPr>
        <w:spacing w:before="120"/>
        <w:ind w:firstLine="567"/>
        <w:jc w:val="both"/>
      </w:pPr>
      <w:r w:rsidRPr="00853441">
        <w:t>Евангельский отрывок</w:t>
      </w:r>
      <w:r>
        <w:t xml:space="preserve">, </w:t>
      </w:r>
      <w:r w:rsidRPr="00853441">
        <w:t>читаемый за этой праздничной Литургией</w:t>
      </w:r>
      <w:r>
        <w:t xml:space="preserve">, </w:t>
      </w:r>
      <w:r w:rsidRPr="00853441">
        <w:t>— также общепринятое в Церкви Богородичное чтение (лишь на Благовещение в этом месте звучит иной фрагмент новозаветного текста) — рассказывает о посещении Господом дома двух сестер Марфы и Марии (Евангелие от Луки 10:38-42; 11:27-28). Прямое отношение к образу Богоматери здесь имеет окончание чтения</w:t>
      </w:r>
      <w:r>
        <w:t xml:space="preserve">, </w:t>
      </w:r>
      <w:r w:rsidRPr="00853441">
        <w:t>где звучит свидетельство некоей женщины: “блаженно чрево</w:t>
      </w:r>
      <w:r>
        <w:t xml:space="preserve">, </w:t>
      </w:r>
      <w:r w:rsidRPr="00853441">
        <w:t>носившее Тебя (Христа)</w:t>
      </w:r>
      <w:r>
        <w:t xml:space="preserve">, </w:t>
      </w:r>
      <w:r w:rsidRPr="00853441">
        <w:t>и сосцы</w:t>
      </w:r>
      <w:r>
        <w:t xml:space="preserve">, </w:t>
      </w:r>
      <w:r w:rsidRPr="00853441">
        <w:t>Тебя питавшие”. В начале же отрывка Господь говорит о преимуществе тех</w:t>
      </w:r>
      <w:r>
        <w:t xml:space="preserve">, </w:t>
      </w:r>
      <w:r w:rsidRPr="00853441">
        <w:t>кто слушает слово Божие и исполняет волю Христа</w:t>
      </w:r>
      <w:r>
        <w:t xml:space="preserve">, </w:t>
      </w:r>
      <w:r w:rsidRPr="00853441">
        <w:t>а не тех</w:t>
      </w:r>
      <w:r>
        <w:t xml:space="preserve">, </w:t>
      </w:r>
      <w:r w:rsidRPr="00853441">
        <w:t>кто печется лишь о земном. Конечно же</w:t>
      </w:r>
      <w:r>
        <w:t xml:space="preserve">, </w:t>
      </w:r>
      <w:r w:rsidRPr="00853441">
        <w:t>именно Богоматерь является в Церкви идеалом такого послушания Богу и исполнения Его воли. Именно в этом одна из двух сестер — одноименная Богоматери Мария — превосходит другую — Марфу.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4B8"/>
    <w:rsid w:val="001A35F6"/>
    <w:rsid w:val="003766BA"/>
    <w:rsid w:val="007024B8"/>
    <w:rsid w:val="00702B87"/>
    <w:rsid w:val="007E73F7"/>
    <w:rsid w:val="00811DD4"/>
    <w:rsid w:val="00853441"/>
    <w:rsid w:val="00C726D8"/>
    <w:rsid w:val="00E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B73DA6-AED7-45EA-9929-96B1B702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24B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Рождество Пресвятой Богородицы</vt:lpstr>
    </vt:vector>
  </TitlesOfParts>
  <Company>Home</Company>
  <LinksUpToDate>false</LinksUpToDate>
  <CharactersWithSpaces>23847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Рождество Пресвятой Богородицы</dc:title>
  <dc:subject/>
  <dc:creator>User</dc:creator>
  <cp:keywords/>
  <dc:description/>
  <cp:lastModifiedBy>admin</cp:lastModifiedBy>
  <cp:revision>2</cp:revision>
  <dcterms:created xsi:type="dcterms:W3CDTF">2014-02-20T07:02:00Z</dcterms:created>
  <dcterms:modified xsi:type="dcterms:W3CDTF">2014-02-20T07:02:00Z</dcterms:modified>
</cp:coreProperties>
</file>