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E3" w:rsidRPr="00B04333" w:rsidRDefault="00DD66E3" w:rsidP="00DD66E3">
      <w:pPr>
        <w:spacing w:before="120"/>
        <w:jc w:val="center"/>
        <w:rPr>
          <w:b/>
          <w:bCs/>
          <w:sz w:val="32"/>
          <w:szCs w:val="32"/>
        </w:rPr>
      </w:pPr>
      <w:r w:rsidRPr="00B04333">
        <w:rPr>
          <w:b/>
          <w:bCs/>
          <w:sz w:val="32"/>
          <w:szCs w:val="32"/>
        </w:rPr>
        <w:t>Самоанализ ваших возможностей</w:t>
      </w:r>
    </w:p>
    <w:p w:rsidR="00DD66E3" w:rsidRPr="00B04333" w:rsidRDefault="00DD66E3" w:rsidP="00DD66E3">
      <w:pPr>
        <w:spacing w:before="120"/>
        <w:jc w:val="center"/>
        <w:rPr>
          <w:sz w:val="28"/>
          <w:szCs w:val="28"/>
        </w:rPr>
      </w:pPr>
      <w:r w:rsidRPr="00B04333">
        <w:rPr>
          <w:sz w:val="28"/>
          <w:szCs w:val="28"/>
        </w:rPr>
        <w:t>Валентин Иванович Петрушин, действительный член Международной педагогической академии, доктор педагогических наук, профессор психологии Московского государственного педагогического университета, заведующий кафедрой психологии творчества Краснодарского государственного университета культуры и искусства.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Наметка вех жизненного пути связана с задачей стратегическою планирования жизни. Опыт показывает, что организации и отдельные работники, которые владеют навыками стратегического планирования, имеют гораздо лучшие показатели по сравнению с теми, которые таких навыков планирования не имеют. То же самое можно сказать и про отдельного человека.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Следующий перечень вопросов, направленных на выявление и самоанализ ваших возможностей, был разработан известным американским исследователем и психологом Максом Эггертом. Мы их сгруппировали по отдельным блокам для более удобного и обобщенного восприятия.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Наброски вех жизненного пути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Как бы я хотел(а) использовать свою жизнь и чего я хотел(а) бы добиться?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Каковы мои конкретные цели в области карьеры: на этот месяц, на этот год, на это десятилетие?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Как выделиться в лучшую сторону во время встречи: за сегодняшний день, в этом месяце, в этом году?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Каковы намеченные мною вехи карьеры и когда я должен(а) их достичь?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Являются ли мои цели измеримыми и делимыми на этапы?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Можно ли установить реалистичные сроки для достижения моих целей?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Какие газеты и журналы мне нужны для достижения целей карьеры?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Выявление точки наилучшего приложения сил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В каких ситуациях я добиваюсь успеха? Почему?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Какие возможности роста имеются в моей работе?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В чем я сегодня добился/добилась успеха и благодаря чему?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От чего следует отказаться в интересах карьеры, и почему?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Карьеру надо строить по военному принципу — нанесение главного удара, для чего все силы собираются в одной точке.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Самоанализ и самомотивация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Что является для меня наиболее важным стимулом?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Как я буду вознаграждать себя за прилежание и успехи?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Как я могу улучшить свою работу?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Какие навыки мне потребуются в дальнейшем для моей работы?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Какие профессиональные объединения представляют для меня интерес?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Что я узнал сегодня полезного, что поможет мне завтра работать лучше?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Что я должен(а) делать, чтобы поддерживать свой профессиональный уровень: на этой неделе, в этом месяце, в этом году?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Без поддержания самомотивации на высоком уровне карьерный рост будет периодически выдыхаться. Без надлежащего давления пара в котле паровоз не будет двигаться вперед. Поэтому регулярная подпитка при помощи самоанализа весьма полезна.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Изучение непосредственного начальника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Как получили свои места мой начальник и начальник моего начальника?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Что нравится и что не нравится моему начальнику в том, как я работаю?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Чем я могу способствовать успеху моего начальника?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Что читает по специальности мой начальник и стоит ли мне читать это же?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Какими сильными и слабыми сторонами обладает мой начальник? Как мне их можно использовать?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Могу ли я влиять каким-либо образом на моего начальника?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Хороший начальник на работе — все равно что хороший отец дома. Лучше иметь хорошего начальника в плохой организации, чем плохого начальника в хорошей. Хороший начальник — тот, кто сам растет и способствует росту своих подчиненных.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Изучение возможностей организации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Какова культура моей организации и насколько я ей соответствую?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Кто в нашей организации лидер и чем я от него отличаюсь?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Как люди здесь получают повышение?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У кого в нашей организации реальная власть?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Каков классический путь продвижения к интересующей меня должности в этой области деятельности, в этой организации?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Кто в организации имеет серьезное влияние на принятие важных решений?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Какие организации являются флагманами нашей отрасли и как я могу в них попасть?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Как сделать, чтобы руководство заметило мои заслуги?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Каковы критерии успеха в работе: у организации, у моего начальника, у меня?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Как успех в работе измеряется и ранжируется мною, моим начальником, в нашей организации?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Как мне приобрести большую уверенность в себе, в своей работе, в своем начальнике, в результатах собственного труда, в своей организации?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Для карьерного роста важно уметь хорошо ориентироваться как в своей работе, так и в работе всей организации. Важнейший показатель ее жизнеспособности — корпоративный дух. При отсутствии этого фактора так же трудно делать карьеру, как и доброму семени расти на каменистой почве.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Выявление перспектив карьерного роста в данной организации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Если бы повышение зависело от меня самого, на каких областях своей деятельности я бы сосредоточил(а) усилия, чтобы обеспечить в будущем желаемую работу и должность?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Каковы управленческие мотивы в текущем месяце и что я должен(а) сделать, чтобы оказаться в струе?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Как повернуть свою работу, чтобы блистать; как преодолеть свои недостатки и использовать достоинства?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Как долго стоило бы в идеальном случае оставаться на этой работе?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Выявление перспективности карьеры на рынке труда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В чем состоит моя работа? Почему меня на нее наняли? Каковы ее перспективы?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Как развить нужные умения и навыки?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Какие качества мне нужно развивать для моей нынешней работы и для работы будущей?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Как котируется моя работа на рынке труда?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Когда я должен провести следующую оценку своего успеха в работе?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Когда мне следует пересмотреть личные цели?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Когда мне следует поступить на новую работу и когда уйти со старой?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Рынок труда — третий важный фактор карьерного роста после профессионализма и хорошей организационной культуры. Переход из одной организации в другую по принципу хода шахматного коня — один из способов быстрого продвижения.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Решение проблем, связанных с повышением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Какая должность является естественным продолжением данной и хочу ли я ее занять?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Если завтра меня повысят, кто из моих подчиненных займет мое место? Что я должен(а) делать для их подготовки?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Кто является моим конкурентом при ближайшем повышении и как я могу поставить себя в наиболее выгодное положение?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Какой стиль управления я предпочитаю и как его использовать наилучшим образом?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Какую роль я предпочитаю в коллективной работе и как я могу ее использовать наилучшим образом?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Подготовка к восхождению на следующую ступень карьеры связана с подготовкой достойной замены на ваше нынешнее место. Оптимальный стиль управления всегда выявляет тех, кто может продолжить дело начатое вами после того, как вы ушли на повышение.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Создание делового имиджа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Во что одевается руководство фирмы?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Выгляжу ли я соответственно стилю этой организации?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Что я хочу продемонстрировать своей манерой одеваться на работе?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Что я хочу продемонстрировать своей манерой организовать свое рабочее место?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Что я делаю, чтобы выглядеть бодрым(ой) и здоровым(ой), чтобы мой вид соответствовал моим устремлениям?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Как мне следует организовать свое рабочее место наилучшим образом?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Достаточно ли полным и обновленным является мое резюме?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Рабочее место — ваше второе лицо. Беспорядок на рабочем месте говорит о беспорядке в вашей голове. И там, и там должен быть полный порядок.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Создание сети связей и знакомств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Как мне поддерживать полезные контакты, чтобы они помогали моей деятельности?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Что из того, что я делаю или читаю, может быть полезно тем, кого я включил(а) в свой круг знакомств?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С кем у меня сложные взаимоотношения и как я могу их улучшить?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С кем мне хотелось бы наладить контакты и как этого достичь с помощью коллег и знакомых?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Какие контакты, клубы и ассоциации принесут мне наибольшую пользу в деле развития карьеры?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Знакомства и связи — это канаты, которые могут поднять вас на вершины успеха. Это те же время и деньги, которые помогают профессиональному росту. Над развитием сферы знакомств и их поддержанием надо работать точно так же, как и над своим профессиональным мастерством, если не больше.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Поиск нового места работы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О каком месте работы я мечтаю, о каком начальнике, о каком коллективе?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Почему я все еще выполняю эту работу?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Какие ошибки в области карьеры я совершил(а) и чему научился/научилась?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Что нужно знать и уметь на той работе, куда я хочу переходить?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Кто может дать мне наилучшие советы в области карьеры?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Какая зарплата устроит меня на этом месте, на новой работе?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Современные промышленные психологи говорят о полезности смены сферы интересов каждые 4-5 лет. Такая смена является мощным стимулом для поддержания мотивации на высоком уровне. Привычка держаться за что-то одно бывает губительна для профессионального и личностного роста, а значит, и для карьеры.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Поиски ошибок в карьерном продвижении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Если начинать свою карьеру сначала, что бы я изменил(а) и почему?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Какие значительные ошибки я допустил(а) и чему научился/научилась при этом?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Что оказало наибольшее влияние на мою карьеру?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Чем я рисковал(а) и каковы были мои выгоды и убытки?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Как бы я мог(ла) более рационально использовать свое время?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Достаточно ли я делаю для развития необходимых навыков и умений?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Самокритичность в оценке своих достижений — хороший хлыст, спасающий от самоуспокоенности.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Все эти вопросы начинающий делать карьеру должен регулярно задавать самому себе и спрашивать у окружающих, что они думают по поводу его личностных качеств. Не менее важным Макс Эггерт считает создание своего положительного образа у окружающих. Его рекомендации, этому способствующие, мы сгруппировали так.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В фирме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С энтузиазмом относиться к делу, никогда не порочить свою организацию, ее деятельность, продукцию, услуги, руководство.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Приходить на работу раньше или уходить позже, чем большинство сотрудников.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Написать статью для внутрифирменного издания.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Стать экспертом в области, относящейся к работе.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Стать представителем коллектива в совете фирмы.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Планировать и осуществлять полезные для достижения известности встречи.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Регулярно раз в месяц подавать начальнику краткий обзор ваших достижений и планов на следующий месяц.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Выступать с рационализаторскими предложениями по улучшению работы или достижению экономии.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Каждый день беседовать на работе хотя бы с одним новым собеседником.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Одеваться всегда в стиле, соответствующем вашей организации.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За пределами фирмы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Написать и выпустить книгу.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Написать статью для профессионального издания.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Выступать на конференциях и семинарах.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Создать группу взаимодействия с потребителями продукции фирмы или войти в такую уже существующую группу.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Коммуникации и связи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Пригласить на обед экспертов в своей области.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Посещая семинары и конференции, всегда выступать в конце с комментариями или существенным вопросом, называя свое имя или организацию.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Искренне благодарить и хвалить тех, кем вы восхищаетесь и кто помогал вам.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Активно участвовать в профессиональных ассоциациях.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Браться за проекты, перспективные в смысле достижения известности и расширения профессиональных контактов.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Организовать обучение.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Чаще общаться с людьми непосредственно, а не по телефону.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Принимать участие в благотворительных акциях и в их широком освещении.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На досуге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Проявлять активный интерес к тем формам досуга, которые предпочитает начальство.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Играть в спортивные игры с руководящими работниками компании, их детьми и любимыми племянниками.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Стремиться сделать свой офис образцовым, соблюдая при этом требования хорошего вкуса, необходимый декор и разумные ограничения.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Заниматься организацией общественных мероприятий на службе.</w:t>
      </w:r>
    </w:p>
    <w:p w:rsidR="00DD66E3" w:rsidRPr="002D3E9A" w:rsidRDefault="00DD66E3" w:rsidP="00DD66E3">
      <w:pPr>
        <w:spacing w:before="120"/>
        <w:ind w:firstLine="567"/>
        <w:jc w:val="both"/>
      </w:pPr>
      <w:r w:rsidRPr="002D3E9A">
        <w:t>Не надо, советует М. Эггерт, стремиться делать все это сразу, но что-нибудь надо делать обязательно.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66E3"/>
    <w:rsid w:val="00051FB8"/>
    <w:rsid w:val="00095BA6"/>
    <w:rsid w:val="002D3E9A"/>
    <w:rsid w:val="0031418A"/>
    <w:rsid w:val="00337DD0"/>
    <w:rsid w:val="00377A3D"/>
    <w:rsid w:val="005A2562"/>
    <w:rsid w:val="006D1DD8"/>
    <w:rsid w:val="00755964"/>
    <w:rsid w:val="00A44D32"/>
    <w:rsid w:val="00B04333"/>
    <w:rsid w:val="00DD66E3"/>
    <w:rsid w:val="00E12572"/>
    <w:rsid w:val="00E61D94"/>
    <w:rsid w:val="00F8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6714DE-7A08-4851-B347-CA3E26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6E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D66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1669</Words>
  <Characters>9519</Characters>
  <Application>Microsoft Office Word</Application>
  <DocSecurity>0</DocSecurity>
  <Lines>79</Lines>
  <Paragraphs>22</Paragraphs>
  <ScaleCrop>false</ScaleCrop>
  <Company>Home</Company>
  <LinksUpToDate>false</LinksUpToDate>
  <CharactersWithSpaces>11166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Самоанализ ваших возможностей</dc:title>
  <dc:subject/>
  <dc:creator>Alena</dc:creator>
  <cp:keywords/>
  <dc:description/>
  <cp:lastModifiedBy>admin</cp:lastModifiedBy>
  <cp:revision>2</cp:revision>
  <dcterms:created xsi:type="dcterms:W3CDTF">2014-02-18T11:16:00Z</dcterms:created>
  <dcterms:modified xsi:type="dcterms:W3CDTF">2014-02-18T11:16:00Z</dcterms:modified>
</cp:coreProperties>
</file>