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48" w:rsidRPr="001150AB" w:rsidRDefault="000E6648" w:rsidP="000E6648">
      <w:pPr>
        <w:spacing w:before="120"/>
        <w:jc w:val="center"/>
        <w:rPr>
          <w:b/>
          <w:bCs/>
          <w:sz w:val="32"/>
          <w:szCs w:val="32"/>
        </w:rPr>
      </w:pPr>
      <w:r w:rsidRPr="001150AB">
        <w:rPr>
          <w:b/>
          <w:bCs/>
          <w:sz w:val="32"/>
          <w:szCs w:val="32"/>
        </w:rPr>
        <w:t>Симметрии многогранника системы независимости</w:t>
      </w:r>
    </w:p>
    <w:p w:rsidR="000E6648" w:rsidRPr="001150AB" w:rsidRDefault="000E6648" w:rsidP="000E6648">
      <w:pPr>
        <w:spacing w:before="120"/>
        <w:jc w:val="center"/>
        <w:rPr>
          <w:b/>
          <w:bCs/>
          <w:sz w:val="28"/>
          <w:szCs w:val="28"/>
        </w:rPr>
      </w:pPr>
      <w:r w:rsidRPr="001150AB">
        <w:rPr>
          <w:b/>
          <w:bCs/>
          <w:sz w:val="28"/>
          <w:szCs w:val="28"/>
        </w:rPr>
        <w:t xml:space="preserve">О.В. Червяков, Омский государственный университет, кафедра математического моделирования </w:t>
      </w:r>
    </w:p>
    <w:p w:rsidR="000E6648" w:rsidRPr="001150AB" w:rsidRDefault="000E6648" w:rsidP="000E6648">
      <w:pPr>
        <w:spacing w:before="120"/>
        <w:jc w:val="center"/>
        <w:rPr>
          <w:b/>
          <w:bCs/>
          <w:sz w:val="28"/>
          <w:szCs w:val="28"/>
        </w:rPr>
      </w:pPr>
      <w:r w:rsidRPr="001150AB">
        <w:rPr>
          <w:b/>
          <w:bCs/>
          <w:sz w:val="28"/>
          <w:szCs w:val="28"/>
        </w:rPr>
        <w:t>1.  Введение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Пусть E = { e1,e2,</w:t>
      </w:r>
      <w:r w:rsidRPr="002F4EC7">
        <w:t>,en} - некоторое множество мощности n. Системой независимости на множестве E называется непустое семейство J его подмножеств, удовлетворяющее условию: если J</w:t>
      </w:r>
      <w:r w:rsidR="004720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21pt;height:12.75pt">
            <v:imagedata r:id="rId4" o:title=""/>
          </v:shape>
        </w:pict>
      </w:r>
      <w:r w:rsidRPr="002F4EC7">
        <w:t></w:t>
      </w:r>
      <w:r w:rsidR="004720AE">
        <w:pict>
          <v:shape id="_x0000_i1098" type="#_x0000_t75" style="width:11.25pt;height:12.75pt">
            <v:imagedata r:id="rId5" o:title=""/>
          </v:shape>
        </w:pict>
      </w:r>
      <w:r w:rsidRPr="002F4EC7">
        <w:t>и I</w:t>
      </w:r>
      <w:r w:rsidRPr="002F4EC7">
        <w:t></w:t>
      </w:r>
      <w:r w:rsidR="004720AE">
        <w:pict>
          <v:shape id="_x0000_i1101" type="#_x0000_t75" style="width:11.25pt;height:12.75pt">
            <v:imagedata r:id="rId5" o:title=""/>
          </v:shape>
        </w:pict>
      </w:r>
      <w:r w:rsidRPr="002F4EC7">
        <w:t>, то I</w:t>
      </w:r>
      <w:r w:rsidR="004720AE">
        <w:pict>
          <v:shape id="_x0000_i1104" type="#_x0000_t75" style="width:21pt;height:12.75pt">
            <v:imagedata r:id="rId4" o:title=""/>
          </v:shape>
        </w:pict>
      </w:r>
      <w:r w:rsidRPr="002F4EC7">
        <w:t xml:space="preserve">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Множества семейства </w:t>
      </w:r>
      <w:r w:rsidR="004720AE">
        <w:pict>
          <v:shape id="_x0000_i1107" type="#_x0000_t75" style="width:11.25pt;height:12.75pt">
            <v:imagedata r:id="rId5" o:title=""/>
          </v:shape>
        </w:pict>
      </w:r>
      <w:r w:rsidRPr="002F4EC7">
        <w:t xml:space="preserve">называется независимыми множествами. Максимальные по включению множества из </w:t>
      </w:r>
      <w:r w:rsidR="004720AE">
        <w:pict>
          <v:shape id="_x0000_i1110" type="#_x0000_t75" style="width:11.25pt;height:12.75pt">
            <v:imagedata r:id="rId5" o:title=""/>
          </v:shape>
        </w:pict>
      </w:r>
      <w:r w:rsidRPr="002F4EC7">
        <w:t xml:space="preserve">называются базисами.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Автоморфизмом системы независимости </w:t>
      </w:r>
      <w:r w:rsidR="004720AE">
        <w:pict>
          <v:shape id="_x0000_i1113" type="#_x0000_t75" style="width:11.25pt;height:12.75pt">
            <v:imagedata r:id="rId5" o:title=""/>
          </v:shape>
        </w:pict>
      </w:r>
      <w:r w:rsidRPr="002F4EC7">
        <w:t xml:space="preserve">называется такое взаимооднозначное отображение </w:t>
      </w:r>
      <w:r w:rsidRPr="002F4EC7">
        <w:t xml:space="preserve"> множества E на себя, что </w:t>
      </w:r>
      <w:r w:rsidRPr="002F4EC7">
        <w:t>(I)</w:t>
      </w:r>
      <w:r w:rsidRPr="002F4EC7">
        <w:t>{</w:t>
      </w:r>
      <w:r w:rsidRPr="002F4EC7">
        <w:t>(e) | e</w:t>
      </w:r>
      <w:r w:rsidRPr="002F4EC7">
        <w:t>I}</w:t>
      </w:r>
      <w:r w:rsidR="004720AE">
        <w:pict>
          <v:shape id="_x0000_i1116" type="#_x0000_t75" style="width:21pt;height:12.75pt">
            <v:imagedata r:id="rId4" o:title=""/>
          </v:shape>
        </w:pict>
      </w:r>
      <w:r w:rsidRPr="002F4EC7">
        <w:t xml:space="preserve">для любого независимого множества I. Группу автоморфизмов системы независимости </w:t>
      </w:r>
      <w:r w:rsidR="004720AE">
        <w:pict>
          <v:shape id="_x0000_i1119" type="#_x0000_t75" style="width:11.25pt;height:12.75pt">
            <v:imagedata r:id="rId5" o:title=""/>
          </v:shape>
        </w:pict>
      </w:r>
      <w:r w:rsidRPr="002F4EC7">
        <w:t>будем обозначать через Aut(</w:t>
      </w:r>
      <w:r w:rsidR="004720AE">
        <w:pict>
          <v:shape id="_x0000_i1122" type="#_x0000_t75" style="width:11.25pt;height:12.75pt">
            <v:imagedata r:id="rId5" o:title=""/>
          </v:shape>
        </w:pict>
      </w:r>
      <w:r w:rsidRPr="002F4EC7">
        <w:t xml:space="preserve">).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Пусть RE - евклидово пространство, ассоциированное с E посредством взаимоодназначного соответствия между множеством координатных осей пространства RE и множеством E. Иными словами, RE можно понимать как совокупность вектор-столбцов размерности n с вещественными компонентами, индексированными элементами множества E. Всякому S</w:t>
      </w:r>
      <w:r w:rsidRPr="002F4EC7">
        <w:t></w:t>
      </w:r>
      <w:r w:rsidRPr="002F4EC7">
        <w:t> E сопоставим его вектор инциденций по правилу: xSe= 1 при e</w:t>
      </w:r>
      <w:r w:rsidRPr="002F4EC7">
        <w:t>S , xSe= 0 при e</w:t>
      </w:r>
      <w:r w:rsidRPr="002F4EC7">
        <w:t xml:space="preserve">S. Очевидно, что это правило задает взаимооднозначное соответствие между 2E и вершинами единичного куба в RE. Многогранник системы независимости </w:t>
      </w:r>
      <w:r w:rsidR="004720AE">
        <w:pict>
          <v:shape id="_x0000_i1125" type="#_x0000_t75" style="width:10.5pt;height:10.5pt">
            <v:imagedata r:id="rId5" o:title=""/>
          </v:shape>
        </w:pict>
      </w:r>
      <w:r w:rsidRPr="002F4EC7">
        <w:t>определим как P(</w:t>
      </w:r>
      <w:r w:rsidR="004720AE">
        <w:pict>
          <v:shape id="_x0000_i1128" type="#_x0000_t75" style="width:10.5pt;height:10.5pt">
            <v:imagedata r:id="rId5" o:title=""/>
          </v:shape>
        </w:pict>
      </w:r>
      <w:r w:rsidRPr="002F4EC7">
        <w:t>) = Conv(xI | I</w:t>
      </w:r>
      <w:r w:rsidR="004720AE">
        <w:pict>
          <v:shape id="_x0000_i1131" type="#_x0000_t75" style="width:19.5pt;height:10.5pt">
            <v:imagedata r:id="rId4" o:title=""/>
          </v:shape>
        </w:pict>
      </w:r>
      <w:r w:rsidRPr="002F4EC7">
        <w:t xml:space="preserve">). Ясно, что векторы инциденций независимых множеств системы независимости </w:t>
      </w:r>
      <w:r w:rsidR="004720AE">
        <w:pict>
          <v:shape id="_x0000_i1134" type="#_x0000_t75" style="width:10.5pt;height:10.5pt">
            <v:imagedata r:id="rId5" o:title=""/>
          </v:shape>
        </w:pict>
      </w:r>
      <w:r w:rsidRPr="002F4EC7">
        <w:t>, и только они, являются вершинами многогранника P(</w:t>
      </w:r>
      <w:r w:rsidR="004720AE">
        <w:pict>
          <v:shape id="_x0000_i1137" type="#_x0000_t75" style="width:10.5pt;height:10.5pt">
            <v:imagedata r:id="rId5" o:title=""/>
          </v:shape>
        </w:pict>
      </w:r>
      <w:r w:rsidRPr="002F4EC7">
        <w:t xml:space="preserve">) [4].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Пусть P</w:t>
      </w:r>
      <w:r w:rsidRPr="002F4EC7">
        <w:t xml:space="preserve">RE - произвольный многогранник. Симметрией многогранника P назовем такое невырожденное аффинное преобразование </w:t>
      </w:r>
      <w:r w:rsidRPr="002F4EC7">
        <w:t xml:space="preserve"> пространства RE, что </w:t>
      </w:r>
      <w:r w:rsidRPr="002F4EC7">
        <w:t>(P)</w:t>
      </w:r>
      <w:r w:rsidRPr="002F4EC7">
        <w:t>{</w:t>
      </w:r>
      <w:r w:rsidRPr="002F4EC7">
        <w:t>(x) | x</w:t>
      </w:r>
      <w:r w:rsidRPr="002F4EC7">
        <w:t xml:space="preserve">P}=P. Как известно, всякое невырожденное аффинное преобразование </w:t>
      </w:r>
      <w:r w:rsidRPr="002F4EC7">
        <w:t> определяется невырожденной (n</w:t>
      </w:r>
      <w:r w:rsidRPr="002F4EC7">
        <w:t>n)-матрицей A и сдвигом h</w:t>
      </w:r>
      <w:r w:rsidRPr="002F4EC7">
        <w:t xml:space="preserve">RE, то есть </w:t>
      </w:r>
      <w:r w:rsidRPr="002F4EC7">
        <w:t>(x)=Ax+h при x</w:t>
      </w:r>
      <w:r w:rsidRPr="002F4EC7">
        <w:t xml:space="preserve">RE [1]. Очевидно, что невырожденное аффинное преобразование </w:t>
      </w:r>
      <w:r w:rsidRPr="002F4EC7">
        <w:t> пространства RE является симметрией многогранника P(</w:t>
      </w:r>
      <w:r w:rsidR="004720AE">
        <w:pict>
          <v:shape id="_x0000_i1140" type="#_x0000_t75" style="width:10.5pt;height:10.5pt">
            <v:imagedata r:id="rId5" o:title=""/>
          </v:shape>
        </w:pict>
      </w:r>
      <w:r w:rsidRPr="002F4EC7">
        <w:t>) тогда и только тогда, когда для любого I</w:t>
      </w:r>
      <w:r w:rsidR="004720AE">
        <w:pict>
          <v:shape id="_x0000_i1143" type="#_x0000_t75" style="width:19.5pt;height:10.5pt">
            <v:imagedata r:id="rId4" o:title=""/>
          </v:shape>
        </w:pict>
      </w:r>
      <w:r w:rsidRPr="002F4EC7">
        <w:t xml:space="preserve"> существует такое J</w:t>
      </w:r>
      <w:r w:rsidR="004720AE">
        <w:pict>
          <v:shape id="_x0000_i1146" type="#_x0000_t75" style="width:19.5pt;height:10.5pt">
            <v:imagedata r:id="rId4" o:title=""/>
          </v:shape>
        </w:pict>
      </w:r>
      <w:r w:rsidRPr="002F4EC7">
        <w:t xml:space="preserve">, что </w:t>
      </w:r>
      <w:r w:rsidRPr="002F4EC7">
        <w:t xml:space="preserve">(xI) = xJ.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Симметрию с нулевым сдвигом будем называть линейной симметрией. Очевидно, что множество всех симметрий многогранника P является группой относительно суперпозиции отображений, а множество линейных симметрий - ее подгруппой. Группу симметрий многогранника P мы будем обозначать через S(</w:t>
      </w:r>
      <w:r w:rsidR="004720AE">
        <w:pict>
          <v:shape id="_x0000_i1149" type="#_x0000_t75" style="width:10.5pt;height:10.5pt">
            <v:imagedata r:id="rId5" o:title=""/>
          </v:shape>
        </w:pict>
      </w:r>
      <w:r w:rsidRPr="002F4EC7">
        <w:t>), а ее подгруппу линейных симметрий - через L(</w:t>
      </w:r>
      <w:r w:rsidR="004720AE">
        <w:pict>
          <v:shape id="_x0000_i1152" type="#_x0000_t75" style="width:10.5pt;height:10.5pt">
            <v:imagedata r:id="rId5" o:title=""/>
          </v:shape>
        </w:pict>
      </w:r>
      <w:r w:rsidRPr="002F4EC7">
        <w:t xml:space="preserve">).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Ранее в [3] была доказана изоморфность групп L(</w:t>
      </w:r>
      <w:r w:rsidR="004720AE">
        <w:pict>
          <v:shape id="_x0000_i1155" type="#_x0000_t75" style="width:10.5pt;height:10.5pt">
            <v:imagedata r:id="rId5" o:title=""/>
          </v:shape>
        </w:pict>
      </w:r>
      <w:r w:rsidRPr="002F4EC7">
        <w:t>) и Aut(</w:t>
      </w:r>
      <w:r w:rsidR="004720AE">
        <w:pict>
          <v:shape id="_x0000_i1158" type="#_x0000_t75" style="width:10.5pt;height:10.5pt">
            <v:imagedata r:id="rId5" o:title=""/>
          </v:shape>
        </w:pict>
      </w:r>
      <w:r w:rsidRPr="002F4EC7">
        <w:t xml:space="preserve">) для матроида </w:t>
      </w:r>
      <w:r w:rsidR="004720AE">
        <w:pict>
          <v:shape id="_x0000_i1161" type="#_x0000_t75" style="width:10.5pt;height:10.5pt">
            <v:imagedata r:id="rId5" o:title=""/>
          </v:shape>
        </w:pict>
      </w:r>
      <w:r w:rsidRPr="002F4EC7">
        <w:t>, в [2] - изоморфность группы линейных симметрий многогранника паросочетаний и группы автоморфизмов соответствующего графа. Пользуясь аналогичными методами, легко доказать изоморфность групп L(</w:t>
      </w:r>
      <w:r w:rsidR="004720AE">
        <w:pict>
          <v:shape id="_x0000_i1164" type="#_x0000_t75" style="width:10.5pt;height:10.5pt">
            <v:imagedata r:id="rId5" o:title=""/>
          </v:shape>
        </w:pict>
      </w:r>
      <w:r w:rsidRPr="002F4EC7">
        <w:t>) и Aut(</w:t>
      </w:r>
      <w:r w:rsidR="004720AE">
        <w:pict>
          <v:shape id="_x0000_i1167" type="#_x0000_t75" style="width:10.5pt;height:10.5pt">
            <v:imagedata r:id="rId5" o:title=""/>
          </v:shape>
        </w:pict>
      </w:r>
      <w:r w:rsidRPr="002F4EC7">
        <w:t xml:space="preserve">) для произвольной системы независимости </w:t>
      </w:r>
      <w:r w:rsidR="004720AE">
        <w:pict>
          <v:shape id="_x0000_i1170" type="#_x0000_t75" style="width:10.5pt;height:10.5pt">
            <v:imagedata r:id="rId5" o:title=""/>
          </v:shape>
        </w:pict>
      </w:r>
      <w:r w:rsidRPr="002F4EC7">
        <w:t xml:space="preserve">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В настоящей работе показано, что группа симметрий многогранника системы независимости выписывается с помощью подгруппы L(</w:t>
      </w:r>
      <w:r w:rsidR="004720AE">
        <w:pict>
          <v:shape id="_x0000_i1173" type="#_x0000_t75" style="width:10.5pt;height:10.5pt">
            <v:imagedata r:id="rId5" o:title=""/>
          </v:shape>
        </w:pict>
      </w:r>
      <w:r w:rsidRPr="002F4EC7">
        <w:t xml:space="preserve">) и семейства некоторых специальных преобразований пространства RE.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Рассмотрим задачу комбинаторной оптимизации на системе независимости с аддитивной целевой функцией: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47"/>
      </w:tblGrid>
      <w:tr w:rsidR="000E6648" w:rsidRPr="002F4EC7" w:rsidTr="00B03591">
        <w:trPr>
          <w:tblCellSpacing w:w="0" w:type="dxa"/>
        </w:trPr>
        <w:tc>
          <w:tcPr>
            <w:tcW w:w="5000" w:type="pct"/>
            <w:vAlign w:val="center"/>
          </w:tcPr>
          <w:p w:rsidR="000E6648" w:rsidRPr="002F4EC7" w:rsidRDefault="004720AE" w:rsidP="00B03591">
            <w:pPr>
              <w:spacing w:before="120"/>
              <w:ind w:firstLine="567"/>
              <w:jc w:val="both"/>
            </w:pPr>
            <w:r>
              <w:pict>
                <v:shape id="_x0000_i1176" type="#_x0000_t75" style="width:118.5pt;height:36.75pt">
                  <v:imagedata r:id="rId6" o:title=""/>
                </v:shape>
              </w:pict>
            </w:r>
          </w:p>
        </w:tc>
        <w:tc>
          <w:tcPr>
            <w:tcW w:w="750" w:type="dxa"/>
            <w:vAlign w:val="center"/>
          </w:tcPr>
          <w:p w:rsidR="000E6648" w:rsidRPr="002F4EC7" w:rsidRDefault="000E6648" w:rsidP="00B03591">
            <w:pPr>
              <w:spacing w:before="120"/>
              <w:ind w:firstLine="567"/>
              <w:jc w:val="both"/>
            </w:pPr>
            <w:r w:rsidRPr="002F4EC7">
              <w:t>(1)</w:t>
            </w:r>
          </w:p>
        </w:tc>
      </w:tr>
    </w:tbl>
    <w:p w:rsidR="000E6648" w:rsidRPr="002F4EC7" w:rsidRDefault="000E6648" w:rsidP="000E6648">
      <w:pPr>
        <w:spacing w:before="120"/>
        <w:ind w:firstLine="567"/>
        <w:jc w:val="both"/>
      </w:pPr>
      <w:r w:rsidRPr="002F4EC7">
        <w:t>где ve</w:t>
      </w:r>
      <w:r w:rsidRPr="002F4EC7">
        <w:t>0 - вес элемента e</w:t>
      </w:r>
      <w:r w:rsidRPr="002F4EC7">
        <w:t xml:space="preserve">E. Пусть имеется симметрия многогранника P со сдвигом xH. Тогда задача (1) сводится к задаче, размерность которой не больше, чем </w:t>
      </w:r>
      <w:r w:rsidRPr="002F4EC7">
        <w:t>E</w:t>
      </w:r>
      <w:r w:rsidRPr="002F4EC7">
        <w:t>-</w:t>
      </w:r>
      <w:r w:rsidRPr="002F4EC7">
        <w:t>H</w:t>
      </w:r>
      <w:r w:rsidRPr="002F4EC7">
        <w:t xml:space="preserve">.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Ниже приведены понятия и факты, необходимые для дальнейшего изложения.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Пусть H</w:t>
      </w:r>
      <w:r w:rsidR="004720AE">
        <w:pict>
          <v:shape id="_x0000_i1179" type="#_x0000_t75" style="width:19.5pt;height:10.5pt">
            <v:imagedata r:id="rId4" o:title=""/>
          </v:shape>
        </w:pict>
      </w:r>
      <w:r w:rsidRPr="002F4EC7">
        <w:t xml:space="preserve">. H-отображением будем называть линейное невырожденное преобразование </w:t>
      </w:r>
      <w:r w:rsidRPr="002F4EC7">
        <w:t> пространства RE, удовлетворяющее условию: для любого I</w:t>
      </w:r>
      <w:r w:rsidR="004720AE">
        <w:pict>
          <v:shape id="_x0000_i1182" type="#_x0000_t75" style="width:19.5pt;height:10.5pt">
            <v:imagedata r:id="rId4" o:title=""/>
          </v:shape>
        </w:pict>
      </w:r>
      <w:r w:rsidRPr="002F4EC7">
        <w:t xml:space="preserve"> существует такое J</w:t>
      </w:r>
      <w:r w:rsidR="004720AE">
        <w:pict>
          <v:shape id="_x0000_i1185" type="#_x0000_t75" style="width:19.5pt;height:10.5pt">
            <v:imagedata r:id="rId4" o:title=""/>
          </v:shape>
        </w:pict>
      </w:r>
      <w:r w:rsidRPr="002F4EC7">
        <w:t xml:space="preserve">, что </w:t>
      </w:r>
      <w:r w:rsidRPr="002F4EC7">
        <w:t>(xI) = xJ</w:t>
      </w:r>
      <w:r w:rsidRPr="002F4EC7">
        <w:t>H, где под J</w:t>
      </w:r>
      <w:r w:rsidRPr="002F4EC7">
        <w:t xml:space="preserve">H подразумевается симметрическая разность множеств J и H.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Без ограничения общности будем считать, что размерность многогранника P равна n, ибо в противном случае существует элемент e</w:t>
      </w:r>
      <w:r w:rsidRPr="002F4EC7">
        <w:t xml:space="preserve">Е, не содержащийся ни в каком независимом множестве и, следовательно, вместо E можно рассматривать множество E\{e} 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2.</w:t>
      </w:r>
      <w:r>
        <w:t xml:space="preserve">  </w:t>
      </w:r>
      <w:r w:rsidRPr="002F4EC7">
        <w:t>Структура группы симметрий системы независимости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Итак, будем считать, что у нас зафиксирована система независимости </w:t>
      </w:r>
      <w:r w:rsidR="004720AE">
        <w:pict>
          <v:shape id="_x0000_i1188" type="#_x0000_t75" style="width:10.5pt;height:10.5pt">
            <v:imagedata r:id="rId5" o:title=""/>
          </v:shape>
        </w:pict>
      </w:r>
      <w:r w:rsidRPr="002F4EC7">
        <w:t>на множестве E={e1,e2,</w:t>
      </w:r>
      <w:r w:rsidRPr="002F4EC7">
        <w:t xml:space="preserve">,en}; RE-пространство, ассоциированное с E; P-многогранник системы независимости </w:t>
      </w:r>
      <w:r w:rsidR="004720AE">
        <w:pict>
          <v:shape id="_x0000_i1191" type="#_x0000_t75" style="width:10.5pt;height:10.5pt">
            <v:imagedata r:id="rId5" o:title=""/>
          </v:shape>
        </w:pict>
      </w:r>
      <w:r w:rsidRPr="002F4EC7">
        <w:t xml:space="preserve">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Так как </w:t>
      </w:r>
      <w:r w:rsidRPr="002F4EC7">
        <w:t></w:t>
      </w:r>
      <w:r w:rsidR="004720AE">
        <w:pict>
          <v:shape id="_x0000_i1194" type="#_x0000_t75" style="width:19.5pt;height:10.5pt">
            <v:imagedata r:id="rId4" o:title=""/>
          </v:shape>
        </w:pict>
      </w:r>
      <w:r w:rsidRPr="002F4EC7">
        <w:t xml:space="preserve">, то для всякой симметрии </w:t>
      </w:r>
      <w:r w:rsidRPr="002F4EC7">
        <w:t> со сдвигом h найдется такое H</w:t>
      </w:r>
      <w:r w:rsidR="004720AE">
        <w:pict>
          <v:shape id="_x0000_i1197" type="#_x0000_t75" style="width:19.5pt;height:10.5pt">
            <v:imagedata r:id="rId4" o:title=""/>
          </v:shape>
        </w:pict>
      </w:r>
      <w:r w:rsidRPr="002F4EC7">
        <w:t>, что h=xH. Таким образом, группу S(</w:t>
      </w:r>
      <w:r w:rsidR="004720AE">
        <w:pict>
          <v:shape id="_x0000_i1200" type="#_x0000_t75" style="width:10.5pt;height:10.5pt">
            <v:imagedata r:id="rId5" o:title=""/>
          </v:shape>
        </w:pict>
      </w:r>
      <w:r w:rsidRPr="002F4EC7">
        <w:t xml:space="preserve">) можно разбить на непересекающиеся классы </w:t>
      </w:r>
      <w:r w:rsidR="004720AE">
        <w:pict>
          <v:shape id="_x0000_i1203" type="#_x0000_t75" style="width:45pt;height:17.25pt">
            <v:imagedata r:id="rId7" o:title=""/>
          </v:shape>
        </w:pict>
      </w:r>
      <w:r w:rsidRPr="002F4EC7">
        <w:t>, где SH - класс симметрий многогранника P(</w:t>
      </w:r>
      <w:r w:rsidR="004720AE">
        <w:pict>
          <v:shape id="_x0000_i1206" type="#_x0000_t75" style="width:10.5pt;height:10.5pt">
            <v:imagedata r:id="rId5" o:title=""/>
          </v:shape>
        </w:pict>
      </w:r>
      <w:r w:rsidRPr="002F4EC7">
        <w:t>), имеющих сдвиг xH. Это позволяет свести описание группы S(</w:t>
      </w:r>
      <w:r w:rsidR="004720AE">
        <w:pict>
          <v:shape id="_x0000_i1209" type="#_x0000_t75" style="width:10.5pt;height:10.5pt">
            <v:imagedata r:id="rId5" o:title=""/>
          </v:shape>
        </w:pict>
      </w:r>
      <w:r w:rsidRPr="002F4EC7">
        <w:t>) к описанию</w:t>
      </w:r>
      <w:r w:rsidR="004720AE">
        <w:pict>
          <v:shape id="_x0000_i1212" type="#_x0000_t75" style="width:45pt;height:17.25pt">
            <v:imagedata r:id="rId7" o:title=""/>
          </v:shape>
        </w:pict>
      </w:r>
      <w:r w:rsidRPr="002F4EC7">
        <w:t>.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Лемма 1. Пусть </w:t>
      </w:r>
      <w:r w:rsidRPr="002F4EC7">
        <w:t></w:t>
      </w:r>
      <w:r w:rsidRPr="002F4EC7">
        <w:t xml:space="preserve">SH, a </w:t>
      </w:r>
      <w:r w:rsidRPr="002F4EC7">
        <w:t xml:space="preserve">1 - аффинное невырожденное преобразование пространства RE. Тогда </w:t>
      </w:r>
      <w:r w:rsidRPr="002F4EC7">
        <w:t>1</w:t>
      </w:r>
      <w:r w:rsidRPr="002F4EC7">
        <w:t xml:space="preserve">SH, если и только если существует такое </w:t>
      </w:r>
      <w:r w:rsidRPr="002F4EC7">
        <w:t>2</w:t>
      </w:r>
      <w:r w:rsidRPr="002F4EC7">
        <w:t>L(</w:t>
      </w:r>
      <w:r w:rsidR="004720AE">
        <w:pict>
          <v:shape id="_x0000_i1215" type="#_x0000_t75" style="width:10.5pt;height:10.5pt">
            <v:imagedata r:id="rId5" o:title=""/>
          </v:shape>
        </w:pict>
      </w:r>
      <w:r w:rsidRPr="002F4EC7">
        <w:t xml:space="preserve">), что </w:t>
      </w:r>
      <w:r w:rsidRPr="002F4EC7">
        <w:t xml:space="preserve">1 = jj2.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Доказательство. Так как L(</w:t>
      </w:r>
      <w:r w:rsidR="004720AE">
        <w:pict>
          <v:shape id="_x0000_i1218" type="#_x0000_t75" style="width:10.5pt;height:10.5pt">
            <v:imagedata r:id="rId5" o:title=""/>
          </v:shape>
        </w:pict>
      </w:r>
      <w:r w:rsidRPr="002F4EC7">
        <w:t>) и SH являются подмножествами группы S(</w:t>
      </w:r>
      <w:r w:rsidR="004720AE">
        <w:pict>
          <v:shape id="_x0000_i1221" type="#_x0000_t75" style="width:10.5pt;height:10.5pt">
            <v:imagedata r:id="rId5" o:title=""/>
          </v:shape>
        </w:pict>
      </w:r>
      <w:r w:rsidRPr="002F4EC7">
        <w:t>), то j1 = jj2</w:t>
      </w:r>
      <w:r w:rsidRPr="002F4EC7">
        <w:t>S(</w:t>
      </w:r>
      <w:r w:rsidR="004720AE">
        <w:pict>
          <v:shape id="_x0000_i1224" type="#_x0000_t75" style="width:10.5pt;height:10.5pt">
            <v:imagedata r:id="rId5" o:title=""/>
          </v:shape>
        </w:pict>
      </w:r>
      <w:r w:rsidRPr="002F4EC7">
        <w:t xml:space="preserve">). Очевидно, что j1 имеет сдвиг xH. Обратно, если j1 </w:t>
      </w:r>
      <w:r w:rsidRPr="002F4EC7">
        <w:t> SH, то j2 = j-1j1</w:t>
      </w:r>
      <w:r w:rsidRPr="002F4EC7">
        <w:t>S(</w:t>
      </w:r>
      <w:r w:rsidR="004720AE">
        <w:pict>
          <v:shape id="_x0000_i1227" type="#_x0000_t75" style="width:10.5pt;height:10.5pt">
            <v:imagedata r:id="rId5" o:title=""/>
          </v:shape>
        </w:pict>
      </w:r>
      <w:r w:rsidRPr="002F4EC7">
        <w:t>), причем с нулевым сдвигом. Следовательно, j2</w:t>
      </w:r>
      <w:r w:rsidRPr="002F4EC7">
        <w:t>L(</w:t>
      </w:r>
      <w:r w:rsidR="004720AE">
        <w:pict>
          <v:shape id="_x0000_i1230" type="#_x0000_t75" style="width:10.5pt;height:10.5pt">
            <v:imagedata r:id="rId5" o:title=""/>
          </v:shape>
        </w:pict>
      </w:r>
      <w:r w:rsidRPr="002F4EC7">
        <w:t>).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Таким образом, наличие какой-либо (любой) симметрии из SH позволяет с помощью группы L(</w:t>
      </w:r>
      <w:r w:rsidR="004720AE">
        <w:pict>
          <v:shape id="_x0000_i1233" type="#_x0000_t75" style="width:10.5pt;height:10.5pt">
            <v:imagedata r:id="rId5" o:title=""/>
          </v:shape>
        </w:pict>
      </w:r>
      <w:r w:rsidRPr="002F4EC7">
        <w:t xml:space="preserve">) найти весь класс SH.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Лемма 2. Пусть j - невырожденное преобразование пространства RE. Преобразование j</w:t>
      </w:r>
      <w:r w:rsidRPr="002F4EC7">
        <w:t xml:space="preserve">SH тогда и только тогда, когда j=j1j2, где </w:t>
      </w:r>
    </w:p>
    <w:p w:rsidR="000E6648" w:rsidRPr="002F4EC7" w:rsidRDefault="004720AE" w:rsidP="000E6648">
      <w:pPr>
        <w:spacing w:before="120"/>
        <w:ind w:firstLine="567"/>
        <w:jc w:val="both"/>
      </w:pPr>
      <w:r>
        <w:pict>
          <v:shape id="_x0000_i1236" type="#_x0000_t75" style="width:244.5pt;height:75.75pt">
            <v:imagedata r:id="rId8" o:title=""/>
          </v:shape>
        </w:pic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a j2 - H-отображение.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Доказательство. Прямыми вычислениями легко убедиться, что j1(xS) = xS</w:t>
      </w:r>
      <w:r w:rsidRPr="002F4EC7">
        <w:t>H для любого S</w:t>
      </w:r>
      <w:r w:rsidRPr="002F4EC7">
        <w:t xml:space="preserve">E, и j1-1=j1.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Если </w:t>
      </w:r>
      <w:r w:rsidRPr="002F4EC7">
        <w:t>2 - H-отображение, то для любого I</w:t>
      </w:r>
      <w:r w:rsidRPr="002F4EC7">
        <w:t></w:t>
      </w:r>
      <w:r w:rsidR="004720AE">
        <w:pict>
          <v:shape id="_x0000_i1239" type="#_x0000_t75" style="width:10.5pt;height:10.5pt">
            <v:imagedata r:id="rId5" o:title=""/>
          </v:shape>
        </w:pict>
      </w:r>
      <w:r w:rsidRPr="002F4EC7">
        <w:t>существует такой J</w:t>
      </w:r>
      <w:r w:rsidRPr="002F4EC7">
        <w:t></w:t>
      </w:r>
      <w:r w:rsidR="004720AE">
        <w:pict>
          <v:shape id="_x0000_i1242" type="#_x0000_t75" style="width:10.5pt;height:10.5pt">
            <v:imagedata r:id="rId5" o:title=""/>
          </v:shape>
        </w:pict>
      </w:r>
      <w:r w:rsidRPr="002F4EC7">
        <w:t xml:space="preserve">, что </w:t>
      </w:r>
      <w:r w:rsidRPr="002F4EC7">
        <w:t>2(xI) = xJ</w:t>
      </w:r>
      <w:r w:rsidRPr="002F4EC7">
        <w:t>H.</w:t>
      </w:r>
      <w:r>
        <w:t xml:space="preserve"> </w:t>
      </w:r>
      <w:r w:rsidRPr="002F4EC7">
        <w:t xml:space="preserve">То есть </w:t>
      </w:r>
      <w:r w:rsidRPr="002F4EC7">
        <w:t>1</w:t>
      </w:r>
      <w:r w:rsidRPr="002F4EC7">
        <w:t>2(xI) = x(J</w:t>
      </w:r>
      <w:r w:rsidRPr="002F4EC7">
        <w:t>H)</w:t>
      </w:r>
      <w:r w:rsidRPr="002F4EC7">
        <w:t>H = xJ.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Следовательно, </w:t>
      </w:r>
      <w:r w:rsidRPr="002F4EC7">
        <w:t xml:space="preserve"> = </w:t>
      </w:r>
      <w:r w:rsidRPr="002F4EC7">
        <w:t>1</w:t>
      </w:r>
      <w:r w:rsidRPr="002F4EC7">
        <w:t>2 - симметрия многогранника P и j</w:t>
      </w:r>
      <w:r w:rsidRPr="002F4EC7">
        <w:t xml:space="preserve">SH.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Если же j</w:t>
      </w:r>
      <w:r w:rsidRPr="002F4EC7">
        <w:t>SH, то для любого I</w:t>
      </w:r>
      <w:r w:rsidR="004720AE">
        <w:pict>
          <v:shape id="_x0000_i1245" type="#_x0000_t75" style="width:19.5pt;height:10.5pt">
            <v:imagedata r:id="rId4" o:title=""/>
          </v:shape>
        </w:pict>
      </w:r>
      <w:r w:rsidRPr="002F4EC7">
        <w:t xml:space="preserve"> существует такой J</w:t>
      </w:r>
      <w:r w:rsidR="004720AE">
        <w:pict>
          <v:shape id="_x0000_i1248" type="#_x0000_t75" style="width:19.5pt;height:10.5pt">
            <v:imagedata r:id="rId4" o:title=""/>
          </v:shape>
        </w:pict>
      </w:r>
      <w:r w:rsidRPr="002F4EC7">
        <w:t xml:space="preserve">, что </w:t>
      </w:r>
      <w:r w:rsidRPr="002F4EC7">
        <w:t>(xI)=xJ.</w:t>
      </w:r>
      <w:r>
        <w:t xml:space="preserve"> </w:t>
      </w:r>
      <w:r w:rsidRPr="002F4EC7">
        <w:t xml:space="preserve">Следовательно, </w:t>
      </w:r>
      <w:r w:rsidRPr="002F4EC7">
        <w:t>2(xI) =</w:t>
      </w:r>
      <w:r w:rsidRPr="002F4EC7">
        <w:t></w:t>
      </w:r>
      <w:r w:rsidRPr="002F4EC7">
        <w:t>1-1</w:t>
      </w:r>
      <w:r w:rsidRPr="002F4EC7">
        <w:t xml:space="preserve">(xI) = </w:t>
      </w:r>
      <w:r w:rsidRPr="002F4EC7">
        <w:t xml:space="preserve">1-1(xJ) = </w:t>
      </w:r>
      <w:r w:rsidRPr="002F4EC7">
        <w:t>1(xJ) = xJ</w:t>
      </w:r>
      <w:r w:rsidRPr="002F4EC7">
        <w:t>H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Значит, </w:t>
      </w:r>
      <w:r w:rsidRPr="002F4EC7">
        <w:t>2 - H-отображение. Данная лемма дает возможность свести поиск представителя класса SH к поиску одного H-отображения. Причем, если H-отображений для данного H</w:t>
      </w:r>
      <w:r w:rsidR="004720AE">
        <w:pict>
          <v:shape id="_x0000_i1251" type="#_x0000_t75" style="width:19.5pt;height:10.5pt">
            <v:imagedata r:id="rId4" o:title=""/>
          </v:shape>
        </w:pict>
      </w:r>
      <w:r w:rsidRPr="002F4EC7">
        <w:t xml:space="preserve"> не существует, то SH=</w:t>
      </w:r>
      <w:r w:rsidRPr="002F4EC7">
        <w:t xml:space="preserve">.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Поиск H-отображения существенно упрощается с помощью следующего предложения.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Предложение 1. Матрица H-отображения </w:t>
      </w:r>
      <w:r w:rsidRPr="002F4EC7">
        <w:t> булева.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Доказательство. Так как {ej}</w:t>
      </w:r>
      <w:r w:rsidR="004720AE">
        <w:pict>
          <v:shape id="_x0000_i1254" type="#_x0000_t75" style="width:19.5pt;height:10.5pt">
            <v:imagedata r:id="rId4" o:title=""/>
          </v:shape>
        </w:pict>
      </w:r>
      <w:r w:rsidRPr="002F4EC7">
        <w:t xml:space="preserve"> для любого j</w:t>
      </w:r>
      <w:r w:rsidRPr="002F4EC7">
        <w:t>{1</w:t>
      </w:r>
      <w:r w:rsidRPr="002F4EC7">
        <w:t xml:space="preserve">n}, то ,по определению H-отображения, вектор </w:t>
      </w:r>
      <w:r w:rsidRPr="002F4EC7">
        <w:t xml:space="preserve">(x{ej}), являющийся j-м столбцом матрицы отображения, булев, что и требовалось доказать.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3.</w:t>
      </w:r>
      <w:r>
        <w:t xml:space="preserve">  </w:t>
      </w:r>
      <w:r w:rsidRPr="002F4EC7">
        <w:t>Понижение размерности задачи на системе независимости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Рассмотрим оптимизационную задачу (1) и перейдем к полиэдральной постановки этой задачи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47"/>
      </w:tblGrid>
      <w:tr w:rsidR="000E6648" w:rsidRPr="002F4EC7" w:rsidTr="00B03591">
        <w:trPr>
          <w:tblCellSpacing w:w="0" w:type="dxa"/>
        </w:trPr>
        <w:tc>
          <w:tcPr>
            <w:tcW w:w="5000" w:type="pct"/>
            <w:vAlign w:val="center"/>
          </w:tcPr>
          <w:p w:rsidR="000E6648" w:rsidRPr="002F4EC7" w:rsidRDefault="004720AE" w:rsidP="00B03591">
            <w:pPr>
              <w:spacing w:before="120"/>
              <w:ind w:firstLine="567"/>
              <w:jc w:val="both"/>
            </w:pPr>
            <w:r>
              <w:pict>
                <v:shape id="_x0000_i1257" type="#_x0000_t75" style="width:64.5pt;height:39pt">
                  <v:imagedata r:id="rId9" o:title=""/>
                </v:shape>
              </w:pict>
            </w:r>
          </w:p>
        </w:tc>
        <w:tc>
          <w:tcPr>
            <w:tcW w:w="750" w:type="dxa"/>
            <w:vAlign w:val="center"/>
          </w:tcPr>
          <w:p w:rsidR="000E6648" w:rsidRPr="002F4EC7" w:rsidRDefault="000E6648" w:rsidP="00B03591">
            <w:pPr>
              <w:spacing w:before="120"/>
              <w:ind w:firstLine="567"/>
              <w:jc w:val="both"/>
            </w:pPr>
            <w:r w:rsidRPr="002F4EC7">
              <w:t>(2)</w:t>
            </w:r>
          </w:p>
        </w:tc>
      </w:tr>
    </w:tbl>
    <w:p w:rsidR="000E6648" w:rsidRPr="002F4EC7" w:rsidRDefault="000E6648" w:rsidP="000E6648">
      <w:pPr>
        <w:spacing w:before="120"/>
        <w:ind w:firstLine="567"/>
        <w:jc w:val="both"/>
      </w:pPr>
      <w:bookmarkStart w:id="0" w:name="pzsn"/>
      <w:bookmarkEnd w:id="0"/>
      <w:r w:rsidRPr="002F4EC7">
        <w:t xml:space="preserve">где v - это вектор, компоненты которого - веса соответствующих элементов. Очевидно, что решение задачи (2), при условии "поиска по вершинам", будет являться вектором инциденций решения задачи (1). Кроме того, если существует симметрия многогранника P с матрицей A и сдвигом h, и x* решение задачи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47"/>
      </w:tblGrid>
      <w:tr w:rsidR="000E6648" w:rsidRPr="002F4EC7" w:rsidTr="00B03591">
        <w:trPr>
          <w:tblCellSpacing w:w="0" w:type="dxa"/>
        </w:trPr>
        <w:tc>
          <w:tcPr>
            <w:tcW w:w="5000" w:type="pct"/>
            <w:vAlign w:val="center"/>
          </w:tcPr>
          <w:p w:rsidR="000E6648" w:rsidRPr="002F4EC7" w:rsidRDefault="004720AE" w:rsidP="00B03591">
            <w:pPr>
              <w:spacing w:before="120"/>
              <w:ind w:firstLine="567"/>
              <w:jc w:val="both"/>
            </w:pPr>
            <w:r>
              <w:pict>
                <v:shape id="_x0000_i1260" type="#_x0000_t75" style="width:73.5pt;height:39pt">
                  <v:imagedata r:id="rId10" o:title=""/>
                </v:shape>
              </w:pict>
            </w:r>
          </w:p>
        </w:tc>
        <w:tc>
          <w:tcPr>
            <w:tcW w:w="750" w:type="dxa"/>
            <w:vAlign w:val="center"/>
          </w:tcPr>
          <w:p w:rsidR="000E6648" w:rsidRPr="002F4EC7" w:rsidRDefault="000E6648" w:rsidP="00B03591">
            <w:pPr>
              <w:spacing w:before="120"/>
              <w:ind w:firstLine="567"/>
              <w:jc w:val="both"/>
            </w:pPr>
            <w:r w:rsidRPr="002F4EC7">
              <w:t>(3)</w:t>
            </w:r>
          </w:p>
        </w:tc>
      </w:tr>
    </w:tbl>
    <w:p w:rsidR="000E6648" w:rsidRPr="002F4EC7" w:rsidRDefault="000E6648" w:rsidP="000E6648">
      <w:pPr>
        <w:spacing w:before="120"/>
        <w:ind w:firstLine="567"/>
        <w:jc w:val="both"/>
      </w:pPr>
      <w:bookmarkStart w:id="1" w:name="nz"/>
      <w:bookmarkEnd w:id="1"/>
      <w:r w:rsidRPr="002F4EC7">
        <w:t xml:space="preserve">то вектор x = Ax*+h - решение задачи (2).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Предложение 2. Пусть </w:t>
      </w:r>
      <w:r w:rsidRPr="002F4EC7">
        <w:t xml:space="preserve">(x) = Ax+xH - симметрия многогранника P и v - произвольный вектор с положительными компонентами. Тогда вектор vTA имеет по крайней мере </w:t>
      </w:r>
      <w:r w:rsidRPr="002F4EC7">
        <w:t>H</w:t>
      </w:r>
      <w:r w:rsidRPr="002F4EC7">
        <w:t xml:space="preserve"> неположительных компонент.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Доказательство. По лемме 2, симметрия </w:t>
      </w:r>
      <w:r w:rsidRPr="002F4EC7">
        <w:t xml:space="preserve"> представима в виде суперпозиции отображений </w:t>
      </w:r>
      <w:r w:rsidRPr="002F4EC7">
        <w:t xml:space="preserve">1, описанного в лемме 2, и H-отображения </w:t>
      </w:r>
      <w:r w:rsidRPr="002F4EC7">
        <w:t xml:space="preserve">2. Матрица A является произведением матриц преобразований </w:t>
      </w:r>
      <w:r w:rsidRPr="002F4EC7">
        <w:t xml:space="preserve">1 и </w:t>
      </w:r>
      <w:r w:rsidRPr="002F4EC7">
        <w:t>2. Так как H</w:t>
      </w:r>
      <w:r w:rsidR="004720AE">
        <w:pict>
          <v:shape id="_x0000_i1263" type="#_x0000_t75" style="width:19.5pt;height:10.5pt">
            <v:imagedata r:id="rId4" o:title=""/>
          </v:shape>
        </w:pict>
      </w:r>
      <w:r w:rsidRPr="002F4EC7">
        <w:t>H</w:t>
      </w:r>
      <w:r w:rsidRPr="002F4EC7">
        <w:t>{</w:t>
      </w:r>
      <w:r w:rsidR="004720AE">
        <w:pict>
          <v:shape id="_x0000_i1266" type="#_x0000_t75" style="width:10.5pt;height:10.5pt">
            <v:imagedata r:id="rId5" o:title=""/>
          </v:shape>
        </w:pict>
      </w:r>
      <w:r w:rsidRPr="002F4EC7">
        <w:t>H | J</w:t>
      </w:r>
      <w:r w:rsidR="004720AE">
        <w:pict>
          <v:shape id="_x0000_i1269" type="#_x0000_t75" style="width:19.5pt;height:10.5pt">
            <v:imagedata r:id="rId4" o:title=""/>
          </v:shape>
        </w:pict>
      </w:r>
      <w:r w:rsidRPr="002F4EC7">
        <w:t>}, то существует такое множество I</w:t>
      </w:r>
      <w:r w:rsidR="004720AE">
        <w:pict>
          <v:shape id="_x0000_i1272" type="#_x0000_t75" style="width:19.5pt;height:10.5pt">
            <v:imagedata r:id="rId4" o:title=""/>
          </v:shape>
        </w:pict>
      </w:r>
      <w:r w:rsidRPr="002F4EC7">
        <w:t xml:space="preserve">, что </w:t>
      </w:r>
      <w:r w:rsidRPr="002F4EC7">
        <w:t xml:space="preserve">2 (xI) = xH. Причем, так как любое подмножество H принадлежит </w:t>
      </w:r>
      <w:r w:rsidR="004720AE">
        <w:pict>
          <v:shape id="_x0000_i1275" type="#_x0000_t75" style="width:10.5pt;height:10.5pt">
            <v:imagedata r:id="rId5" o:title=""/>
          </v:shape>
        </w:pict>
      </w:r>
      <w:r w:rsidRPr="002F4EC7">
        <w:t xml:space="preserve">H, то в силу линейности </w:t>
      </w:r>
      <w:r w:rsidRPr="002F4EC7">
        <w:t xml:space="preserve">2, </w:t>
      </w:r>
      <w:r w:rsidRPr="002F4EC7">
        <w:t>I</w:t>
      </w:r>
      <w:r w:rsidRPr="002F4EC7">
        <w:t></w:t>
      </w:r>
      <w:r w:rsidRPr="002F4EC7">
        <w:t></w:t>
      </w:r>
      <w:r w:rsidRPr="002F4EC7">
        <w:t>H</w:t>
      </w:r>
      <w:r w:rsidRPr="002F4EC7">
        <w:t xml:space="preserve">. Следовательно, матрица преобразования </w:t>
      </w:r>
      <w:r w:rsidRPr="002F4EC7">
        <w:t xml:space="preserve">2 принимает вид </w:t>
      </w:r>
    </w:p>
    <w:p w:rsidR="000E6648" w:rsidRPr="002F4EC7" w:rsidRDefault="004720AE" w:rsidP="000E6648">
      <w:pPr>
        <w:spacing w:before="120"/>
        <w:ind w:firstLine="567"/>
        <w:jc w:val="both"/>
      </w:pPr>
      <w:r>
        <w:pict>
          <v:shape id="_x0000_i1278" type="#_x0000_t75" style="width:103.5pt;height:105.75pt">
            <v:imagedata r:id="rId11" o:title=""/>
          </v:shape>
        </w:pic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Здесь I и H - столбцы и строки, соответствующие элементам из этих множеств, а блок B - некоторая булевa матрица. При умножении матрицы преобразования </w:t>
      </w:r>
      <w:r w:rsidRPr="002F4EC7">
        <w:t xml:space="preserve">2 на матрицу преобразования </w:t>
      </w:r>
      <w:r w:rsidRPr="002F4EC7">
        <w:t xml:space="preserve">1 блок B заменяется на блок (-B). Затем, при умножении вектора vT на матрицу A, получается вектор, у которого компоненты, соответствующие элементам множества I, неположительные. Очевидно, что элементы, имеющие неположительные веса, не принадлежат оптимальному множеству задачи (3). Следовательно, исключая из рассмотрения эти элементы, переходим к задаче </w:t>
      </w:r>
      <w:bookmarkStart w:id="2" w:name="pz"/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47"/>
      </w:tblGrid>
      <w:tr w:rsidR="000E6648" w:rsidRPr="002F4EC7" w:rsidTr="00B03591">
        <w:trPr>
          <w:tblCellSpacing w:w="0" w:type="dxa"/>
        </w:trPr>
        <w:tc>
          <w:tcPr>
            <w:tcW w:w="5000" w:type="pct"/>
            <w:vAlign w:val="center"/>
          </w:tcPr>
          <w:p w:rsidR="000E6648" w:rsidRPr="002F4EC7" w:rsidRDefault="004720AE" w:rsidP="00B03591">
            <w:pPr>
              <w:spacing w:before="120"/>
              <w:ind w:firstLine="567"/>
              <w:jc w:val="both"/>
            </w:pPr>
            <w:r>
              <w:pict>
                <v:shape id="_x0000_i1281" type="#_x0000_t75" style="width:127.5pt;height:39pt">
                  <v:imagedata r:id="rId12" o:title=""/>
                </v:shape>
              </w:pict>
            </w:r>
          </w:p>
        </w:tc>
        <w:tc>
          <w:tcPr>
            <w:tcW w:w="750" w:type="dxa"/>
            <w:vAlign w:val="center"/>
          </w:tcPr>
          <w:p w:rsidR="000E6648" w:rsidRPr="002F4EC7" w:rsidRDefault="000E6648" w:rsidP="00B03591">
            <w:pPr>
              <w:spacing w:before="120"/>
              <w:ind w:firstLine="567"/>
              <w:jc w:val="both"/>
            </w:pPr>
            <w:r w:rsidRPr="002F4EC7">
              <w:t>(4)</w:t>
            </w:r>
          </w:p>
        </w:tc>
      </w:tr>
    </w:tbl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где v* = vTA, D-совокупность элементов, у которых соответствующие компоненты вектора v* неположительные. Вектор инциденций решения этой задачи есть оптимальный вектор задачи (3). Причем, по предыдущему предложению, размерность задачи (4) не больше, чем </w:t>
      </w:r>
      <w:r w:rsidRPr="002F4EC7">
        <w:t>E</w:t>
      </w:r>
      <w:r w:rsidRPr="002F4EC7">
        <w:t>-</w:t>
      </w:r>
      <w:r w:rsidRPr="002F4EC7">
        <w:t>H</w:t>
      </w:r>
      <w:r w:rsidRPr="002F4EC7">
        <w:t xml:space="preserve">. 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Пример 1. Пусть E = {1,2,3,4}, </w:t>
      </w:r>
      <w:r w:rsidR="004720AE">
        <w:pict>
          <v:shape id="_x0000_i1284" type="#_x0000_t75" style="width:10.5pt;height:10.5pt">
            <v:imagedata r:id="rId5" o:title=""/>
          </v:shape>
        </w:pict>
      </w:r>
      <w:r w:rsidRPr="002F4EC7">
        <w:t xml:space="preserve">- система независимости, базисы которого являются множества {1,2,3} и {3,4}. Пусть H={1,3}. Тогда матрица H-отображения принимает вид </w:t>
      </w:r>
    </w:p>
    <w:p w:rsidR="000E6648" w:rsidRPr="002F4EC7" w:rsidRDefault="004720AE" w:rsidP="000E6648">
      <w:pPr>
        <w:spacing w:before="120"/>
        <w:ind w:firstLine="567"/>
        <w:jc w:val="both"/>
      </w:pPr>
      <w:r>
        <w:pict>
          <v:shape id="_x0000_i1287" type="#_x0000_t75" style="width:71.25pt;height:71.25pt">
            <v:imagedata r:id="rId13" o:title=""/>
          </v:shape>
        </w:pic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a симметрия многогранника системы независимости </w:t>
      </w:r>
      <w:r w:rsidR="004720AE">
        <w:pict>
          <v:shape id="_x0000_i1290" type="#_x0000_t75" style="width:10.5pt;height:10.5pt">
            <v:imagedata r:id="rId5" o:title=""/>
          </v:shape>
        </w:pict>
      </w:r>
      <w:r w:rsidRPr="002F4EC7">
        <w:t xml:space="preserve">- </w:t>
      </w:r>
    </w:p>
    <w:p w:rsidR="000E6648" w:rsidRPr="002F4EC7" w:rsidRDefault="004720AE" w:rsidP="000E6648">
      <w:pPr>
        <w:spacing w:before="120"/>
        <w:ind w:firstLine="567"/>
        <w:jc w:val="both"/>
      </w:pPr>
      <w:r>
        <w:pict>
          <v:shape id="_x0000_i1293" type="#_x0000_t75" style="width:162.75pt;height:71.25pt">
            <v:imagedata r:id="rId14" o:title=""/>
          </v:shape>
        </w:pic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Пусть вектор весов v = (3,1,4,2), тогда вектор новых весов будет равен </w:t>
      </w:r>
    </w:p>
    <w:p w:rsidR="000E6648" w:rsidRPr="002F4EC7" w:rsidRDefault="004720AE" w:rsidP="000E6648">
      <w:pPr>
        <w:spacing w:before="120"/>
        <w:ind w:firstLine="567"/>
        <w:jc w:val="both"/>
      </w:pPr>
      <w:r>
        <w:pict>
          <v:shape id="_x0000_i1296" type="#_x0000_t75" style="width:201pt;height:71.25pt">
            <v:imagedata r:id="rId15" o:title=""/>
          </v:shape>
        </w:pic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и после отбрасывания элементов c отрицательными весами получаем множество {2} , состоящее из одного элемента, которое и будет оптимальным для задачи с новыми весами. Следовательно вектор инциденций решения исходной задачи будет</w:t>
      </w:r>
    </w:p>
    <w:p w:rsidR="000E6648" w:rsidRPr="002F4EC7" w:rsidRDefault="004720AE" w:rsidP="000E6648">
      <w:pPr>
        <w:spacing w:before="120"/>
        <w:ind w:firstLine="567"/>
        <w:jc w:val="both"/>
      </w:pPr>
      <w:r>
        <w:pict>
          <v:shape id="_x0000_i1299" type="#_x0000_t75" style="width:166.5pt;height:71.25pt">
            <v:imagedata r:id="rId16" o:title=""/>
          </v:shape>
        </w:pict>
      </w:r>
    </w:p>
    <w:p w:rsidR="000E6648" w:rsidRDefault="000E6648" w:rsidP="000E6648">
      <w:pPr>
        <w:spacing w:before="120"/>
        <w:ind w:firstLine="567"/>
        <w:jc w:val="both"/>
      </w:pPr>
      <w:r w:rsidRPr="002F4EC7">
        <w:t xml:space="preserve">То есть оптимальное множество исходной задачи есть множество {1,2,3}. </w:t>
      </w:r>
    </w:p>
    <w:p w:rsidR="000E6648" w:rsidRPr="001150AB" w:rsidRDefault="000E6648" w:rsidP="000E6648">
      <w:pPr>
        <w:spacing w:before="120"/>
        <w:jc w:val="center"/>
        <w:rPr>
          <w:b/>
          <w:bCs/>
          <w:sz w:val="28"/>
          <w:szCs w:val="28"/>
        </w:rPr>
      </w:pPr>
      <w:r w:rsidRPr="001150AB">
        <w:rPr>
          <w:b/>
          <w:bCs/>
          <w:sz w:val="28"/>
          <w:szCs w:val="28"/>
        </w:rPr>
        <w:t>Список литературы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Емеличев В.А., Ковалев М.М., Кравцов М.К. Многогранники, графы, оптимизация.- М.:Наука, 1981.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>Симанчев Р.Ю. Линейные симметрии многогранника паросочетаний и автоморфизмы графа // Вестник Омского университета, 1996. N.1. C.18-20.</w:t>
      </w:r>
    </w:p>
    <w:p w:rsidR="000E6648" w:rsidRPr="002F4EC7" w:rsidRDefault="000E6648" w:rsidP="000E6648">
      <w:pPr>
        <w:spacing w:before="120"/>
        <w:ind w:firstLine="567"/>
        <w:jc w:val="both"/>
      </w:pPr>
      <w:r w:rsidRPr="002F4EC7">
        <w:t xml:space="preserve">Червяков О.В. Линейные симметрии и автоморфизмы матроида // </w:t>
      </w:r>
      <w:r>
        <w:t xml:space="preserve"> </w:t>
      </w:r>
      <w:r w:rsidRPr="002F4EC7">
        <w:t xml:space="preserve"> Фундаментальная и прикладная математика. ОмГУ, 1994, с. 81- 89.</w:t>
      </w:r>
    </w:p>
    <w:p w:rsidR="000E6648" w:rsidRPr="001150AB" w:rsidRDefault="000E6648" w:rsidP="000E6648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Conforti M., Laurent M. On the facial structure of independence system polyhedra // Math. of operations research. </w:t>
      </w:r>
      <w:r w:rsidRPr="001150AB">
        <w:rPr>
          <w:lang w:val="en-US"/>
        </w:rPr>
        <w:t>1988. V.13. N. 4. P. 543 - 555.</w:t>
      </w:r>
    </w:p>
    <w:p w:rsidR="00E12572" w:rsidRDefault="00E12572">
      <w:bookmarkStart w:id="3" w:name="_GoBack"/>
      <w:bookmarkEnd w:id="3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648"/>
    <w:rsid w:val="00095BA6"/>
    <w:rsid w:val="000E6648"/>
    <w:rsid w:val="001150AB"/>
    <w:rsid w:val="002F4EC7"/>
    <w:rsid w:val="0031418A"/>
    <w:rsid w:val="004720AE"/>
    <w:rsid w:val="005A2562"/>
    <w:rsid w:val="008A0A4A"/>
    <w:rsid w:val="009B493D"/>
    <w:rsid w:val="00A44D32"/>
    <w:rsid w:val="00B035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docId w15:val="{64B03199-0FCE-4F8C-9109-185B5A6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6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</Words>
  <Characters>7386</Characters>
  <Application>Microsoft Office Word</Application>
  <DocSecurity>0</DocSecurity>
  <Lines>61</Lines>
  <Paragraphs>17</Paragraphs>
  <ScaleCrop>false</ScaleCrop>
  <Company>Home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Симметрии многогранника системы независимости</dc:title>
  <dc:subject/>
  <dc:creator>Alena</dc:creator>
  <cp:keywords/>
  <dc:description/>
  <cp:lastModifiedBy>admin</cp:lastModifiedBy>
  <cp:revision>2</cp:revision>
  <dcterms:created xsi:type="dcterms:W3CDTF">2014-02-16T13:37:00Z</dcterms:created>
  <dcterms:modified xsi:type="dcterms:W3CDTF">2014-02-16T13:37:00Z</dcterms:modified>
</cp:coreProperties>
</file>