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A5" w:rsidRPr="00955179" w:rsidRDefault="004265A5" w:rsidP="004265A5">
      <w:pPr>
        <w:spacing w:before="120"/>
        <w:jc w:val="center"/>
        <w:rPr>
          <w:b/>
          <w:sz w:val="32"/>
        </w:rPr>
      </w:pPr>
      <w:r w:rsidRPr="00955179">
        <w:rPr>
          <w:b/>
          <w:sz w:val="32"/>
        </w:rPr>
        <w:t>Символика пространства в Киево-Печерском патерике</w:t>
      </w:r>
    </w:p>
    <w:p w:rsidR="004265A5" w:rsidRPr="00955179" w:rsidRDefault="004265A5" w:rsidP="004265A5">
      <w:pPr>
        <w:spacing w:before="120"/>
        <w:jc w:val="center"/>
        <w:rPr>
          <w:sz w:val="28"/>
        </w:rPr>
      </w:pPr>
      <w:r w:rsidRPr="00955179">
        <w:rPr>
          <w:sz w:val="28"/>
        </w:rPr>
        <w:t>Ранчин А. М.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Особенное восприятие Киево-Печерского монастыря</w:t>
      </w:r>
      <w:r>
        <w:t xml:space="preserve">, </w:t>
      </w:r>
      <w:r w:rsidRPr="00955179">
        <w:t>обусловленное как его происхождением (основан не князьями и боярами</w:t>
      </w:r>
      <w:r>
        <w:t xml:space="preserve">, </w:t>
      </w:r>
      <w:r w:rsidRPr="00955179">
        <w:t>а самими иноками</w:t>
      </w:r>
      <w:r>
        <w:t xml:space="preserve">, </w:t>
      </w:r>
      <w:r w:rsidRPr="00955179">
        <w:t>отрекшимися от соблазнов мира)</w:t>
      </w:r>
      <w:r>
        <w:t xml:space="preserve">, </w:t>
      </w:r>
      <w:r w:rsidRPr="00955179">
        <w:t>так и превращением этой обители в место</w:t>
      </w:r>
      <w:r>
        <w:t xml:space="preserve">, </w:t>
      </w:r>
      <w:r w:rsidRPr="00955179">
        <w:t>откуда вышло большинство русских архиереев домонгольской поры</w:t>
      </w:r>
      <w:r>
        <w:t xml:space="preserve">, </w:t>
      </w:r>
      <w:r w:rsidRPr="00955179">
        <w:t>засвидетельствовано многими древнерусскими текстами</w:t>
      </w:r>
      <w:r>
        <w:t xml:space="preserve">, </w:t>
      </w:r>
      <w:r w:rsidRPr="00955179">
        <w:t>и прежде всего</w:t>
      </w:r>
      <w:r>
        <w:t xml:space="preserve">, </w:t>
      </w:r>
      <w:r w:rsidRPr="00955179">
        <w:t>естественно</w:t>
      </w:r>
      <w:r>
        <w:t xml:space="preserve">, </w:t>
      </w:r>
      <w:r w:rsidRPr="00955179">
        <w:t>Киево-Печерским патериком</w:t>
      </w:r>
      <w:r>
        <w:t xml:space="preserve">, </w:t>
      </w:r>
      <w:r w:rsidRPr="00955179">
        <w:t>в котором и рассказывается об истории создания монастыря и о подвигах братии. Семантика печерского пространства отмечена прежде всего в Несторовом Житии Феодосия Печерского</w:t>
      </w:r>
      <w:r>
        <w:t xml:space="preserve">, </w:t>
      </w:r>
      <w:r w:rsidRPr="00955179">
        <w:t>включенном в состав патерика: агиограф</w:t>
      </w:r>
      <w:r>
        <w:t xml:space="preserve">, </w:t>
      </w:r>
      <w:r w:rsidRPr="00955179">
        <w:t>монах Нестор</w:t>
      </w:r>
      <w:r>
        <w:t xml:space="preserve">, </w:t>
      </w:r>
      <w:r w:rsidRPr="00955179">
        <w:t>отмечает как заслугу Феодосия «выведение» монахов из пещер на поверхность земли и закладку Успенской Печерской церкви; роль пространственной вертикали подчеркнута также в ряде чудес из этого жития; в частности</w:t>
      </w:r>
      <w:r>
        <w:t xml:space="preserve">, </w:t>
      </w:r>
      <w:r w:rsidRPr="00955179">
        <w:t>: в чуде с возносящейся церковью</w:t>
      </w:r>
      <w:r>
        <w:t xml:space="preserve">, </w:t>
      </w:r>
      <w:r w:rsidRPr="00955179">
        <w:t>в которой чернецы спасаются от разбойников (храм поднимается над землею более чем на перелет стрелы). патериковые сказания</w:t>
      </w:r>
      <w:r>
        <w:t xml:space="preserve">, </w:t>
      </w:r>
      <w:r w:rsidRPr="00955179">
        <w:t>посвященные созданию</w:t>
      </w:r>
      <w:r>
        <w:t xml:space="preserve">, </w:t>
      </w:r>
      <w:r w:rsidRPr="00955179">
        <w:t>освящению и росписи Успенской церкви. Само по себе осмысление пространства</w:t>
      </w:r>
      <w:r>
        <w:t xml:space="preserve">, </w:t>
      </w:r>
      <w:r w:rsidRPr="00955179">
        <w:t>содержащееся в этих патериковых сказаниях</w:t>
      </w:r>
      <w:r>
        <w:t xml:space="preserve">, </w:t>
      </w:r>
      <w:r w:rsidRPr="00955179">
        <w:t>естественно</w:t>
      </w:r>
      <w:r>
        <w:t xml:space="preserve">, </w:t>
      </w:r>
      <w:r w:rsidRPr="00955179">
        <w:t>не оригинально</w:t>
      </w:r>
      <w:r>
        <w:t xml:space="preserve">, </w:t>
      </w:r>
      <w:r w:rsidRPr="00955179">
        <w:t xml:space="preserve">так как обусловлено природой средневекового мировидения. Но способы выражения этой семантики в древнерусских произведениях могут быть весьма нетривиальными.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Пространство в культурах различных эпох осмысляется отнюдь не как нейтральная физико-географическая среда</w:t>
      </w:r>
      <w:r>
        <w:t xml:space="preserve">, </w:t>
      </w:r>
      <w:r w:rsidRPr="00955179">
        <w:t>вмещающая в себя предметы вещественного мира. Пространство часто наделяется особенными семантическими характеристиками</w:t>
      </w:r>
      <w:r>
        <w:t xml:space="preserve">, </w:t>
      </w:r>
      <w:r w:rsidRPr="00955179">
        <w:t>оно не является семантически «пустым». Такое восприятие пространства</w:t>
      </w:r>
      <w:r>
        <w:t xml:space="preserve">, </w:t>
      </w:r>
      <w:r w:rsidRPr="00955179">
        <w:t>которое можно назвать мифологическим</w:t>
      </w:r>
      <w:r>
        <w:t xml:space="preserve">, </w:t>
      </w:r>
      <w:r w:rsidRPr="00955179">
        <w:t>свойственно</w:t>
      </w:r>
      <w:r>
        <w:t xml:space="preserve">, </w:t>
      </w:r>
      <w:r w:rsidRPr="00955179">
        <w:t>в частности</w:t>
      </w:r>
      <w:r>
        <w:t xml:space="preserve">, </w:t>
      </w:r>
      <w:r w:rsidRPr="00955179">
        <w:t xml:space="preserve">средневековому христианскому сознанию; оно выражено и в древнерусской словесности.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Одно из кардинальных свойств пространства в такой трактовке – различение в нем частей</w:t>
      </w:r>
      <w:r>
        <w:t xml:space="preserve">, </w:t>
      </w:r>
      <w:r w:rsidRPr="00955179">
        <w:t>«подпространств» сакральных и профанных</w:t>
      </w:r>
      <w:r>
        <w:t xml:space="preserve">, </w:t>
      </w:r>
      <w:r w:rsidRPr="00955179">
        <w:t>в соответствии в чем движение в пространстве человека интерпретируется в религиозно-нравственном коде: «Движение в географическом пространстве становится перемещением по вертикальной шкале религиозно-нравственных ценностей &lt;…&gt;»; «Всякое перемещение в географическом пространстве становится отмеченным в религиозно-нравственных оценках»; «средневековый человек рассматривал и географическое путешествие как перемещение по “карте” религиозно-нравственных систем» (Лотман Ю.М. Внутри мыслящих миров: Человек – текст – семиосфера – история. М.</w:t>
      </w:r>
      <w:r>
        <w:t xml:space="preserve">, </w:t>
      </w:r>
      <w:r w:rsidRPr="00955179">
        <w:t xml:space="preserve">1996. С. 239-241).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В таком символически осмысляемом пространстве особенную значимость имеют сакральные локусы (фрагменты пространства)</w:t>
      </w:r>
      <w:r>
        <w:t xml:space="preserve">, </w:t>
      </w:r>
      <w:r w:rsidRPr="00955179">
        <w:t>противопоставленные профанному (мирскому) окружению и ориентированные вертикально</w:t>
      </w:r>
      <w:r>
        <w:t xml:space="preserve">, </w:t>
      </w:r>
      <w:r w:rsidRPr="00955179">
        <w:t xml:space="preserve">т. е. связанные с горним миром. Эта связь может реализовываться также в пространственном измерении – в расположении на возвышенном месте.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Патерик открывается Словом о создании Печерской церкви</w:t>
      </w:r>
      <w:r>
        <w:t xml:space="preserve">, </w:t>
      </w:r>
      <w:r w:rsidRPr="00955179">
        <w:t>в надписании которого указано на особенные</w:t>
      </w:r>
      <w:r>
        <w:t xml:space="preserve">, </w:t>
      </w:r>
      <w:r w:rsidRPr="00955179">
        <w:t>чудесные обстоятельства воздвижения этого храма: «Слово о создании церкви</w:t>
      </w:r>
      <w:r>
        <w:t xml:space="preserve">, </w:t>
      </w:r>
      <w:r w:rsidRPr="00955179">
        <w:t>да разумеют вси</w:t>
      </w:r>
      <w:r>
        <w:t xml:space="preserve">, </w:t>
      </w:r>
      <w:r w:rsidRPr="00955179">
        <w:t>яко самого Бога промыслом и волею и того Пречистыа Матере молитвою и хотением создася и съвершися боголепнаа</w:t>
      </w:r>
      <w:r>
        <w:t xml:space="preserve">, </w:t>
      </w:r>
      <w:r w:rsidRPr="00955179">
        <w:t>и небеси подобнаа</w:t>
      </w:r>
      <w:r>
        <w:t xml:space="preserve">, </w:t>
      </w:r>
      <w:r w:rsidRPr="00955179">
        <w:t>и великаа церкви Богородичина Печерскаа</w:t>
      </w:r>
      <w:r>
        <w:t xml:space="preserve">, </w:t>
      </w:r>
      <w:r w:rsidRPr="00955179">
        <w:t>архимандритиа всеа Рускиа земля &lt;…&gt;» (Древнерусские патерики: Киево-Печерский патерик. Волоколамский патерик / Изд. Подгот. Л.А. Ольшевская</w:t>
      </w:r>
      <w:r>
        <w:t xml:space="preserve">, </w:t>
      </w:r>
      <w:r w:rsidRPr="00955179">
        <w:t>С.Н. Травников. М.</w:t>
      </w:r>
      <w:r>
        <w:t xml:space="preserve">, </w:t>
      </w:r>
      <w:r w:rsidRPr="00955179">
        <w:t>1999. С. 71</w:t>
      </w:r>
      <w:r>
        <w:t xml:space="preserve">, </w:t>
      </w:r>
      <w:r w:rsidRPr="00955179">
        <w:t>текст по рукописи</w:t>
      </w:r>
      <w:r>
        <w:t xml:space="preserve">, </w:t>
      </w:r>
      <w:r w:rsidRPr="00955179">
        <w:t>отражающей</w:t>
      </w:r>
      <w:r>
        <w:t xml:space="preserve">, </w:t>
      </w:r>
      <w:r w:rsidRPr="00955179">
        <w:t>по классификации издателей</w:t>
      </w:r>
      <w:r>
        <w:t xml:space="preserve">, </w:t>
      </w:r>
      <w:r w:rsidRPr="00955179">
        <w:t>первый тип Основной редакции; особенное значение и красота Печерской церкви отмечены и в других списках</w:t>
      </w:r>
      <w:r>
        <w:t xml:space="preserve">, </w:t>
      </w:r>
      <w:r w:rsidRPr="00955179">
        <w:t>где она названа «небесоподъбная» или «небесоподобнаа». — Там же. Разночтения. С. 351. В дальнейшем патерик цитируется по этому изданию</w:t>
      </w:r>
      <w:r>
        <w:t xml:space="preserve">, </w:t>
      </w:r>
      <w:r w:rsidRPr="00955179">
        <w:t>страницы издания указываются в тексте.). Таким образом</w:t>
      </w:r>
      <w:r>
        <w:t xml:space="preserve">, </w:t>
      </w:r>
      <w:r w:rsidRPr="00955179">
        <w:t>отмечены как богосозданность храма</w:t>
      </w:r>
      <w:r>
        <w:t xml:space="preserve">, </w:t>
      </w:r>
      <w:r w:rsidRPr="00955179">
        <w:t>так и исключительная красота</w:t>
      </w:r>
      <w:r>
        <w:t xml:space="preserve">, </w:t>
      </w:r>
      <w:r w:rsidRPr="00955179">
        <w:t>толкуемая как небесоподобие</w:t>
      </w:r>
      <w:r>
        <w:t xml:space="preserve">, </w:t>
      </w:r>
      <w:r w:rsidRPr="00955179">
        <w:t xml:space="preserve">как своеобразная изоморфность церкви Небу.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В этом слове рассказывается о прорицании святым Антонием варягу Шимону перед битвой с половцами на Альте: «Блаженый же рече тому: “О чадо</w:t>
      </w:r>
      <w:r>
        <w:t xml:space="preserve">, </w:t>
      </w:r>
      <w:r w:rsidRPr="00955179">
        <w:t>яко мнози падут острием меча</w:t>
      </w:r>
      <w:r>
        <w:t xml:space="preserve">, </w:t>
      </w:r>
      <w:r w:rsidRPr="00955179">
        <w:t>и</w:t>
      </w:r>
      <w:r>
        <w:t xml:space="preserve">, </w:t>
      </w:r>
      <w:r w:rsidRPr="00955179">
        <w:t>бежащим вам от супостат ваших</w:t>
      </w:r>
      <w:r>
        <w:t xml:space="preserve">, </w:t>
      </w:r>
      <w:r w:rsidRPr="00955179">
        <w:t>попрании и язвени будете</w:t>
      </w:r>
      <w:r>
        <w:t xml:space="preserve">, </w:t>
      </w:r>
      <w:r w:rsidRPr="00955179">
        <w:t>и в воде истопитеся; ты же</w:t>
      </w:r>
      <w:r>
        <w:t xml:space="preserve">, </w:t>
      </w:r>
      <w:r w:rsidRPr="00955179">
        <w:t>спасенъ быв</w:t>
      </w:r>
      <w:r>
        <w:t xml:space="preserve">, </w:t>
      </w:r>
      <w:r w:rsidRPr="00955179">
        <w:t>зде имаши положен быти</w:t>
      </w:r>
      <w:r>
        <w:t xml:space="preserve">, </w:t>
      </w:r>
      <w:r w:rsidRPr="00955179">
        <w:t>в хотящей ся создати церкви”» (с. 8). Предсказание исполняется: раненый в битве Шимон «возревъ же горе на небо и виде церковь превелику</w:t>
      </w:r>
      <w:r>
        <w:t xml:space="preserve">, </w:t>
      </w:r>
      <w:r w:rsidRPr="00955179">
        <w:t xml:space="preserve">якоже и преже виде на мори &lt;…&gt;» (с. 8).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Печерская церковь прежде воплощения в камне появляется в небе</w:t>
      </w:r>
      <w:r>
        <w:t xml:space="preserve">, </w:t>
      </w:r>
      <w:r w:rsidRPr="00955179">
        <w:t>что и означает ее богосозданность – Шимон зрит небесный прообраз</w:t>
      </w:r>
      <w:r>
        <w:t xml:space="preserve">, </w:t>
      </w:r>
      <w:r w:rsidRPr="00955179">
        <w:t>архетип храма. Грандиозные размеры церкви также</w:t>
      </w:r>
      <w:r>
        <w:t xml:space="preserve">, </w:t>
      </w:r>
      <w:r w:rsidRPr="00955179">
        <w:t>очевидно</w:t>
      </w:r>
      <w:r>
        <w:t xml:space="preserve">, </w:t>
      </w:r>
      <w:r w:rsidRPr="00955179">
        <w:t xml:space="preserve">свидетельствуют о ее особой природе.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Интересно</w:t>
      </w:r>
      <w:r>
        <w:t xml:space="preserve">, </w:t>
      </w:r>
      <w:r w:rsidRPr="00955179">
        <w:t>что в тексте слова говорится о прежде бывшем Шимону видении этой же церкви как о чем-то известном</w:t>
      </w:r>
      <w:r>
        <w:t xml:space="preserve">, </w:t>
      </w:r>
      <w:r w:rsidRPr="00955179">
        <w:t>но читатель узнает об этом чуде позднее. Таким образом</w:t>
      </w:r>
      <w:r>
        <w:t xml:space="preserve">, </w:t>
      </w:r>
      <w:r w:rsidRPr="00955179">
        <w:t>читающий текст этого сказания одновременно как бы оказывается на месте Шимона и наделяется его знанием и одновременно попадает в ситуацию неведения: он должензнать то же</w:t>
      </w:r>
      <w:r>
        <w:t xml:space="preserve">, </w:t>
      </w:r>
      <w:r w:rsidRPr="00955179">
        <w:t>что и спасенный варяг</w:t>
      </w:r>
      <w:r>
        <w:t xml:space="preserve">, </w:t>
      </w:r>
      <w:r w:rsidRPr="00955179">
        <w:t xml:space="preserve">но знать этого не может.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Это отступление от хронологии</w:t>
      </w:r>
      <w:r>
        <w:t xml:space="preserve">, </w:t>
      </w:r>
      <w:r w:rsidRPr="00955179">
        <w:t>по-видимому</w:t>
      </w:r>
      <w:r>
        <w:t xml:space="preserve">, - </w:t>
      </w:r>
      <w:r w:rsidRPr="00955179">
        <w:t>осознанное. Чудо с видением храма изъято из течения времени</w:t>
      </w:r>
      <w:r>
        <w:t xml:space="preserve">, </w:t>
      </w:r>
      <w:r w:rsidRPr="00955179">
        <w:t>из земного миропорядка. Более раннее видение</w:t>
      </w:r>
      <w:r>
        <w:t xml:space="preserve">, </w:t>
      </w:r>
      <w:r w:rsidRPr="00955179">
        <w:t>когда Шимон узрел церковь во время бури на море</w:t>
      </w:r>
      <w:r>
        <w:t xml:space="preserve">, </w:t>
      </w:r>
      <w:r w:rsidRPr="00955179">
        <w:t>в которую попал его корабль («И се видех церковь горе и мыслях</w:t>
      </w:r>
      <w:r>
        <w:t xml:space="preserve">, </w:t>
      </w:r>
      <w:r w:rsidRPr="00955179">
        <w:t>кая си есть церкви» [C. 8)</w:t>
      </w:r>
      <w:r>
        <w:t xml:space="preserve">, </w:t>
      </w:r>
      <w:r w:rsidRPr="00955179">
        <w:t>во вневременном плане</w:t>
      </w:r>
      <w:r>
        <w:t xml:space="preserve">, </w:t>
      </w:r>
      <w:r w:rsidRPr="00955179">
        <w:t>в Вечности идентично позднейшему явлению храма во время битвы на Альте; это два «варианта» одного и того же видения.. В обоих случаях Шимон чудесно спасается от неминуемой смерти. Об относительности времени свидетельствует и предсказание святого Антония</w:t>
      </w:r>
      <w:r>
        <w:t xml:space="preserve">, </w:t>
      </w:r>
      <w:r w:rsidRPr="00955179">
        <w:t>что Шимон (ставший в монашестве Симоном) будет погребен в Печерском храме</w:t>
      </w:r>
      <w:r>
        <w:t xml:space="preserve">, </w:t>
      </w:r>
      <w:r w:rsidRPr="00955179">
        <w:t>и речь Христа</w:t>
      </w:r>
      <w:r>
        <w:t xml:space="preserve">, </w:t>
      </w:r>
      <w:r w:rsidRPr="00955179">
        <w:t>изображенного на кресте</w:t>
      </w:r>
      <w:r>
        <w:t xml:space="preserve">, </w:t>
      </w:r>
      <w:r w:rsidRPr="00955179">
        <w:t>данном Шимону отцом: Христос говорит</w:t>
      </w:r>
      <w:r>
        <w:t xml:space="preserve">, </w:t>
      </w:r>
      <w:r w:rsidRPr="00955179">
        <w:t>что златой пояс с этого изображения станет мерой при строительстве храма</w:t>
      </w:r>
      <w:r>
        <w:t xml:space="preserve">, </w:t>
      </w:r>
      <w:r w:rsidRPr="00955179">
        <w:t xml:space="preserve">коим и окажется Печерская церковь.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Таким образом</w:t>
      </w:r>
      <w:r>
        <w:t xml:space="preserve">, </w:t>
      </w:r>
      <w:r w:rsidRPr="00955179">
        <w:t>Печерская церковь построена на сакральной</w:t>
      </w:r>
      <w:r>
        <w:t xml:space="preserve">, </w:t>
      </w:r>
      <w:r w:rsidRPr="00955179">
        <w:t>Господней мере</w:t>
      </w:r>
      <w:r>
        <w:t xml:space="preserve">, </w:t>
      </w:r>
      <w:r w:rsidRPr="00955179">
        <w:t>в некотором смысле слова соизмерима с Его Телом. Мотив воздвижения храма посредством меры</w:t>
      </w:r>
      <w:r>
        <w:t xml:space="preserve">, </w:t>
      </w:r>
      <w:r w:rsidRPr="00955179">
        <w:t>коей является пояс Христов</w:t>
      </w:r>
      <w:r>
        <w:t xml:space="preserve">, </w:t>
      </w:r>
      <w:r w:rsidRPr="00955179">
        <w:t>содержит оттенки значения</w:t>
      </w:r>
      <w:r>
        <w:t xml:space="preserve">, </w:t>
      </w:r>
      <w:r w:rsidRPr="00955179">
        <w:t>отсылающие к сотворению мира</w:t>
      </w:r>
      <w:r>
        <w:t xml:space="preserve">, </w:t>
      </w:r>
      <w:r w:rsidRPr="00955179">
        <w:t>измеренного пядью Божией. Ср. свидетельство Хожения игумена Даниила о надписи при изображении Христа в храме Гроба Господня: «Ту есть вне стены за олтаремъ Пупъ земли</w:t>
      </w:r>
      <w:r>
        <w:t xml:space="preserve">, </w:t>
      </w:r>
      <w:r w:rsidRPr="00955179">
        <w:t>и создана над нимъ комарка</w:t>
      </w:r>
      <w:r>
        <w:t xml:space="preserve">, </w:t>
      </w:r>
      <w:r w:rsidRPr="00955179">
        <w:t>и горе написан Христос мусиею</w:t>
      </w:r>
      <w:r>
        <w:t xml:space="preserve">, </w:t>
      </w:r>
      <w:r w:rsidRPr="00955179">
        <w:t>и глаголеть грамота: “Се пядию Моею измерихъ небо и землю”» (Хожение игумена Даниила // Памятники литературы Древней Руси: XII век. М.</w:t>
      </w:r>
      <w:r>
        <w:t xml:space="preserve">, </w:t>
      </w:r>
      <w:r w:rsidRPr="00955179">
        <w:t>1980. С. 36). Ср. эту же формулу в «Слове на Вербное воскресенье» Кирилла Туровского: «Ныне путь съшествуеть в Еросалим измеривый пядью небо и землю дланью</w:t>
      </w:r>
      <w:r>
        <w:t xml:space="preserve">, </w:t>
      </w:r>
      <w:r w:rsidRPr="00955179">
        <w:t>в церковь входитъ невъместимый в небеса» (Библиотека литературы Древней Руси. СПб.</w:t>
      </w:r>
      <w:r>
        <w:t xml:space="preserve">, </w:t>
      </w:r>
      <w:r w:rsidRPr="00955179">
        <w:t xml:space="preserve">1997. Т. 4. XII век. С. 188).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Психологически немотивированным оказывается вопрос</w:t>
      </w:r>
      <w:r>
        <w:t xml:space="preserve">, </w:t>
      </w:r>
      <w:r w:rsidRPr="00955179">
        <w:t>заданный Шимоном при видении церкви в небе над морем: он не дивится чуду</w:t>
      </w:r>
      <w:r>
        <w:t xml:space="preserve">, </w:t>
      </w:r>
      <w:r w:rsidRPr="00955179">
        <w:t>а вопрошает себя</w:t>
      </w:r>
      <w:r>
        <w:t xml:space="preserve">, </w:t>
      </w:r>
      <w:r w:rsidRPr="00955179">
        <w:t>что это за церковь</w:t>
      </w:r>
      <w:r>
        <w:t xml:space="preserve">, </w:t>
      </w:r>
      <w:r w:rsidRPr="00955179">
        <w:t>словно в видении ему должен быть явлен непременно реально существующий храм. Вопрос Шимона можно интерпретировать и как указание на его особенное душевное и духовно состояние</w:t>
      </w:r>
      <w:r>
        <w:t xml:space="preserve">, </w:t>
      </w:r>
      <w:r w:rsidRPr="00955179">
        <w:t>на его «восхищенность» в духе</w:t>
      </w:r>
      <w:r>
        <w:t xml:space="preserve">, </w:t>
      </w:r>
      <w:r w:rsidRPr="00955179">
        <w:t>когда созерцатель причастен божественному</w:t>
      </w:r>
      <w:r>
        <w:t xml:space="preserve">, </w:t>
      </w:r>
      <w:r w:rsidRPr="00955179">
        <w:t>а не земному пространству и не изумляется</w:t>
      </w:r>
      <w:r>
        <w:t xml:space="preserve">, </w:t>
      </w:r>
      <w:r w:rsidRPr="00955179">
        <w:t>но мыслит</w:t>
      </w:r>
      <w:r>
        <w:t xml:space="preserve">, </w:t>
      </w:r>
      <w:r w:rsidRPr="00955179">
        <w:t>какая образ какой реальной церкви может быть явлен ему в этом видении. Но возможно и другое объяснение: Шимон постигает</w:t>
      </w:r>
      <w:r>
        <w:t xml:space="preserve">, </w:t>
      </w:r>
      <w:r w:rsidRPr="00955179">
        <w:t>что явленная в видении церковь есть та самая</w:t>
      </w:r>
      <w:r>
        <w:t xml:space="preserve">, </w:t>
      </w:r>
      <w:r w:rsidRPr="00955179">
        <w:t>которая должна быть построена по мере его пояса; он спрашивает себя о том</w:t>
      </w:r>
      <w:r>
        <w:t xml:space="preserve">, </w:t>
      </w:r>
      <w:r w:rsidRPr="00955179">
        <w:t>какая будущая церковь должна воплотить храм из его видения. Неопределенность мысли Шимона рождает у читателя плодотворное непонимание: созерцатель чуда принадлежит до известной степени иному пространству</w:t>
      </w:r>
      <w:r>
        <w:t xml:space="preserve">, </w:t>
      </w:r>
      <w:r w:rsidRPr="00955179">
        <w:t>нежели читающий сказания</w:t>
      </w:r>
      <w:r>
        <w:t xml:space="preserve">, </w:t>
      </w:r>
      <w:r w:rsidRPr="00955179">
        <w:t xml:space="preserve">и чувства и мысли Шимона лишь отчасти постижимы для стороннего взгляда.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В другом патериковом сказании («Чюде о той богоизбранней церкви Богородичней» [C. 12])</w:t>
      </w:r>
      <w:r>
        <w:t xml:space="preserve">, </w:t>
      </w:r>
      <w:r w:rsidRPr="00955179">
        <w:t>также повествующем о воздвижении Печерской церкви</w:t>
      </w:r>
      <w:r>
        <w:t xml:space="preserve">, </w:t>
      </w:r>
      <w:r w:rsidRPr="00955179">
        <w:t>описывается чудо</w:t>
      </w:r>
      <w:r>
        <w:t xml:space="preserve">, </w:t>
      </w:r>
      <w:r w:rsidRPr="00955179">
        <w:t>удостоверяющее богоизбранность места: Антоний молит Бога</w:t>
      </w:r>
      <w:r>
        <w:t xml:space="preserve">, </w:t>
      </w:r>
      <w:r w:rsidRPr="00955179">
        <w:t>чтобы место строительства храма было один раз отмечено выпадением росы</w:t>
      </w:r>
      <w:r>
        <w:t xml:space="preserve">, </w:t>
      </w:r>
      <w:r w:rsidRPr="00955179">
        <w:t>в другой же осталось сухим; в третий раз святость места удостоверяется сходящим с неба огнем. Этот эпизод восходит к Священному Писанию: «Аллюзии на библейский рассказ о деяниях пророка Илии (3 Цар. 18</w:t>
      </w:r>
      <w:r>
        <w:t xml:space="preserve">, </w:t>
      </w:r>
      <w:r w:rsidRPr="00955179">
        <w:t>21-40) несомненны – тем самым недвусмысленно подтверждается богодухновенность миссии основоположников монашества» (Подскальски Г. Христианство и богословская литература в Киевской Руси (988-1237 гг.). Изд. 2-е</w:t>
      </w:r>
      <w:r>
        <w:t xml:space="preserve">, </w:t>
      </w:r>
      <w:r w:rsidRPr="00955179">
        <w:t>испр. и доп. для русск. пер. Перевод с нем. А.В. Назаренко под ред. К.К. Акентьева. (Subsidia byzantinorossica. T. I). СПб.</w:t>
      </w:r>
      <w:r>
        <w:t xml:space="preserve">, </w:t>
      </w:r>
      <w:r w:rsidRPr="00955179">
        <w:t xml:space="preserve">1996. С. 266).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Но не менее значима символическая связь Печерской Богородичной церкви с константинопольским Богородичным Влахернским храмом. Греки-мастера</w:t>
      </w:r>
      <w:r>
        <w:t xml:space="preserve">, </w:t>
      </w:r>
      <w:r w:rsidRPr="00955179">
        <w:t>приходящие из Царьграда к Антонию и Феодосию</w:t>
      </w:r>
      <w:r>
        <w:t xml:space="preserve">, </w:t>
      </w:r>
      <w:r w:rsidRPr="00955179">
        <w:t>присланные к ним Богородицею</w:t>
      </w:r>
      <w:r>
        <w:t xml:space="preserve">, </w:t>
      </w:r>
      <w:r w:rsidRPr="00955179">
        <w:t>явившеюся им во Влахернском храме и давшей им свой образ для Печерской церкви: «”Та наместнаа будетъ”» (с. 13); также Богоматерь дает грекам-строителям мощи святых для положения в основание церкви. Она же наделяет их деньгами</w:t>
      </w:r>
      <w:r>
        <w:t xml:space="preserve">, </w:t>
      </w:r>
      <w:r w:rsidRPr="00955179">
        <w:t>потребными для воздвижения церкви. Богородица же говорит мастерам и о мере для строительства церкви</w:t>
      </w:r>
      <w:r>
        <w:t xml:space="preserve">, </w:t>
      </w:r>
      <w:r w:rsidRPr="00955179">
        <w:t>впрочем</w:t>
      </w:r>
      <w:r>
        <w:t xml:space="preserve">, </w:t>
      </w:r>
      <w:r w:rsidRPr="00955179">
        <w:t>ее не называя: «”Меру убо послах поясъ Сына моего</w:t>
      </w:r>
      <w:r>
        <w:t xml:space="preserve">, </w:t>
      </w:r>
      <w:r w:rsidRPr="00955179">
        <w:t>по повелению того”» (с. 13). Церковь также является мастерам на воздухе</w:t>
      </w:r>
      <w:r>
        <w:t xml:space="preserve">, </w:t>
      </w:r>
      <w:r w:rsidRPr="00955179">
        <w:t>как прежде Шимону-Симону</w:t>
      </w:r>
      <w:r>
        <w:t xml:space="preserve">, </w:t>
      </w:r>
      <w:r w:rsidRPr="00955179">
        <w:t xml:space="preserve">и Богородица объявляет им: «”&lt;…&gt; Прииду же и сама видетъ церкве и в ней хощю жити”» (с. 12).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Сказание о видениях Печерской церкви Шимону и сказание о греческих мастерах и о видении во Влахерне – своего рода две версии одного инварианта. Видения храма в обоих текстах похожи; в обоих сказаниях сказано о поясе как о мере для храма. При этом первое сказание</w:t>
      </w:r>
      <w:r>
        <w:t xml:space="preserve">, </w:t>
      </w:r>
      <w:r w:rsidRPr="00955179">
        <w:t>повествующее о Шимоне</w:t>
      </w:r>
      <w:r>
        <w:t xml:space="preserve">, </w:t>
      </w:r>
      <w:r w:rsidRPr="00955179">
        <w:t>образует ключ к тексту сказания о видении во Влахерне. Мастера не знают</w:t>
      </w:r>
      <w:r>
        <w:t xml:space="preserve">, </w:t>
      </w:r>
      <w:r w:rsidRPr="00955179">
        <w:t>о каком поясе идет речь</w:t>
      </w:r>
      <w:r>
        <w:t xml:space="preserve">, </w:t>
      </w:r>
      <w:r w:rsidRPr="00955179">
        <w:t>и им это объясняют печерские святые. Если в сказании о Шимоне Христос называл златой пояс варяга мерой будущего храма</w:t>
      </w:r>
      <w:r>
        <w:t xml:space="preserve">, </w:t>
      </w:r>
      <w:r w:rsidRPr="00955179">
        <w:t>то в слове о греческих мастерах это объявляет Его мать. Другой ключ к явлению Богоматери мастерам – строителям храма дан в самом сказании о Влахернском чуде: греки не знают</w:t>
      </w:r>
      <w:r>
        <w:t xml:space="preserve">, </w:t>
      </w:r>
      <w:r w:rsidRPr="00955179">
        <w:t>кто явился им в храме (это незнание</w:t>
      </w:r>
      <w:r>
        <w:t xml:space="preserve">, </w:t>
      </w:r>
      <w:r w:rsidRPr="00955179">
        <w:t>вероятно</w:t>
      </w:r>
      <w:r>
        <w:t xml:space="preserve">, </w:t>
      </w:r>
      <w:r w:rsidRPr="00955179">
        <w:t>призвано передать растерянность и недоумение от видения: то</w:t>
      </w:r>
      <w:r>
        <w:t xml:space="preserve">, </w:t>
      </w:r>
      <w:r w:rsidRPr="00955179">
        <w:t>что явившаяся «Царица» – Богородица</w:t>
      </w:r>
      <w:r>
        <w:t xml:space="preserve">, </w:t>
      </w:r>
      <w:r w:rsidRPr="00955179">
        <w:t>очевидно во всех смыслах слова</w:t>
      </w:r>
      <w:r>
        <w:t xml:space="preserve">, - </w:t>
      </w:r>
      <w:r w:rsidRPr="00955179">
        <w:t>включая этимологический). Смысл видения и то</w:t>
      </w:r>
      <w:r>
        <w:t xml:space="preserve">, </w:t>
      </w:r>
      <w:r w:rsidRPr="00955179">
        <w:t>что «Царица»</w:t>
      </w:r>
      <w:r>
        <w:t xml:space="preserve"> - </w:t>
      </w:r>
      <w:r w:rsidRPr="00955179">
        <w:t>Приснодева Мария</w:t>
      </w:r>
      <w:r>
        <w:t xml:space="preserve">, </w:t>
      </w:r>
      <w:r w:rsidRPr="00955179">
        <w:t xml:space="preserve">раскрывает пришельцам Антоний.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Явление Богородицы именно во Влахернском храме не может быть случайным: Печерская церковь мыслится и как воплощение храма из видений</w:t>
      </w:r>
      <w:r>
        <w:t xml:space="preserve">, </w:t>
      </w:r>
      <w:r w:rsidRPr="00955179">
        <w:t>и</w:t>
      </w:r>
      <w:r>
        <w:t xml:space="preserve">, </w:t>
      </w:r>
      <w:r w:rsidRPr="00955179">
        <w:t>вероятно</w:t>
      </w:r>
      <w:r>
        <w:t xml:space="preserve">, </w:t>
      </w:r>
      <w:r w:rsidRPr="00955179">
        <w:t>как символическое подобие прославленного константинопольского храма. Как известно</w:t>
      </w:r>
      <w:r>
        <w:t xml:space="preserve">, </w:t>
      </w:r>
      <w:r w:rsidRPr="00955179">
        <w:t>именно во Влахернском храме</w:t>
      </w:r>
      <w:r>
        <w:t xml:space="preserve">, </w:t>
      </w:r>
      <w:r w:rsidRPr="00955179">
        <w:t>согласно Житию святого Андрея Юродивого – одной из наиболее читаемых на Руси переводных агиобиографий – святому Андрею было явлено видение Богородицы</w:t>
      </w:r>
      <w:r>
        <w:t xml:space="preserve">, </w:t>
      </w:r>
      <w:r w:rsidRPr="00955179">
        <w:t>простерший свой головной плат</w:t>
      </w:r>
      <w:r>
        <w:t xml:space="preserve">, </w:t>
      </w:r>
      <w:r w:rsidRPr="00955179">
        <w:t>мафорий</w:t>
      </w:r>
      <w:r>
        <w:t xml:space="preserve">, </w:t>
      </w:r>
      <w:r w:rsidRPr="00955179">
        <w:t>над миром: «узри блаженый Андреи святую Богородицю очивесть</w:t>
      </w:r>
      <w:r>
        <w:t xml:space="preserve">, </w:t>
      </w:r>
      <w:r w:rsidRPr="00955179">
        <w:t>велъми сущую высоку»; «мафоръ ея</w:t>
      </w:r>
      <w:r>
        <w:t xml:space="preserve">, </w:t>
      </w:r>
      <w:r w:rsidRPr="00955179">
        <w:t>яко молниино видиние имея</w:t>
      </w:r>
      <w:r>
        <w:t xml:space="preserve">, </w:t>
      </w:r>
      <w:r w:rsidRPr="00955179">
        <w:t>еже на пречистыма своима рукама вземъши</w:t>
      </w:r>
      <w:r>
        <w:t xml:space="preserve">, </w:t>
      </w:r>
      <w:r w:rsidRPr="00955179">
        <w:t>страшъно же и велико суще. Верху всех людей простре стоящихъ ту</w:t>
      </w:r>
      <w:r>
        <w:t xml:space="preserve">, </w:t>
      </w:r>
      <w:r w:rsidRPr="00955179">
        <w:t>еже на многы час видисте святьца верху люди прострето суще и сияя &lt;…&gt; славу Божию» (сказание жития «О видиньи святыя Богородици Вълахернахъ») (Молдован А.М. Житие Андрея Юродивого в славянской письменности. М.</w:t>
      </w:r>
      <w:r>
        <w:t xml:space="preserve">, </w:t>
      </w:r>
      <w:r w:rsidRPr="00955179">
        <w:t xml:space="preserve">2000. С. 399. Древнерусский перевод был осуществлен уже в XI или в начале XII в.).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Видение Андрею Юродивому Богородицы и ее простертого мафория на Руси</w:t>
      </w:r>
      <w:r>
        <w:t xml:space="preserve">, </w:t>
      </w:r>
      <w:r w:rsidRPr="00955179">
        <w:t>по-видимому</w:t>
      </w:r>
      <w:r>
        <w:t xml:space="preserve">, </w:t>
      </w:r>
      <w:r w:rsidRPr="00955179">
        <w:t>было воспринято особенно глубоко</w:t>
      </w:r>
      <w:r>
        <w:t xml:space="preserve">, </w:t>
      </w:r>
      <w:r w:rsidRPr="00955179">
        <w:t>так как послужило основанием для установления особого праздника – праздника Покрова (обыкновенно его установление относят к середине XII в. и приписывают инициативе князя Андрея Боголюбского</w:t>
      </w:r>
      <w:r>
        <w:t xml:space="preserve">, </w:t>
      </w:r>
      <w:r w:rsidRPr="00955179">
        <w:t>однако такая датировка небесспорна). Между сказанием о Шимоне и о златом поясе Христа</w:t>
      </w:r>
      <w:r>
        <w:t xml:space="preserve">, </w:t>
      </w:r>
      <w:r w:rsidRPr="00955179">
        <w:t>изображенного на принадлежавшем варягу кресте</w:t>
      </w:r>
      <w:r>
        <w:t xml:space="preserve">, </w:t>
      </w:r>
      <w:r w:rsidRPr="00955179">
        <w:t>и сказанием о видении Богородицы греческим мастерам во Влахернском храме (и</w:t>
      </w:r>
      <w:r>
        <w:t xml:space="preserve">, </w:t>
      </w:r>
      <w:r w:rsidRPr="00955179">
        <w:t>соответственно между ролью Христа и Приснодевы Марии как дарователей меры для строительства Печерской церкви) просматривается семантическая связь. Среди почитаемых константинопольских реликвий Богородицы были не только риза и мафорий (влахернские святыни)</w:t>
      </w:r>
      <w:r>
        <w:t xml:space="preserve">, </w:t>
      </w:r>
      <w:r w:rsidRPr="00955179">
        <w:t>но и пояс</w:t>
      </w:r>
      <w:r>
        <w:t xml:space="preserve">, </w:t>
      </w:r>
      <w:r w:rsidRPr="00955179">
        <w:t xml:space="preserve">хранившийся в другом храме.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Семантика видения святому Андрею Юродивому связана с представлением о церкви (Церкви) – как о здании и как о мистическом Теле Христове. «Видение Андрею Юродивому &lt;…&gt;</w:t>
      </w:r>
      <w:r>
        <w:t xml:space="preserve"> - </w:t>
      </w:r>
      <w:r w:rsidRPr="00955179">
        <w:t>это образ церкви: церковное здание</w:t>
      </w:r>
      <w:r>
        <w:t xml:space="preserve">, </w:t>
      </w:r>
      <w:r w:rsidRPr="00955179">
        <w:t>мир</w:t>
      </w:r>
      <w:r>
        <w:t xml:space="preserve">, </w:t>
      </w:r>
      <w:r w:rsidRPr="00955179">
        <w:t>возносящий молитвы» (Плюханова М.Б. Сюжеты и символы Московского царства. СПб.</w:t>
      </w:r>
      <w:r>
        <w:t xml:space="preserve">, </w:t>
      </w:r>
      <w:r w:rsidRPr="00955179">
        <w:t>1995. С. 29). По замечанию исследовательницы</w:t>
      </w:r>
      <w:r>
        <w:t xml:space="preserve">, </w:t>
      </w:r>
      <w:r w:rsidRPr="00955179">
        <w:t>«эта идея была уже заложена в церковном предании об Успении и получила развитие в службе на Положение ризы: Богородица – чертог Божий</w:t>
      </w:r>
      <w:r>
        <w:t xml:space="preserve">, </w:t>
      </w:r>
      <w:r w:rsidRPr="00955179">
        <w:t>и риза – атрибут и вместе с тем символ Богородицы – тоже означает Церковь – ковчег и покров» (Там же. С. 28). В соотнесенности с Влахернским храмом как местом видения святому Андрею другой храм</w:t>
      </w:r>
      <w:r>
        <w:t xml:space="preserve">, </w:t>
      </w:r>
      <w:r w:rsidRPr="00955179">
        <w:t>Успенская Печерская церковь</w:t>
      </w:r>
      <w:r>
        <w:t xml:space="preserve">, </w:t>
      </w:r>
      <w:r w:rsidRPr="00955179">
        <w:t>приобретает значение «мирообъемлемости»</w:t>
      </w:r>
      <w:r>
        <w:t xml:space="preserve">, </w:t>
      </w:r>
      <w:r w:rsidRPr="00955179">
        <w:t>способности как бы вмещать в себя мироздание. Эта семантика</w:t>
      </w:r>
      <w:r>
        <w:t xml:space="preserve">, </w:t>
      </w:r>
      <w:r w:rsidRPr="00955179">
        <w:t>естественно</w:t>
      </w:r>
      <w:r>
        <w:t xml:space="preserve">, </w:t>
      </w:r>
      <w:r w:rsidRPr="00955179">
        <w:t>основывается на архитектурной символике христианского храма как символа мира</w:t>
      </w:r>
      <w:r>
        <w:t xml:space="preserve">, </w:t>
      </w:r>
      <w:r w:rsidRPr="00955179">
        <w:t>космоса. Печерский храм</w:t>
      </w:r>
      <w:r>
        <w:t xml:space="preserve">, </w:t>
      </w:r>
      <w:r w:rsidRPr="00955179">
        <w:t>чей основной признак</w:t>
      </w:r>
      <w:r>
        <w:t xml:space="preserve">, </w:t>
      </w:r>
      <w:r w:rsidRPr="00955179">
        <w:t>отмеченный в Киево-Печерском патерике (в сказании о греческих изографах</w:t>
      </w:r>
      <w:r>
        <w:t xml:space="preserve">, </w:t>
      </w:r>
      <w:r w:rsidRPr="00955179">
        <w:t>призванных его расписывать)</w:t>
      </w:r>
      <w:r>
        <w:t xml:space="preserve">, - </w:t>
      </w:r>
      <w:r w:rsidRPr="00955179">
        <w:t>грандиозный размер</w:t>
      </w:r>
      <w:r>
        <w:t xml:space="preserve">, </w:t>
      </w:r>
      <w:r w:rsidRPr="00955179">
        <w:t>соотнесен</w:t>
      </w:r>
      <w:r>
        <w:t xml:space="preserve">, </w:t>
      </w:r>
      <w:r w:rsidRPr="00955179">
        <w:t>возможно</w:t>
      </w:r>
      <w:r>
        <w:t xml:space="preserve">, </w:t>
      </w:r>
      <w:r w:rsidRPr="00955179">
        <w:t>с видением святому Андрею именно по признаку «грандиозности»: Богородица в видении очень высока</w:t>
      </w:r>
      <w:r>
        <w:t xml:space="preserve">, </w:t>
      </w:r>
      <w:r w:rsidRPr="00955179">
        <w:t>а ее мафорий – огромной величины. И Печерский храм</w:t>
      </w:r>
      <w:r>
        <w:t xml:space="preserve">, </w:t>
      </w:r>
      <w:r w:rsidRPr="00955179">
        <w:t>являющийся Шимону</w:t>
      </w:r>
      <w:r>
        <w:t xml:space="preserve">, </w:t>
      </w:r>
      <w:r w:rsidRPr="00955179">
        <w:t>а потом греческим изографам в небе</w:t>
      </w:r>
      <w:r>
        <w:t xml:space="preserve">, </w:t>
      </w:r>
      <w:r w:rsidRPr="00955179">
        <w:t>может быть</w:t>
      </w:r>
      <w:r>
        <w:t xml:space="preserve">, </w:t>
      </w:r>
      <w:r w:rsidRPr="00955179">
        <w:t xml:space="preserve">как бы прикрывает собою землю.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Печерская Успенская церковь действительно была весьма внушительных размеров: Успенский собор Печерской лавры (1073-1077 гг.) явился самым грандиозным памятником архитектуры второй половины XI в. Диаметр его купола почти на метр превысил размеры главы Киевской Софии. Отсюда общий характер форм – мощных</w:t>
      </w:r>
      <w:r>
        <w:t xml:space="preserve">, </w:t>
      </w:r>
      <w:r w:rsidRPr="00955179">
        <w:t>структурных</w:t>
      </w:r>
      <w:r>
        <w:t xml:space="preserve">, </w:t>
      </w:r>
      <w:r w:rsidRPr="00955179">
        <w:t>глубоко и сильно расчлененных» (Комеч А.И. Древнерусское зодчество конца Х – начала ХIII в.: Византийское наследие и становление самостоятельной традиции. М.</w:t>
      </w:r>
      <w:r>
        <w:t xml:space="preserve">, </w:t>
      </w:r>
      <w:r w:rsidRPr="00955179">
        <w:t>1987. С. 268). А.И. Комеч так характеризует особенности интерьера Успенской церкви: «В целом интерьер храма отличался особенной пространственностью. Отсутствие сложности</w:t>
      </w:r>
      <w:r>
        <w:t xml:space="preserve">, </w:t>
      </w:r>
      <w:r w:rsidRPr="00955179">
        <w:t>характерной для пятинефных (разделенных на пять продольных</w:t>
      </w:r>
      <w:r>
        <w:t xml:space="preserve">, </w:t>
      </w:r>
      <w:r w:rsidRPr="00955179">
        <w:t>с запада на восток</w:t>
      </w:r>
      <w:r>
        <w:t xml:space="preserve">, </w:t>
      </w:r>
      <w:r w:rsidRPr="00955179">
        <w:t>частей. – А. Р.) соборов</w:t>
      </w:r>
      <w:r>
        <w:t xml:space="preserve">, </w:t>
      </w:r>
      <w:r w:rsidRPr="00955179">
        <w:t>привело к цельности и ясности грандиозной структуры. Концепция осеняющего и охватывающего крестово-купольного завершения оказалась здесь выявленной с еще не существовавшей на Руси отчетливостью. В этом</w:t>
      </w:r>
      <w:r>
        <w:t xml:space="preserve">, </w:t>
      </w:r>
      <w:r w:rsidRPr="00955179">
        <w:t>как и в развитии строительной техники</w:t>
      </w:r>
      <w:r>
        <w:t xml:space="preserve">, </w:t>
      </w:r>
      <w:r w:rsidRPr="00955179">
        <w:t>сказываются продолжающиеся и укрепляющиеся связи Киева и Константинополя &lt;…&gt;. Уцелевшие фрагменты собора и сейчас своим величием вызывают ассоциации с монументальными сооружениями той традиции</w:t>
      </w:r>
      <w:r>
        <w:t xml:space="preserve">, </w:t>
      </w:r>
      <w:r w:rsidRPr="00955179">
        <w:t xml:space="preserve">которая берет свое начало в архитектуре античного Рима» (Там же. С. 273).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По мнению Г.К. Вагнера</w:t>
      </w:r>
      <w:r>
        <w:t xml:space="preserve">, </w:t>
      </w:r>
      <w:r w:rsidRPr="00955179">
        <w:t>разработавшего жанровую классификацию древнерусского храмового зодчества</w:t>
      </w:r>
      <w:r>
        <w:t xml:space="preserve">, </w:t>
      </w:r>
      <w:r w:rsidRPr="00955179">
        <w:t>Успенская Печерская церковь отнюдь не была обыкновенным монастырским храмом</w:t>
      </w:r>
      <w:r>
        <w:t xml:space="preserve">, </w:t>
      </w:r>
      <w:r w:rsidRPr="00955179">
        <w:t>а соотносилась с зданиями т.н. государственно-митрополичьего жанра: «По последним архитектурным данным</w:t>
      </w:r>
      <w:r>
        <w:t xml:space="preserve">, </w:t>
      </w:r>
      <w:r w:rsidRPr="00955179">
        <w:t>печерская Успенская церковь рисуется пятиглавой &lt;…&gt;. Тем самым она входила в круг архитектурных реминисценций государственно-митрополичьего» жанра (Вагнер Г.К.</w:t>
      </w:r>
      <w:r>
        <w:t xml:space="preserve">, </w:t>
      </w:r>
      <w:r w:rsidRPr="00955179">
        <w:t>Владышевская Т.Ф. Искусство Древней Руси. М.</w:t>
      </w:r>
      <w:r>
        <w:t xml:space="preserve">, </w:t>
      </w:r>
      <w:r w:rsidRPr="00955179">
        <w:t xml:space="preserve">1993. С. 60).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Об особенном восприятии Успенского Печерского храма в домонгольской Руси может свидетельствовать традиция посвящения храмов</w:t>
      </w:r>
      <w:r>
        <w:t xml:space="preserve">, </w:t>
      </w:r>
      <w:r w:rsidRPr="00955179">
        <w:t>прежде всего кафедральных</w:t>
      </w:r>
      <w:r>
        <w:t xml:space="preserve">, </w:t>
      </w:r>
      <w:r w:rsidRPr="00955179">
        <w:t>Богородице</w:t>
      </w:r>
      <w:r>
        <w:t xml:space="preserve">, </w:t>
      </w:r>
      <w:r w:rsidRPr="00955179">
        <w:t>и в первую очередь празднику Успения. Один из источников этой традиции – именно посвящение храма Печерской обители празднику Успения Богоматери. «&lt;…&gt; Mонастырь воздействовал на физический и духовный ландшафт далеко за пределами Киева. Мода середины XI в. на храмы Св. Софии прошла</w:t>
      </w:r>
      <w:r>
        <w:t xml:space="preserve">, </w:t>
      </w:r>
      <w:r w:rsidRPr="00955179">
        <w:t>и кроме соборов в Киеве</w:t>
      </w:r>
      <w:r>
        <w:t xml:space="preserve">, </w:t>
      </w:r>
      <w:r w:rsidRPr="00955179">
        <w:t>Новгороде и Полоцке</w:t>
      </w:r>
      <w:r>
        <w:t xml:space="preserve">, </w:t>
      </w:r>
      <w:r w:rsidRPr="00955179">
        <w:t>одноименных храмов больше не возводили. Зато с 1070-х гг. до 1220-х гг. во всех других известных епархиях возводились соборы</w:t>
      </w:r>
      <w:r>
        <w:t xml:space="preserve">, </w:t>
      </w:r>
      <w:r w:rsidRPr="00955179">
        <w:t>посвященные Успению Богородицы – вслед за “католиконом” Печерского монастыря. &lt;…&gt; Так и случилось</w:t>
      </w:r>
      <w:r>
        <w:t xml:space="preserve">, </w:t>
      </w:r>
      <w:r w:rsidRPr="00955179">
        <w:t>что самые почитаемые центры христианской жизни почти по всем главным городам Руси оказались построены не по образцу дворцовой церкви князя Ярослава</w:t>
      </w:r>
      <w:r>
        <w:t xml:space="preserve">, </w:t>
      </w:r>
      <w:r w:rsidRPr="00955179">
        <w:t>а по подобию монастырской церкви игумена Феодосия» (Франклин С.</w:t>
      </w:r>
      <w:r>
        <w:t xml:space="preserve">, </w:t>
      </w:r>
      <w:r w:rsidRPr="00955179">
        <w:t>Шепард Д. Начало Руси: 750-1200. Под ред. Д.М. Буланина. Авториз. Пер. с англ. Д.М. Буланина и Н.Л. Лужецкой. СПб.</w:t>
      </w:r>
      <w:r>
        <w:t xml:space="preserve">, </w:t>
      </w:r>
      <w:r w:rsidRPr="00955179">
        <w:t xml:space="preserve">2000. С. 449).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 xml:space="preserve">Грандиозные размеры Успенского храма могли получить в древнерусском сознании особенный символический смысл.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Чудесный характер основания Печерского храма особо отмечен в сказании «Оттуду начаток тоа божественыа церкве»: «Что сего</w:t>
      </w:r>
      <w:r>
        <w:t xml:space="preserve">, </w:t>
      </w:r>
      <w:r w:rsidRPr="00955179">
        <w:t>братие чюднне? Прошед убо книги Ветхаго и Новаго закона</w:t>
      </w:r>
      <w:r>
        <w:t xml:space="preserve">, </w:t>
      </w:r>
      <w:r w:rsidRPr="00955179">
        <w:t>нигдеже таковых чюдесъ обрящеши о святых церквах</w:t>
      </w:r>
      <w:r>
        <w:t xml:space="preserve">, </w:t>
      </w:r>
      <w:r w:rsidRPr="00955179">
        <w:t>тако же и о сей от варяг</w:t>
      </w:r>
      <w:r>
        <w:t xml:space="preserve">, </w:t>
      </w:r>
      <w:r w:rsidRPr="00955179">
        <w:t>и от самого Господа нашего Иисус Христа</w:t>
      </w:r>
      <w:r>
        <w:t xml:space="preserve">, </w:t>
      </w:r>
      <w:r w:rsidRPr="00955179">
        <w:t>и честнаго его божественаго и человекообразнаго подобиа: и святыа Христовы главы венец</w:t>
      </w:r>
      <w:r>
        <w:t xml:space="preserve">, </w:t>
      </w:r>
      <w:r w:rsidRPr="00955179">
        <w:t>и богозвучный глас от Христова подобиа</w:t>
      </w:r>
      <w:r>
        <w:t xml:space="preserve">, </w:t>
      </w:r>
      <w:r w:rsidRPr="00955179">
        <w:t>нести велящъ на уготованое место</w:t>
      </w:r>
      <w:r>
        <w:t xml:space="preserve">, </w:t>
      </w:r>
      <w:r w:rsidRPr="00955179">
        <w:t>того поясом измерити по небесному гласу</w:t>
      </w:r>
      <w:r>
        <w:t xml:space="preserve">, </w:t>
      </w:r>
      <w:r w:rsidRPr="00955179">
        <w:t>и видена бысть преже начатиа</w:t>
      </w:r>
      <w:r>
        <w:t xml:space="preserve">, </w:t>
      </w:r>
      <w:r w:rsidRPr="00955179">
        <w:t>како же и от грек иконе пришедши с мастеры &lt;…&gt;» (С. 14). Показательно</w:t>
      </w:r>
      <w:r>
        <w:t xml:space="preserve">, </w:t>
      </w:r>
      <w:r w:rsidRPr="00955179">
        <w:t>что в этом сказании отмечено явление церкви (чудо</w:t>
      </w:r>
      <w:r>
        <w:t xml:space="preserve">, </w:t>
      </w:r>
      <w:r w:rsidRPr="00955179">
        <w:t>явленное варягу Шимону) прежде ее создания: церковь в божественном пространстве словно существует премирно</w:t>
      </w:r>
      <w:r>
        <w:t xml:space="preserve">, </w:t>
      </w:r>
      <w:r w:rsidRPr="00955179">
        <w:t>извечно. Различение храма в видении и храма</w:t>
      </w:r>
      <w:r>
        <w:t xml:space="preserve">, </w:t>
      </w:r>
      <w:r w:rsidRPr="00955179">
        <w:t>воздвигнутого в камне</w:t>
      </w:r>
      <w:r>
        <w:t xml:space="preserve">, </w:t>
      </w:r>
      <w:r w:rsidRPr="00955179">
        <w:t>оказывается относительным. Столь же относительно оно и в сказании о греках-иконниках</w:t>
      </w:r>
      <w:r>
        <w:t xml:space="preserve">, </w:t>
      </w:r>
      <w:r w:rsidRPr="00955179">
        <w:t xml:space="preserve">волею Божией пришедших в Киев расписывать Печерский храм.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Богосозданность Печерской церкви отмечена и в другом месте патерика</w:t>
      </w:r>
      <w:r>
        <w:t xml:space="preserve">, </w:t>
      </w:r>
      <w:r w:rsidRPr="00955179">
        <w:t>где утверждается</w:t>
      </w:r>
      <w:r>
        <w:t xml:space="preserve">, </w:t>
      </w:r>
      <w:r w:rsidRPr="00955179">
        <w:t>что Печерская церковь – единственный из Успенских храмов</w:t>
      </w:r>
      <w:r>
        <w:t xml:space="preserve">, </w:t>
      </w:r>
      <w:r w:rsidRPr="00955179">
        <w:t xml:space="preserve">доселе не разрушившийся (с. 16); неразрушимость мыслится как свидетельство причастности храма вечности.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Дойдя по Днепру до Канева</w:t>
      </w:r>
      <w:r>
        <w:t xml:space="preserve">, </w:t>
      </w:r>
      <w:r w:rsidRPr="00955179">
        <w:t>изографы увидели «церковь сию велику на высоте. И вопросихом же сущих с нами: “Кая си церкы?” И реша: “Печерскаа</w:t>
      </w:r>
      <w:r>
        <w:t xml:space="preserve">, </w:t>
      </w:r>
      <w:r w:rsidRPr="00955179">
        <w:t>ейже вы писци”» (с. 15). Иконописцы вопрошают о храме так же</w:t>
      </w:r>
      <w:r>
        <w:t xml:space="preserve">, </w:t>
      </w:r>
      <w:r w:rsidRPr="00955179">
        <w:t>как Шимон вопрошает самого себя. По форме это вопрос о реальном храме. Но и вопрошание Шимона</w:t>
      </w:r>
      <w:r>
        <w:t xml:space="preserve">, </w:t>
      </w:r>
      <w:r w:rsidRPr="00955179">
        <w:t>и пространственная позиция вопрошающих греков (под Каневом</w:t>
      </w:r>
      <w:r>
        <w:t xml:space="preserve">, </w:t>
      </w:r>
      <w:r w:rsidRPr="00955179">
        <w:t>т.е. не в самых окрестностях Киева) заставляют предположить</w:t>
      </w:r>
      <w:r>
        <w:t xml:space="preserve">, </w:t>
      </w:r>
      <w:r w:rsidRPr="00955179">
        <w:t>что они видят не реальный Печерский храм</w:t>
      </w:r>
      <w:r>
        <w:t xml:space="preserve">, </w:t>
      </w:r>
      <w:r w:rsidRPr="00955179">
        <w:t>а его сверхреальный прообраз</w:t>
      </w:r>
      <w:r>
        <w:t xml:space="preserve">, </w:t>
      </w:r>
      <w:r w:rsidRPr="00955179">
        <w:t>явленный в видении. Однако сопровождающие их отнюдь не удивлены видением и говорят о церкви как о реальной. Благодаря этим повествовательным приемам эпизод с видением изымается из реального (т.е. земного) пространственного контекста</w:t>
      </w:r>
      <w:r>
        <w:t xml:space="preserve">, </w:t>
      </w:r>
      <w:r w:rsidRPr="00955179">
        <w:t xml:space="preserve">и оппозиция «материальная явь – видение» размывается.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Греки пытаются возвратиться вспять</w:t>
      </w:r>
      <w:r>
        <w:t xml:space="preserve">, </w:t>
      </w:r>
      <w:r w:rsidRPr="00955179">
        <w:t>напуганные грандиозностью предстоящей им работы</w:t>
      </w:r>
      <w:r>
        <w:t xml:space="preserve">, </w:t>
      </w:r>
      <w:r w:rsidRPr="00955179">
        <w:t>но некая сила влечет их вспять против течения. Во вторую ночь после видения «видехом сию церковь и чюдную икону наместную &lt;…&gt;» (с. 15). Это видение построено по поэтике иконописного изображения: внутреннее пространство храма развернуто вовне (икона</w:t>
      </w:r>
      <w:r>
        <w:t xml:space="preserve">, </w:t>
      </w:r>
      <w:r w:rsidRPr="00955179">
        <w:t>находящаяся в церкви</w:t>
      </w:r>
      <w:r>
        <w:t xml:space="preserve">, </w:t>
      </w:r>
      <w:r w:rsidRPr="00955179">
        <w:t>в видении представлена вне его). Таким образом</w:t>
      </w:r>
      <w:r>
        <w:t xml:space="preserve">, </w:t>
      </w:r>
      <w:r w:rsidRPr="00955179">
        <w:t>Печерский храм в видении подобен изображению храма на иконе</w:t>
      </w:r>
      <w:r>
        <w:t xml:space="preserve">, </w:t>
      </w:r>
      <w:r w:rsidRPr="00955179">
        <w:t>т.е. принадлежит «иконописному»</w:t>
      </w:r>
      <w:r>
        <w:t xml:space="preserve">, </w:t>
      </w:r>
      <w:r w:rsidRPr="00955179">
        <w:t>а не земному пространству. Поэтика иконописного изображения в сказании – код</w:t>
      </w:r>
      <w:r>
        <w:t xml:space="preserve">, </w:t>
      </w:r>
      <w:r w:rsidRPr="00955179">
        <w:t xml:space="preserve">посредством которого описывается чудесное видение. </w:t>
      </w:r>
    </w:p>
    <w:p w:rsidR="004265A5" w:rsidRPr="00955179" w:rsidRDefault="004265A5" w:rsidP="004265A5">
      <w:pPr>
        <w:spacing w:before="120"/>
        <w:ind w:firstLine="567"/>
        <w:jc w:val="both"/>
      </w:pPr>
      <w:r w:rsidRPr="00955179">
        <w:t>В сказаниях патерика Печерский храм интерпретируется и как подобие Влахернского храма</w:t>
      </w:r>
      <w:r>
        <w:t xml:space="preserve">, </w:t>
      </w:r>
      <w:r w:rsidRPr="00955179">
        <w:t>и почти как его «замена»</w:t>
      </w:r>
      <w:r>
        <w:t xml:space="preserve">, </w:t>
      </w:r>
      <w:r w:rsidRPr="00955179">
        <w:t>как «главное» место обитания Богородицы (Богородица говорит грекам-строителям храма</w:t>
      </w:r>
      <w:r>
        <w:t xml:space="preserve">, </w:t>
      </w:r>
      <w:r w:rsidRPr="00955179">
        <w:t>что поселится в нем</w:t>
      </w:r>
      <w:r>
        <w:t xml:space="preserve">, </w:t>
      </w:r>
      <w:r w:rsidRPr="00955179">
        <w:t>а ее наместная икона есть ее метонимия</w:t>
      </w:r>
      <w:r>
        <w:t xml:space="preserve">, </w:t>
      </w:r>
      <w:r w:rsidRPr="00955179">
        <w:t>есть в некоем и важном смысле Она сама). В христианском восприятии одинконкретный храм не мог представляться единственнымместом обитания Христа</w:t>
      </w:r>
      <w:r>
        <w:t xml:space="preserve">, </w:t>
      </w:r>
      <w:r w:rsidRPr="00955179">
        <w:t>Богоматери или святых. И всё же Печерский храм в патериковых сказаниях претендует на особенный статус одного из главных центров иерофании</w:t>
      </w:r>
      <w:r>
        <w:t xml:space="preserve">, </w:t>
      </w:r>
      <w:r w:rsidRPr="00955179">
        <w:t>мест присутствия Богородицы. Этот статус обеспечивается преемственностью отражения прообраза – церкви</w:t>
      </w:r>
      <w:r>
        <w:t xml:space="preserve">, </w:t>
      </w:r>
      <w:r w:rsidRPr="00955179">
        <w:t>явленной в видениях</w:t>
      </w:r>
      <w:r>
        <w:t xml:space="preserve">, </w:t>
      </w:r>
      <w:r w:rsidRPr="00955179">
        <w:t>и преемственностью по отношению к Влахернскому храму</w:t>
      </w:r>
      <w:r>
        <w:t xml:space="preserve">, </w:t>
      </w:r>
      <w:r w:rsidRPr="00955179">
        <w:t>установленному самой Приснодевой. Наконец</w:t>
      </w:r>
      <w:r>
        <w:t xml:space="preserve">, </w:t>
      </w:r>
      <w:r w:rsidRPr="00955179">
        <w:t>особенно значима соотнесенность чуда</w:t>
      </w:r>
      <w:r>
        <w:t xml:space="preserve">, </w:t>
      </w:r>
      <w:r w:rsidRPr="00955179">
        <w:t>произошедшего при освящении храма</w:t>
      </w:r>
      <w:r>
        <w:t xml:space="preserve">, </w:t>
      </w:r>
      <w:r w:rsidRPr="00955179">
        <w:t>с чудесными обстоятельствами Успения Богородицы. На освящение храма в предпразднество Успения собираются никем не званые митрополит Иоанн и русские епископы. «Святитель же хоте изискати такых человекъ</w:t>
      </w:r>
      <w:r>
        <w:t xml:space="preserve">, </w:t>
      </w:r>
      <w:r w:rsidRPr="00955179">
        <w:t>кто суть звавше тех</w:t>
      </w:r>
      <w:r>
        <w:t xml:space="preserve">, </w:t>
      </w:r>
      <w:r w:rsidRPr="00955179">
        <w:t>и ту абие глас так: “Исчезоша испытающий испытания!” Тогда простре руце на небо и рече: “Пресвятая Богородице! Яко же во свое преставление апостолы от конец вселенныа собравши въ честь своему погребению</w:t>
      </w:r>
      <w:r>
        <w:t xml:space="preserve">, </w:t>
      </w:r>
      <w:r w:rsidRPr="00955179">
        <w:t>тако и ныне въ священие своеа созвавши тех наместники и наши служебникы”» (с. 18). В этом фрагменте дается ссылка на рассказ об Успении Богородицы</w:t>
      </w:r>
      <w:r>
        <w:t xml:space="preserve">, </w:t>
      </w:r>
      <w:r w:rsidRPr="00955179">
        <w:t>которое ожидается в Вифлееме и совершается в Иерусалиме; сюда «облак светелъ» переносит апостолов</w:t>
      </w:r>
      <w:r>
        <w:t xml:space="preserve">, </w:t>
      </w:r>
      <w:r w:rsidRPr="00955179">
        <w:t>перед Успением</w:t>
      </w:r>
      <w:r>
        <w:t xml:space="preserve">, </w:t>
      </w:r>
      <w:r w:rsidRPr="00955179">
        <w:t>еще в Вифлееме</w:t>
      </w:r>
      <w:r>
        <w:t xml:space="preserve">, </w:t>
      </w:r>
      <w:r w:rsidRPr="00955179">
        <w:t>«вънезаапу явися солнце и луна окрестъ дому</w:t>
      </w:r>
      <w:r>
        <w:t xml:space="preserve">, </w:t>
      </w:r>
      <w:r w:rsidRPr="00955179">
        <w:t>и съборъ пръвенець святых бысть» (Слово об Успении Богородицы // Библиотека литературы Древней Руси. СПб.</w:t>
      </w:r>
      <w:r>
        <w:t xml:space="preserve">, </w:t>
      </w:r>
      <w:r w:rsidRPr="00955179">
        <w:t>1999. Т. 3. XI-XII века. С. 296</w:t>
      </w:r>
      <w:r>
        <w:t xml:space="preserve">, </w:t>
      </w:r>
      <w:r w:rsidRPr="00955179">
        <w:t>298). Таким образом Вифлеем представлен в этот момент как космический центр и как средоточие святости. Подобное место в Киево-Печерском патерике придано Успенскому храму. (Сходство сказания об освящении Успенского Печерского храма и сказания об успении Богородицы было отмечено Д.С. Лихачевым: Лихачев Д.С. Градозащитная семантика Успенских храмов // Успенский собор Московского Кремля: Материалы и исследования. М.</w:t>
      </w:r>
      <w:r>
        <w:t xml:space="preserve">, </w:t>
      </w:r>
      <w:r w:rsidRPr="00955179">
        <w:t>1985. С. 20.)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65A5"/>
    <w:rsid w:val="000471B9"/>
    <w:rsid w:val="001A35F6"/>
    <w:rsid w:val="00373755"/>
    <w:rsid w:val="004265A5"/>
    <w:rsid w:val="00811DD4"/>
    <w:rsid w:val="00955179"/>
    <w:rsid w:val="00967011"/>
    <w:rsid w:val="00C7597A"/>
    <w:rsid w:val="00E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A8D811-8035-4F60-9A04-C0A1DCC54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5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265A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3155</Words>
  <Characters>17988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Символика пространства в Киево-Печерском патерике</vt:lpstr>
    </vt:vector>
  </TitlesOfParts>
  <Company>Home</Company>
  <LinksUpToDate>false</LinksUpToDate>
  <CharactersWithSpaces>21101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Символика пространства в Киево-Печерском патерике</dc:title>
  <dc:subject/>
  <dc:creator>User</dc:creator>
  <cp:keywords/>
  <dc:description/>
  <cp:lastModifiedBy>admin</cp:lastModifiedBy>
  <cp:revision>2</cp:revision>
  <dcterms:created xsi:type="dcterms:W3CDTF">2014-02-20T04:37:00Z</dcterms:created>
  <dcterms:modified xsi:type="dcterms:W3CDTF">2014-02-20T04:37:00Z</dcterms:modified>
</cp:coreProperties>
</file>