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404" w:rsidRPr="002C1314" w:rsidRDefault="00B66404" w:rsidP="00B66404">
      <w:pPr>
        <w:spacing w:before="120"/>
        <w:jc w:val="center"/>
        <w:rPr>
          <w:b/>
          <w:bCs/>
          <w:sz w:val="32"/>
          <w:szCs w:val="32"/>
        </w:rPr>
      </w:pPr>
      <w:r w:rsidRPr="002C1314">
        <w:rPr>
          <w:b/>
          <w:bCs/>
          <w:sz w:val="32"/>
          <w:szCs w:val="32"/>
        </w:rPr>
        <w:t>Синектический метод определения и достижения целей</w:t>
      </w:r>
    </w:p>
    <w:p w:rsidR="00B66404" w:rsidRPr="002C1314" w:rsidRDefault="00B66404" w:rsidP="00B66404">
      <w:pPr>
        <w:spacing w:before="120"/>
        <w:jc w:val="center"/>
        <w:rPr>
          <w:sz w:val="28"/>
          <w:szCs w:val="28"/>
        </w:rPr>
      </w:pPr>
      <w:r w:rsidRPr="002C1314">
        <w:rPr>
          <w:sz w:val="28"/>
          <w:szCs w:val="28"/>
        </w:rPr>
        <w:t>Стивен Фланнес (Steven Flannes), психолог и консультант по управлению с 20-летним стажем, Center for Executive Options университета Дж. Вашингтона.</w:t>
      </w:r>
    </w:p>
    <w:p w:rsidR="00B66404" w:rsidRPr="002C1314" w:rsidRDefault="00B66404" w:rsidP="00B66404">
      <w:pPr>
        <w:spacing w:before="120"/>
        <w:ind w:firstLine="567"/>
        <w:jc w:val="both"/>
      </w:pPr>
      <w:r w:rsidRPr="002C1314">
        <w:t>Парадокс творчества, инновации и лидерства состоит в том, что если вы изобретаете что-то новое, вы часто не знаете, куда вы идете, — это похоже на движение в тумане. Здесь вам может помочь синектический процесс решения творческих проблем, который поможет вам двигаться вперед. Знание своего желательного результата и уверенность в том, что вы достигли его, позволят вам определить, достигли ли вы его.</w:t>
      </w:r>
    </w:p>
    <w:p w:rsidR="00B66404" w:rsidRPr="002C1314" w:rsidRDefault="00B66404" w:rsidP="00B66404">
      <w:pPr>
        <w:spacing w:before="120"/>
        <w:ind w:firstLine="567"/>
        <w:jc w:val="both"/>
      </w:pPr>
      <w:r w:rsidRPr="002C1314">
        <w:t>Как только вы определите вашу цель, вы можете экспериментировать с путями для ее достижения. Если вы обращаете внимание на результаты и отклики, которые вы получите от ваших действий, вы можете проверить, продвигают ли вас ваши действия ближе к пониманию вашей цели. Если эффект вашего действия не отвечает вашим намерениям, вы можете изменить ваши действия. Таким образом:</w:t>
      </w:r>
    </w:p>
    <w:p w:rsidR="00B66404" w:rsidRPr="002C1314" w:rsidRDefault="00B66404" w:rsidP="00B66404">
      <w:pPr>
        <w:spacing w:before="120"/>
        <w:ind w:firstLine="567"/>
        <w:jc w:val="both"/>
      </w:pPr>
      <w:r w:rsidRPr="002C1314">
        <w:t xml:space="preserve">Если то, что вы делаете, не срабатывает, делайте что-нибудь другое, отличное от того, что вы делали прежде. </w:t>
      </w:r>
    </w:p>
    <w:p w:rsidR="00B66404" w:rsidRPr="002C1314" w:rsidRDefault="00B66404" w:rsidP="00B66404">
      <w:pPr>
        <w:spacing w:before="120"/>
        <w:ind w:firstLine="567"/>
        <w:jc w:val="both"/>
      </w:pPr>
      <w:r w:rsidRPr="002C1314">
        <w:t xml:space="preserve">Нет ошибки — есть только обратная связь. </w:t>
      </w:r>
    </w:p>
    <w:p w:rsidR="00B66404" w:rsidRPr="002C1314" w:rsidRDefault="00B66404" w:rsidP="00B66404">
      <w:pPr>
        <w:spacing w:before="120"/>
        <w:jc w:val="center"/>
        <w:rPr>
          <w:b/>
          <w:bCs/>
          <w:sz w:val="28"/>
          <w:szCs w:val="28"/>
        </w:rPr>
      </w:pPr>
      <w:r w:rsidRPr="002C1314">
        <w:rPr>
          <w:b/>
          <w:bCs/>
          <w:sz w:val="28"/>
          <w:szCs w:val="28"/>
        </w:rPr>
        <w:t>Определение специфических особенностей вашей задачи или цели</w:t>
      </w:r>
    </w:p>
    <w:p w:rsidR="00B66404" w:rsidRPr="002C1314" w:rsidRDefault="00B66404" w:rsidP="00B66404">
      <w:pPr>
        <w:spacing w:before="120"/>
        <w:ind w:firstLine="567"/>
        <w:jc w:val="both"/>
      </w:pPr>
      <w:r w:rsidRPr="002C1314">
        <w:t>1. Заявите вашу цель в положительном ключе, то есть как цель, к которой вы можете продвигаться. Ваше подсознание не приемлет негатива и фокусируется на том, о чем вы думаете (например, попытайтесь не думать о синем цвете).</w:t>
      </w:r>
    </w:p>
    <w:p w:rsidR="00B66404" w:rsidRPr="002C1314" w:rsidRDefault="00B66404" w:rsidP="00B66404">
      <w:pPr>
        <w:spacing w:before="120"/>
        <w:ind w:firstLine="567"/>
        <w:jc w:val="both"/>
      </w:pPr>
      <w:r w:rsidRPr="002C1314">
        <w:t>2. Будьте конкретны в том, что вы хотите, — задавайте вопросы, чтобы развеять любую неопределенность:</w:t>
      </w:r>
    </w:p>
    <w:p w:rsidR="00B66404" w:rsidRPr="002C1314" w:rsidRDefault="00B66404" w:rsidP="00B66404">
      <w:pPr>
        <w:spacing w:before="120"/>
        <w:ind w:firstLine="567"/>
        <w:jc w:val="both"/>
      </w:pPr>
      <w:r w:rsidRPr="002C1314">
        <w:t xml:space="preserve">Кто? </w:t>
      </w:r>
    </w:p>
    <w:p w:rsidR="00B66404" w:rsidRPr="002C1314" w:rsidRDefault="00B66404" w:rsidP="00B66404">
      <w:pPr>
        <w:spacing w:before="120"/>
        <w:ind w:firstLine="567"/>
        <w:jc w:val="both"/>
      </w:pPr>
      <w:r w:rsidRPr="002C1314">
        <w:t xml:space="preserve">Как? </w:t>
      </w:r>
    </w:p>
    <w:p w:rsidR="00B66404" w:rsidRPr="002C1314" w:rsidRDefault="00B66404" w:rsidP="00B66404">
      <w:pPr>
        <w:spacing w:before="120"/>
        <w:ind w:firstLine="567"/>
        <w:jc w:val="both"/>
      </w:pPr>
      <w:r w:rsidRPr="002C1314">
        <w:t xml:space="preserve">Что? </w:t>
      </w:r>
    </w:p>
    <w:p w:rsidR="00B66404" w:rsidRPr="002C1314" w:rsidRDefault="00B66404" w:rsidP="00B66404">
      <w:pPr>
        <w:spacing w:before="120"/>
        <w:ind w:firstLine="567"/>
        <w:jc w:val="both"/>
      </w:pPr>
      <w:r w:rsidRPr="002C1314">
        <w:t xml:space="preserve">Где? </w:t>
      </w:r>
    </w:p>
    <w:p w:rsidR="00B66404" w:rsidRPr="002C1314" w:rsidRDefault="00B66404" w:rsidP="00B66404">
      <w:pPr>
        <w:spacing w:before="120"/>
        <w:ind w:firstLine="567"/>
        <w:jc w:val="both"/>
      </w:pPr>
      <w:r w:rsidRPr="002C1314">
        <w:t xml:space="preserve">Когда? </w:t>
      </w:r>
    </w:p>
    <w:p w:rsidR="00B66404" w:rsidRPr="002C1314" w:rsidRDefault="00B66404" w:rsidP="00B66404">
      <w:pPr>
        <w:spacing w:before="120"/>
        <w:ind w:firstLine="567"/>
        <w:jc w:val="both"/>
      </w:pPr>
      <w:r w:rsidRPr="002C1314">
        <w:t>Избегайте использовать вопрос «почему?», так как за ним скрывается скорее убеждение, чем желание иметь конкретную информацию о задаче.</w:t>
      </w:r>
    </w:p>
    <w:p w:rsidR="00B66404" w:rsidRPr="002C1314" w:rsidRDefault="00B66404" w:rsidP="00B66404">
      <w:pPr>
        <w:spacing w:before="120"/>
        <w:ind w:firstLine="567"/>
        <w:jc w:val="both"/>
      </w:pPr>
      <w:r w:rsidRPr="002C1314">
        <w:t>3. Сосредоточьтесь скорее на желаемых результатах, чем на текущем состоянии дел, то есть:</w:t>
      </w:r>
    </w:p>
    <w:p w:rsidR="00B66404" w:rsidRPr="002C1314" w:rsidRDefault="00B66404" w:rsidP="00B66404">
      <w:pPr>
        <w:spacing w:before="120"/>
        <w:ind w:firstLine="567"/>
        <w:jc w:val="both"/>
      </w:pPr>
      <w:r w:rsidRPr="002C1314">
        <w:t xml:space="preserve">"результаты" вместо "проблем"; </w:t>
      </w:r>
    </w:p>
    <w:p w:rsidR="00B66404" w:rsidRPr="002C1314" w:rsidRDefault="00B66404" w:rsidP="00B66404">
      <w:pPr>
        <w:spacing w:before="120"/>
        <w:ind w:firstLine="567"/>
        <w:jc w:val="both"/>
      </w:pPr>
      <w:r w:rsidRPr="002C1314">
        <w:t xml:space="preserve">"возможности" вместо "ограничений"; </w:t>
      </w:r>
    </w:p>
    <w:p w:rsidR="00B66404" w:rsidRPr="002C1314" w:rsidRDefault="00B66404" w:rsidP="00B66404">
      <w:pPr>
        <w:spacing w:before="120"/>
        <w:ind w:firstLine="567"/>
        <w:jc w:val="both"/>
      </w:pPr>
      <w:r w:rsidRPr="002C1314">
        <w:t xml:space="preserve">"как" вместо "почему" </w:t>
      </w:r>
    </w:p>
    <w:p w:rsidR="00B66404" w:rsidRPr="002C1314" w:rsidRDefault="00B66404" w:rsidP="00B66404">
      <w:pPr>
        <w:spacing w:before="120"/>
        <w:ind w:firstLine="567"/>
        <w:jc w:val="both"/>
      </w:pPr>
      <w:r w:rsidRPr="002C1314">
        <w:t xml:space="preserve">"полезно" вместо "правильно" или "неправильно". </w:t>
      </w:r>
    </w:p>
    <w:p w:rsidR="00B66404" w:rsidRPr="002C1314" w:rsidRDefault="00B66404" w:rsidP="00B66404">
      <w:pPr>
        <w:spacing w:before="120"/>
        <w:ind w:firstLine="567"/>
        <w:jc w:val="both"/>
      </w:pPr>
      <w:r w:rsidRPr="002C1314">
        <w:t>При постановке целей или задач люди часто забывают о различии стилей мышления:</w:t>
      </w:r>
    </w:p>
    <w:p w:rsidR="00B66404" w:rsidRPr="002C1314" w:rsidRDefault="00B66404" w:rsidP="00B66404">
      <w:pPr>
        <w:spacing w:before="120"/>
        <w:ind w:firstLine="567"/>
        <w:jc w:val="both"/>
      </w:pPr>
      <w:r w:rsidRPr="002C1314">
        <w:t xml:space="preserve">некоторые люди предпочитают думать об амбициозных целях или о большой картине, но когда приходит время действовать, они не знают, что делать; </w:t>
      </w:r>
    </w:p>
    <w:p w:rsidR="00B66404" w:rsidRPr="002C1314" w:rsidRDefault="00B66404" w:rsidP="00B66404">
      <w:pPr>
        <w:spacing w:before="120"/>
        <w:ind w:firstLine="567"/>
        <w:jc w:val="both"/>
      </w:pPr>
      <w:r w:rsidRPr="002C1314">
        <w:t xml:space="preserve">другие же думают о деталях и могут быть ошеломлены, если цель слишком амбициозна. </w:t>
      </w:r>
    </w:p>
    <w:p w:rsidR="00B66404" w:rsidRPr="002C1314" w:rsidRDefault="00B66404" w:rsidP="00B66404">
      <w:pPr>
        <w:spacing w:before="120"/>
        <w:ind w:firstLine="567"/>
        <w:jc w:val="both"/>
      </w:pPr>
      <w:r w:rsidRPr="002C1314">
        <w:t>Кроме того, если цель слишком скромная, она не может обеспечить мотивацию, чтобы побудить кого-то к действию. В этом случае важно привязать эту цель к большей или более важной цели, которая кого-то побудит продвигать ее вперед.</w:t>
      </w:r>
    </w:p>
    <w:p w:rsidR="00B66404" w:rsidRPr="002C1314" w:rsidRDefault="00B66404" w:rsidP="00B66404">
      <w:pPr>
        <w:spacing w:before="120"/>
        <w:jc w:val="center"/>
        <w:rPr>
          <w:b/>
          <w:bCs/>
          <w:sz w:val="28"/>
          <w:szCs w:val="28"/>
        </w:rPr>
      </w:pPr>
      <w:r w:rsidRPr="002C1314">
        <w:rPr>
          <w:b/>
          <w:bCs/>
          <w:sz w:val="28"/>
          <w:szCs w:val="28"/>
        </w:rPr>
        <w:t>План действий</w:t>
      </w:r>
    </w:p>
    <w:p w:rsidR="00B66404" w:rsidRPr="002C1314" w:rsidRDefault="00B66404" w:rsidP="00B66404">
      <w:pPr>
        <w:spacing w:before="120"/>
        <w:ind w:firstLine="567"/>
        <w:jc w:val="both"/>
      </w:pPr>
      <w:r w:rsidRPr="002C1314">
        <w:t>Любые открытые возражения или проблемы могут быть решены, если мы воспользуемся синектическим процессом решения творческих проблем. Условия получения закономерного результата можно сформулировать следующим образом:</w:t>
      </w:r>
    </w:p>
    <w:p w:rsidR="00B66404" w:rsidRPr="002C1314" w:rsidRDefault="00B66404" w:rsidP="00B66404">
      <w:pPr>
        <w:spacing w:before="120"/>
        <w:ind w:firstLine="567"/>
        <w:jc w:val="both"/>
      </w:pPr>
      <w:r w:rsidRPr="002C1314">
        <w:t xml:space="preserve">Позитив — что вы хотите? </w:t>
      </w:r>
    </w:p>
    <w:p w:rsidR="00B66404" w:rsidRPr="002C1314" w:rsidRDefault="00B66404" w:rsidP="00B66404">
      <w:pPr>
        <w:spacing w:before="120"/>
        <w:ind w:firstLine="567"/>
        <w:jc w:val="both"/>
      </w:pPr>
      <w:r w:rsidRPr="002C1314">
        <w:t xml:space="preserve">Достижение — как вы определите, что вы преуспели? </w:t>
      </w:r>
    </w:p>
    <w:p w:rsidR="00B66404" w:rsidRPr="002C1314" w:rsidRDefault="00B66404" w:rsidP="00B66404">
      <w:pPr>
        <w:spacing w:before="120"/>
        <w:ind w:firstLine="567"/>
        <w:jc w:val="both"/>
      </w:pPr>
      <w:r w:rsidRPr="002C1314">
        <w:t xml:space="preserve">Конкретная ситуация — в каком контексте вы хотите получить этот результат? </w:t>
      </w:r>
    </w:p>
    <w:p w:rsidR="00B66404" w:rsidRPr="002C1314" w:rsidRDefault="00B66404" w:rsidP="00B66404">
      <w:pPr>
        <w:spacing w:before="120"/>
        <w:ind w:firstLine="567"/>
        <w:jc w:val="both"/>
      </w:pPr>
      <w:r w:rsidRPr="002C1314">
        <w:t xml:space="preserve">Собственность — можете ли вы начать использовать и сохранить этот результат? </w:t>
      </w:r>
    </w:p>
    <w:p w:rsidR="00B66404" w:rsidRPr="002C1314" w:rsidRDefault="00B66404" w:rsidP="00B66404">
      <w:pPr>
        <w:spacing w:before="120"/>
        <w:ind w:firstLine="567"/>
        <w:jc w:val="both"/>
      </w:pPr>
      <w:r w:rsidRPr="002C1314">
        <w:t xml:space="preserve">Ресурсы — кто или что есть в вашем распоряжении, чтобы помочь вам? </w:t>
      </w:r>
    </w:p>
    <w:p w:rsidR="00B66404" w:rsidRPr="002C1314" w:rsidRDefault="00B66404" w:rsidP="00B66404">
      <w:pPr>
        <w:spacing w:before="120"/>
        <w:ind w:firstLine="567"/>
        <w:jc w:val="both"/>
      </w:pPr>
      <w:r w:rsidRPr="002C1314">
        <w:t xml:space="preserve">Последствия — если бы вы имели это завтра, смогли бы вы им воспользоваться? </w:t>
      </w:r>
    </w:p>
    <w:p w:rsidR="00B66404" w:rsidRPr="002C1314" w:rsidRDefault="00B66404" w:rsidP="00B66404">
      <w:pPr>
        <w:spacing w:before="120"/>
        <w:ind w:firstLine="567"/>
        <w:jc w:val="both"/>
      </w:pPr>
      <w:r w:rsidRPr="002C1314">
        <w:t xml:space="preserve">План действия и промежуточные цели — что является следующим шагом? </w:t>
      </w:r>
    </w:p>
    <w:p w:rsidR="00B66404" w:rsidRPr="002C1314" w:rsidRDefault="00B66404" w:rsidP="00B66404">
      <w:pPr>
        <w:spacing w:before="120"/>
        <w:ind w:firstLine="567"/>
        <w:jc w:val="both"/>
      </w:pPr>
      <w:r w:rsidRPr="002C1314">
        <w:t>Рассмотрим теперь каждый из этих пунктов подробно.</w:t>
      </w:r>
    </w:p>
    <w:p w:rsidR="00B66404" w:rsidRPr="002C1314" w:rsidRDefault="00B66404" w:rsidP="00B66404">
      <w:pPr>
        <w:spacing w:before="120"/>
        <w:ind w:firstLine="567"/>
        <w:jc w:val="both"/>
      </w:pPr>
      <w:r w:rsidRPr="002C1314">
        <w:t>1. Позитив — что вы хотите:</w:t>
      </w:r>
    </w:p>
    <w:p w:rsidR="00B66404" w:rsidRPr="002C1314" w:rsidRDefault="00B66404" w:rsidP="00B66404">
      <w:pPr>
        <w:spacing w:before="120"/>
        <w:ind w:firstLine="567"/>
        <w:jc w:val="both"/>
      </w:pPr>
      <w:r w:rsidRPr="002C1314">
        <w:t xml:space="preserve">Сформулируйте вашу цель/результат в положительном ключе — движение к желаемой цели и не уходите от чего-нибудь нежелательного. Если ситуация складывается в отрицательном ключе, спросите — что бы вы хотели вместо этого? </w:t>
      </w:r>
    </w:p>
    <w:p w:rsidR="00B66404" w:rsidRPr="002C1314" w:rsidRDefault="00B66404" w:rsidP="00B66404">
      <w:pPr>
        <w:spacing w:before="120"/>
        <w:ind w:firstLine="567"/>
        <w:jc w:val="both"/>
      </w:pPr>
      <w:r w:rsidRPr="002C1314">
        <w:t>2. Достижение — как вы определите, что вы преуспели:</w:t>
      </w:r>
    </w:p>
    <w:p w:rsidR="00B66404" w:rsidRPr="002C1314" w:rsidRDefault="00B66404" w:rsidP="00B66404">
      <w:pPr>
        <w:spacing w:before="120"/>
        <w:ind w:firstLine="567"/>
        <w:jc w:val="both"/>
      </w:pPr>
      <w:r w:rsidRPr="002C1314">
        <w:t xml:space="preserve">Как вы определите, что вы добились вашего результата? </w:t>
      </w:r>
    </w:p>
    <w:p w:rsidR="00B66404" w:rsidRPr="002C1314" w:rsidRDefault="00B66404" w:rsidP="00B66404">
      <w:pPr>
        <w:spacing w:before="120"/>
        <w:ind w:firstLine="567"/>
        <w:jc w:val="both"/>
      </w:pPr>
      <w:r w:rsidRPr="002C1314">
        <w:t xml:space="preserve">Что вы увидите, услышите и почувствуете? Будьте конкретны. </w:t>
      </w:r>
    </w:p>
    <w:p w:rsidR="00B66404" w:rsidRPr="002C1314" w:rsidRDefault="00B66404" w:rsidP="00B66404">
      <w:pPr>
        <w:spacing w:before="120"/>
        <w:ind w:firstLine="567"/>
        <w:jc w:val="both"/>
      </w:pPr>
      <w:r w:rsidRPr="002C1314">
        <w:t xml:space="preserve">Как кто-то еще узнает, что вы добились вашего результата? </w:t>
      </w:r>
    </w:p>
    <w:p w:rsidR="00B66404" w:rsidRPr="002C1314" w:rsidRDefault="00B66404" w:rsidP="00B66404">
      <w:pPr>
        <w:spacing w:before="120"/>
        <w:ind w:firstLine="567"/>
        <w:jc w:val="both"/>
      </w:pPr>
      <w:r w:rsidRPr="002C1314">
        <w:t xml:space="preserve">Как люди увидят, что вы делаете, и услышат, что вы говорите? И опять, будьте конкретны. </w:t>
      </w:r>
    </w:p>
    <w:p w:rsidR="00B66404" w:rsidRPr="002C1314" w:rsidRDefault="00B66404" w:rsidP="00B66404">
      <w:pPr>
        <w:spacing w:before="120"/>
        <w:ind w:firstLine="567"/>
        <w:jc w:val="both"/>
      </w:pPr>
      <w:r w:rsidRPr="002C1314">
        <w:t>3. Конкретная ситуация — в каком контексте вы хотите получить этот результат:</w:t>
      </w:r>
    </w:p>
    <w:p w:rsidR="00B66404" w:rsidRPr="002C1314" w:rsidRDefault="00B66404" w:rsidP="00B66404">
      <w:pPr>
        <w:spacing w:before="120"/>
        <w:ind w:firstLine="567"/>
        <w:jc w:val="both"/>
      </w:pPr>
      <w:r w:rsidRPr="002C1314">
        <w:t xml:space="preserve">Когда вы хотите его получить? Когда не хотите? </w:t>
      </w:r>
    </w:p>
    <w:p w:rsidR="00B66404" w:rsidRPr="002C1314" w:rsidRDefault="00B66404" w:rsidP="00B66404">
      <w:pPr>
        <w:spacing w:before="120"/>
        <w:ind w:firstLine="567"/>
        <w:jc w:val="both"/>
      </w:pPr>
      <w:r w:rsidRPr="002C1314">
        <w:t xml:space="preserve">В каком окружении вы хотите его получить? С кем он мог бы быть неподходящим? </w:t>
      </w:r>
    </w:p>
    <w:p w:rsidR="00B66404" w:rsidRPr="002C1314" w:rsidRDefault="00B66404" w:rsidP="00B66404">
      <w:pPr>
        <w:spacing w:before="120"/>
        <w:ind w:firstLine="567"/>
        <w:jc w:val="both"/>
      </w:pPr>
      <w:r w:rsidRPr="002C1314">
        <w:t xml:space="preserve">В какой ситуации он будет полезен? При какой ситуации он мог бы быть неподходящим? </w:t>
      </w:r>
    </w:p>
    <w:p w:rsidR="00B66404" w:rsidRPr="002C1314" w:rsidRDefault="00B66404" w:rsidP="00B66404">
      <w:pPr>
        <w:spacing w:before="120"/>
        <w:ind w:firstLine="567"/>
        <w:jc w:val="both"/>
      </w:pPr>
      <w:r w:rsidRPr="002C1314">
        <w:t>4. Собственность — можете ли вы начать использовать и сохранить этот результат:</w:t>
      </w:r>
    </w:p>
    <w:p w:rsidR="00B66404" w:rsidRPr="002C1314" w:rsidRDefault="00B66404" w:rsidP="00B66404">
      <w:pPr>
        <w:spacing w:before="120"/>
        <w:ind w:firstLine="567"/>
        <w:jc w:val="both"/>
      </w:pPr>
      <w:r w:rsidRPr="002C1314">
        <w:t xml:space="preserve">Что вы можете сами сделать, чтобы достигнуть вашего результата? </w:t>
      </w:r>
    </w:p>
    <w:p w:rsidR="00B66404" w:rsidRPr="002C1314" w:rsidRDefault="00B66404" w:rsidP="00B66404">
      <w:pPr>
        <w:spacing w:before="120"/>
        <w:ind w:firstLine="567"/>
        <w:jc w:val="both"/>
      </w:pPr>
      <w:r w:rsidRPr="002C1314">
        <w:t xml:space="preserve">Что находится под вашим контролем и что не находится? </w:t>
      </w:r>
    </w:p>
    <w:p w:rsidR="00B66404" w:rsidRPr="002C1314" w:rsidRDefault="00B66404" w:rsidP="00B66404">
      <w:pPr>
        <w:spacing w:before="120"/>
        <w:ind w:firstLine="567"/>
        <w:jc w:val="both"/>
      </w:pPr>
      <w:r w:rsidRPr="002C1314">
        <w:t xml:space="preserve">Если эта ваша цель касается кого-то еще или вашей организации в целом, то какова ваша цель в отношении вашего поведения или навыков/способностей в этой ситуации? </w:t>
      </w:r>
    </w:p>
    <w:p w:rsidR="00B66404" w:rsidRPr="002C1314" w:rsidRDefault="00B66404" w:rsidP="00B66404">
      <w:pPr>
        <w:spacing w:before="120"/>
        <w:ind w:firstLine="567"/>
        <w:jc w:val="both"/>
      </w:pPr>
      <w:r w:rsidRPr="002C1314">
        <w:t xml:space="preserve">Что вы можете сделать, чтобы оказать влияние на других и убедить их в необходимости помочь вам? </w:t>
      </w:r>
    </w:p>
    <w:p w:rsidR="00B66404" w:rsidRPr="002C1314" w:rsidRDefault="00B66404" w:rsidP="00B66404">
      <w:pPr>
        <w:spacing w:before="120"/>
        <w:ind w:firstLine="567"/>
        <w:jc w:val="both"/>
      </w:pPr>
      <w:r w:rsidRPr="002C1314">
        <w:t>5. Ресурсы — кто или что есть в вашем распоряжении, чтобы помочь вам:</w:t>
      </w:r>
    </w:p>
    <w:p w:rsidR="00B66404" w:rsidRPr="002C1314" w:rsidRDefault="00B66404" w:rsidP="00B66404">
      <w:pPr>
        <w:spacing w:before="120"/>
        <w:ind w:firstLine="567"/>
        <w:jc w:val="both"/>
      </w:pPr>
      <w:r w:rsidRPr="002C1314">
        <w:t xml:space="preserve">Какие личные качества и навыки есть у вас, призванные помочь вам в достижении вашей цели? </w:t>
      </w:r>
    </w:p>
    <w:p w:rsidR="00B66404" w:rsidRPr="002C1314" w:rsidRDefault="00B66404" w:rsidP="00B66404">
      <w:pPr>
        <w:spacing w:before="120"/>
        <w:ind w:firstLine="567"/>
        <w:jc w:val="both"/>
      </w:pPr>
      <w:r w:rsidRPr="002C1314">
        <w:t xml:space="preserve">Кто бы еще мог помочь вам? </w:t>
      </w:r>
    </w:p>
    <w:p w:rsidR="00B66404" w:rsidRPr="002C1314" w:rsidRDefault="00B66404" w:rsidP="00B66404">
      <w:pPr>
        <w:spacing w:before="120"/>
        <w:ind w:firstLine="567"/>
        <w:jc w:val="both"/>
      </w:pPr>
      <w:r w:rsidRPr="002C1314">
        <w:t xml:space="preserve">Какие примеры для подражания есть у вас (кто добился этого раньше)? </w:t>
      </w:r>
    </w:p>
    <w:p w:rsidR="00B66404" w:rsidRPr="002C1314" w:rsidRDefault="00B66404" w:rsidP="00B66404">
      <w:pPr>
        <w:spacing w:before="120"/>
        <w:ind w:firstLine="567"/>
        <w:jc w:val="both"/>
      </w:pPr>
      <w:r w:rsidRPr="002C1314">
        <w:t xml:space="preserve">Какие еще ресурсы есть у вас? </w:t>
      </w:r>
    </w:p>
    <w:p w:rsidR="00B66404" w:rsidRPr="002C1314" w:rsidRDefault="00B66404" w:rsidP="00B66404">
      <w:pPr>
        <w:spacing w:before="120"/>
        <w:ind w:firstLine="567"/>
        <w:jc w:val="both"/>
      </w:pPr>
      <w:r w:rsidRPr="002C1314">
        <w:t>6. Последствия — если бы вы имели это завтра, смогли бы вы им воспользоваться:</w:t>
      </w:r>
    </w:p>
    <w:p w:rsidR="00B66404" w:rsidRPr="002C1314" w:rsidRDefault="00B66404" w:rsidP="00B66404">
      <w:pPr>
        <w:spacing w:before="120"/>
        <w:ind w:firstLine="567"/>
        <w:jc w:val="both"/>
      </w:pPr>
      <w:r w:rsidRPr="002C1314">
        <w:t xml:space="preserve">Что произойдет, если вы получите ваш результат? </w:t>
      </w:r>
    </w:p>
    <w:p w:rsidR="00B66404" w:rsidRPr="002C1314" w:rsidRDefault="00B66404" w:rsidP="00B66404">
      <w:pPr>
        <w:spacing w:before="120"/>
        <w:ind w:firstLine="567"/>
        <w:jc w:val="both"/>
      </w:pPr>
      <w:r w:rsidRPr="002C1314">
        <w:t xml:space="preserve">Сколько времени и каких усилий потребует достижение этого результата? </w:t>
      </w:r>
    </w:p>
    <w:p w:rsidR="00B66404" w:rsidRPr="002C1314" w:rsidRDefault="00B66404" w:rsidP="00B66404">
      <w:pPr>
        <w:spacing w:before="120"/>
        <w:ind w:firstLine="567"/>
        <w:jc w:val="both"/>
      </w:pPr>
      <w:r w:rsidRPr="002C1314">
        <w:t xml:space="preserve">На кого еще это окажет влияние и что будут чувствовать попавшие под его влияние по этому поводу? </w:t>
      </w:r>
    </w:p>
    <w:p w:rsidR="00B66404" w:rsidRPr="002C1314" w:rsidRDefault="00B66404" w:rsidP="00B66404">
      <w:pPr>
        <w:spacing w:before="120"/>
        <w:ind w:firstLine="567"/>
        <w:jc w:val="both"/>
      </w:pPr>
      <w:r w:rsidRPr="002C1314">
        <w:t xml:space="preserve">Какая выгода от поддержания статус-кво и оттого, что ничего не делается? </w:t>
      </w:r>
    </w:p>
    <w:p w:rsidR="00B66404" w:rsidRPr="002C1314" w:rsidRDefault="00B66404" w:rsidP="00B66404">
      <w:pPr>
        <w:spacing w:before="120"/>
        <w:ind w:firstLine="567"/>
        <w:jc w:val="both"/>
      </w:pPr>
      <w:r w:rsidRPr="002C1314">
        <w:t xml:space="preserve">Как вы можете извлечь выгоду от существующей ситуации? </w:t>
      </w:r>
    </w:p>
    <w:p w:rsidR="00B66404" w:rsidRPr="002C1314" w:rsidRDefault="00B66404" w:rsidP="00B66404">
      <w:pPr>
        <w:spacing w:before="120"/>
        <w:ind w:firstLine="567"/>
        <w:jc w:val="both"/>
      </w:pPr>
      <w:r w:rsidRPr="002C1314">
        <w:t xml:space="preserve">Представляет ли ваш результат вас тем, кем вы являетесь, и кем вы хотите быть? </w:t>
      </w:r>
    </w:p>
    <w:p w:rsidR="00B66404" w:rsidRPr="002C1314" w:rsidRDefault="00B66404" w:rsidP="00B66404">
      <w:pPr>
        <w:spacing w:before="120"/>
        <w:ind w:firstLine="567"/>
        <w:jc w:val="both"/>
      </w:pPr>
      <w:r w:rsidRPr="002C1314">
        <w:t xml:space="preserve">Чем будет этот результат для вас, если вы достигнете его? </w:t>
      </w:r>
    </w:p>
    <w:p w:rsidR="00B66404" w:rsidRPr="002C1314" w:rsidRDefault="00B66404" w:rsidP="00B66404">
      <w:pPr>
        <w:spacing w:before="120"/>
        <w:ind w:firstLine="567"/>
        <w:jc w:val="both"/>
      </w:pPr>
      <w:r w:rsidRPr="002C1314">
        <w:t>7. План действий и промежуточные цели — что является следующим шагом:</w:t>
      </w:r>
    </w:p>
    <w:p w:rsidR="00B66404" w:rsidRPr="002C1314" w:rsidRDefault="00B66404" w:rsidP="00B66404">
      <w:pPr>
        <w:spacing w:before="120"/>
        <w:ind w:firstLine="567"/>
        <w:jc w:val="both"/>
      </w:pPr>
      <w:r w:rsidRPr="002C1314">
        <w:t xml:space="preserve">Какую роль играют люди? </w:t>
      </w:r>
    </w:p>
    <w:p w:rsidR="00B66404" w:rsidRPr="002C1314" w:rsidRDefault="00B66404" w:rsidP="00B66404">
      <w:pPr>
        <w:spacing w:before="120"/>
        <w:ind w:firstLine="567"/>
        <w:jc w:val="both"/>
      </w:pPr>
      <w:r w:rsidRPr="002C1314">
        <w:t xml:space="preserve">Кто отвечает за другие действия? </w:t>
      </w:r>
    </w:p>
    <w:p w:rsidR="00B66404" w:rsidRPr="002C1314" w:rsidRDefault="00B66404" w:rsidP="00B66404">
      <w:pPr>
        <w:spacing w:before="120"/>
        <w:ind w:firstLine="567"/>
        <w:jc w:val="both"/>
      </w:pPr>
      <w:r w:rsidRPr="002C1314">
        <w:t xml:space="preserve">К какому сроку будут завершены другие действия? </w:t>
      </w:r>
    </w:p>
    <w:p w:rsidR="00B66404" w:rsidRPr="002C1314" w:rsidRDefault="00B66404" w:rsidP="00B66404">
      <w:pPr>
        <w:spacing w:before="120"/>
        <w:ind w:firstLine="567"/>
        <w:jc w:val="both"/>
      </w:pPr>
      <w:r w:rsidRPr="002C1314">
        <w:t xml:space="preserve">Кого еще надо привлечь, проконсультировать или проинформировать? </w:t>
      </w:r>
    </w:p>
    <w:p w:rsidR="00B66404" w:rsidRPr="002C1314" w:rsidRDefault="00B66404" w:rsidP="00B66404">
      <w:pPr>
        <w:spacing w:before="120"/>
        <w:ind w:firstLine="567"/>
        <w:jc w:val="both"/>
      </w:pPr>
      <w:r w:rsidRPr="002C1314">
        <w:t xml:space="preserve">Насколько это согласуется с другими или еще более значительными результатами? </w:t>
      </w:r>
    </w:p>
    <w:p w:rsidR="00B66404" w:rsidRPr="002C1314" w:rsidRDefault="00B66404" w:rsidP="00B66404">
      <w:pPr>
        <w:spacing w:before="120"/>
        <w:ind w:firstLine="567"/>
        <w:jc w:val="both"/>
      </w:pPr>
      <w:r w:rsidRPr="002C1314">
        <w:t xml:space="preserve">Есть ли менее значительные результаты, которые могут быть достигнуты с тем, чтобы преодолеть препятствия? </w:t>
      </w:r>
    </w:p>
    <w:p w:rsidR="00B66404" w:rsidRPr="002C1314" w:rsidRDefault="00B66404" w:rsidP="00B66404">
      <w:pPr>
        <w:spacing w:before="120"/>
        <w:ind w:firstLine="567"/>
        <w:jc w:val="both"/>
      </w:pPr>
      <w:r w:rsidRPr="002C1314">
        <w:t xml:space="preserve">Какие промежуточные цели позволят вам определить, что вы находитесь на пути к достижению вашего результата в целом? </w:t>
      </w:r>
    </w:p>
    <w:p w:rsidR="00B66404" w:rsidRPr="002C1314" w:rsidRDefault="00B66404" w:rsidP="00B66404">
      <w:pPr>
        <w:spacing w:before="120"/>
        <w:ind w:firstLine="567"/>
        <w:jc w:val="both"/>
      </w:pPr>
      <w:r w:rsidRPr="002C1314">
        <w:t>Каков ваш результат теперь и как он изменяется? Возможно, он не меняется, оставаясь тем же самым, и это тоже хорошо.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6404"/>
    <w:rsid w:val="00051FB8"/>
    <w:rsid w:val="00095BA6"/>
    <w:rsid w:val="00141FE7"/>
    <w:rsid w:val="00210DB3"/>
    <w:rsid w:val="002C1314"/>
    <w:rsid w:val="0031418A"/>
    <w:rsid w:val="00350B15"/>
    <w:rsid w:val="00377A3D"/>
    <w:rsid w:val="0052086C"/>
    <w:rsid w:val="005A2562"/>
    <w:rsid w:val="005B3906"/>
    <w:rsid w:val="00755964"/>
    <w:rsid w:val="008C19D7"/>
    <w:rsid w:val="00906B1E"/>
    <w:rsid w:val="00A44D32"/>
    <w:rsid w:val="00B66404"/>
    <w:rsid w:val="00D8415A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478E7D8-CD0F-4E29-AFBD-2BDE1574B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40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664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895</Words>
  <Characters>5104</Characters>
  <Application>Microsoft Office Word</Application>
  <DocSecurity>0</DocSecurity>
  <Lines>42</Lines>
  <Paragraphs>11</Paragraphs>
  <ScaleCrop>false</ScaleCrop>
  <Company>Home</Company>
  <LinksUpToDate>false</LinksUpToDate>
  <CharactersWithSpaces>5988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Синектический метод определения и достижения целей</dc:title>
  <dc:subject/>
  <dc:creator>Alena</dc:creator>
  <cp:keywords/>
  <dc:description/>
  <cp:lastModifiedBy>admin</cp:lastModifiedBy>
  <cp:revision>2</cp:revision>
  <dcterms:created xsi:type="dcterms:W3CDTF">2014-02-19T20:12:00Z</dcterms:created>
  <dcterms:modified xsi:type="dcterms:W3CDTF">2014-02-19T20:12:00Z</dcterms:modified>
</cp:coreProperties>
</file>