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1F" w:rsidRPr="0065271E" w:rsidRDefault="00A05A1F" w:rsidP="00A05A1F">
      <w:pPr>
        <w:spacing w:before="120"/>
        <w:jc w:val="center"/>
        <w:rPr>
          <w:b/>
          <w:sz w:val="32"/>
        </w:rPr>
      </w:pPr>
      <w:r w:rsidRPr="0065271E">
        <w:rPr>
          <w:b/>
          <w:sz w:val="32"/>
        </w:rPr>
        <w:t>Социально-экономические функции рекламы в деятельности коммерческих банков</w:t>
      </w:r>
    </w:p>
    <w:p w:rsidR="00A05A1F" w:rsidRPr="0065271E" w:rsidRDefault="00A05A1F" w:rsidP="00A05A1F">
      <w:pPr>
        <w:spacing w:before="120"/>
        <w:jc w:val="center"/>
        <w:rPr>
          <w:sz w:val="28"/>
        </w:rPr>
      </w:pPr>
      <w:r w:rsidRPr="0065271E">
        <w:rPr>
          <w:sz w:val="28"/>
        </w:rPr>
        <w:t xml:space="preserve">А.А. Воронов, Саратовский государственный университет, кафедра теории и истории социологии 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Реклама – это один из важнейших социальных институтов</w:t>
      </w:r>
      <w:r>
        <w:t xml:space="preserve">, </w:t>
      </w:r>
      <w:r w:rsidRPr="0065271E">
        <w:t>способствующий формированию новых рыночных отношений и проникающий во все области жизнедеятельности современного российского общества</w:t>
      </w:r>
      <w:r>
        <w:t xml:space="preserve">, </w:t>
      </w:r>
      <w:r w:rsidRPr="0065271E">
        <w:t>в том числе и в функционирование коммерческих банков.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Реклама является одним из основных инструментов рыночных реформ</w:t>
      </w:r>
      <w:r>
        <w:t xml:space="preserve">, </w:t>
      </w:r>
      <w:r w:rsidRPr="0065271E">
        <w:t>способным оказать существенное влияние на все сферы общественной жизни посредством определенных функций</w:t>
      </w:r>
      <w:r>
        <w:t xml:space="preserve">, </w:t>
      </w:r>
      <w:r w:rsidRPr="0065271E">
        <w:t>элементом общественной системы</w:t>
      </w:r>
      <w:r>
        <w:t xml:space="preserve">, </w:t>
      </w:r>
      <w:r w:rsidRPr="0065271E">
        <w:t>обладающим целым набором определенных функциональных характеристик</w:t>
      </w:r>
      <w:r>
        <w:t xml:space="preserve">, </w:t>
      </w:r>
      <w:r w:rsidRPr="0065271E">
        <w:t>которые решают как локальные задачи (продвижение товара на рынок)</w:t>
      </w:r>
      <w:r>
        <w:t xml:space="preserve">, </w:t>
      </w:r>
      <w:r w:rsidRPr="0065271E">
        <w:t>так и глобальные (формирование рыночных отношений).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Имеется обширная социологическая литература по проблемам рекламы. Применительно к целям данной статьи остановимся лишь на характеристике некоторых функций рекламы</w:t>
      </w:r>
      <w:r>
        <w:t xml:space="preserve">, </w:t>
      </w:r>
      <w:r w:rsidRPr="0065271E">
        <w:t>имеющих особое значение в деятельности коммерческих банков.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В качестве основного критерия дифференциации функций выступает отношение рекламы к одной из главных задач – продвижению товара к потребителю. Данный подход предоставил возможность выделить социально-экономические функции</w:t>
      </w:r>
      <w:r>
        <w:t xml:space="preserve">, </w:t>
      </w:r>
      <w:r w:rsidRPr="0065271E">
        <w:t>прямым образом связанные с продвижением товара</w:t>
      </w:r>
      <w:r>
        <w:t xml:space="preserve">, </w:t>
      </w:r>
      <w:r w:rsidRPr="0065271E">
        <w:t>в том числе и банковских услуг.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К социально-экономическим мы относим прежде всего информационно-коммуникативную и коммерческую функции. Информационнокоммуникативная функция рекламы является ключевым факторам</w:t>
      </w:r>
      <w:r>
        <w:t xml:space="preserve">, </w:t>
      </w:r>
      <w:r w:rsidRPr="0065271E">
        <w:t>обеспечивающим реализацию коммерческих интересов в вопросах сбыта товара. Посредством этой функции создается резонанс в рыночной среде</w:t>
      </w:r>
      <w:r>
        <w:t xml:space="preserve">, </w:t>
      </w:r>
      <w:r w:rsidRPr="0065271E">
        <w:t>способствующий эффективному взаимодействию всех субъектов рекламных коммуникаций. Современные рекламисты создали целый спектр приемов информационного воздействия на потребителя</w:t>
      </w:r>
      <w:r>
        <w:t xml:space="preserve">, </w:t>
      </w:r>
      <w:r w:rsidRPr="0065271E">
        <w:t>который включает в себя рациональную аргументацию</w:t>
      </w:r>
      <w:r>
        <w:t xml:space="preserve">, </w:t>
      </w:r>
      <w:r w:rsidRPr="0065271E">
        <w:t>аппелирование к чувствам</w:t>
      </w:r>
      <w:r>
        <w:t xml:space="preserve">, </w:t>
      </w:r>
      <w:r w:rsidRPr="0065271E">
        <w:t>создание необходимых условий для стремления потребителя соответствовать определенному имиджу или социальной прослойке. В то же время достаточно сложно переоценить роль информационно-коммуникативной функции в процессе формирования рыночных отношений.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Ведь информационно-коммуникативная функция</w:t>
      </w:r>
      <w:r>
        <w:t xml:space="preserve">, </w:t>
      </w:r>
      <w:r w:rsidRPr="0065271E">
        <w:t>по сути дела</w:t>
      </w:r>
      <w:r>
        <w:t xml:space="preserve">, </w:t>
      </w:r>
      <w:r w:rsidRPr="0065271E">
        <w:t>создает информационноэкономическое пространство для взаимодействия всех субъектов рыночных отношений</w:t>
      </w:r>
      <w:r>
        <w:t xml:space="preserve">, </w:t>
      </w:r>
      <w:r w:rsidRPr="0065271E">
        <w:t>формирует новые социально-экономические связи между хозяйственными субъектами</w:t>
      </w:r>
      <w:r>
        <w:t xml:space="preserve">, </w:t>
      </w:r>
      <w:r w:rsidRPr="0065271E">
        <w:t>участвует в процессе оформления структуры СМИ в соответствии с принципами рыночной экономики. Кроме того</w:t>
      </w:r>
      <w:r>
        <w:t xml:space="preserve">, </w:t>
      </w:r>
      <w:r w:rsidRPr="0065271E">
        <w:t>посредством данной функции происходит крайне важный процесс вовлечения российских граждан в процессы новых социально-экономических взаимоотношений</w:t>
      </w:r>
      <w:r>
        <w:t xml:space="preserve">, </w:t>
      </w:r>
      <w:r w:rsidRPr="0065271E">
        <w:t>что является актуальным в условиях становления рыночного хозяйства.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Под коммуникацией понимается передача информации</w:t>
      </w:r>
      <w:r>
        <w:t xml:space="preserve">, </w:t>
      </w:r>
      <w:r w:rsidRPr="0065271E">
        <w:t>сообщений и влияния на избранную аудиторию адресатов1. С социологической точки зрения коммуникация – это сложный процесс воздействия на социальные объекты с множеством промежуточных результатов2; механизм</w:t>
      </w:r>
      <w:r>
        <w:t xml:space="preserve">, </w:t>
      </w:r>
      <w:r w:rsidRPr="0065271E">
        <w:t>посредством которого осуществляется регуляция взаимоотношений людей. В широком смысле реклама</w:t>
      </w:r>
      <w:r>
        <w:t xml:space="preserve">, </w:t>
      </w:r>
      <w:r w:rsidRPr="0065271E">
        <w:t>выступающая как вид массовых информационных процессов</w:t>
      </w:r>
      <w:r>
        <w:t xml:space="preserve">, </w:t>
      </w:r>
      <w:r w:rsidRPr="0065271E">
        <w:t>призвана налаживать функционирование коммуникаций с большими группами людей. В более узком смысле реклама призвана обеспечить целенаправленное коммуникативное воздействие торгово-промышленных организаций на те или иные социальные общности потребителей.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Повышение социальной значимости информационно-коммуникативной функции в современном обществе объективно. Посредством данной функции устанавливаются прочные связи не только между производителями и потребителями</w:t>
      </w:r>
      <w:r>
        <w:t xml:space="preserve">, </w:t>
      </w:r>
      <w:r w:rsidRPr="0065271E">
        <w:t>но и оптовыми организациями</w:t>
      </w:r>
      <w:r>
        <w:t xml:space="preserve">, </w:t>
      </w:r>
      <w:r w:rsidRPr="0065271E">
        <w:t>фирмами розничной торговли</w:t>
      </w:r>
      <w:r>
        <w:t xml:space="preserve">, </w:t>
      </w:r>
      <w:r w:rsidRPr="0065271E">
        <w:t>государственными и общественными организациями</w:t>
      </w:r>
      <w:r>
        <w:t xml:space="preserve">, </w:t>
      </w:r>
      <w:r w:rsidRPr="0065271E">
        <w:t>их лидерами и обществом. Вполне очевидно</w:t>
      </w:r>
      <w:r>
        <w:t xml:space="preserve">, </w:t>
      </w:r>
      <w:r w:rsidRPr="0065271E">
        <w:t>что любая инновационная деятельность торгово-промышленных</w:t>
      </w:r>
      <w:r>
        <w:t xml:space="preserve">, </w:t>
      </w:r>
      <w:r w:rsidRPr="0065271E">
        <w:t>общественно-политических</w:t>
      </w:r>
      <w:r>
        <w:t xml:space="preserve">, </w:t>
      </w:r>
      <w:r w:rsidRPr="0065271E">
        <w:t>банковских объединений останется в замкнутом пространстве без соответствующей поддержки</w:t>
      </w:r>
      <w:r>
        <w:t xml:space="preserve">, </w:t>
      </w:r>
      <w:r w:rsidRPr="0065271E">
        <w:t>основанной не на спонтанном</w:t>
      </w:r>
      <w:r>
        <w:t xml:space="preserve">, </w:t>
      </w:r>
      <w:r w:rsidRPr="0065271E">
        <w:t>а на целевом рекламном информировании. Резонанс в социальной среде появляется лишь после получения информации о проводимых фирмой действиях по каналам рекламы</w:t>
      </w:r>
      <w:r>
        <w:t xml:space="preserve">, </w:t>
      </w:r>
      <w:r w:rsidRPr="0065271E">
        <w:t>которая способствует регулированию рыночных отношений. Более того</w:t>
      </w:r>
      <w:r>
        <w:t xml:space="preserve">, </w:t>
      </w:r>
      <w:r w:rsidRPr="0065271E">
        <w:t>благодаря рекламе стимулируется обратная связь</w:t>
      </w:r>
      <w:r>
        <w:t xml:space="preserve">, </w:t>
      </w:r>
      <w:r w:rsidRPr="0065271E">
        <w:t>по каналам которой проходит исключительно ценная информация</w:t>
      </w:r>
      <w:r>
        <w:t xml:space="preserve">, </w:t>
      </w:r>
      <w:r w:rsidRPr="0065271E">
        <w:t>представляющая собой индикатор правильности или же ошибочности предпринимаемых действий и подсказывающая ориентиры на будущее3. Следовательно</w:t>
      </w:r>
      <w:r>
        <w:t xml:space="preserve">, </w:t>
      </w:r>
      <w:r w:rsidRPr="0065271E">
        <w:t>основное предназначение рекламной информации включается в создание резонанса в рыночной среде и установление обратной связи.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На этом пути реклама решает задачи</w:t>
      </w:r>
      <w:r>
        <w:t xml:space="preserve">, </w:t>
      </w:r>
      <w:r w:rsidRPr="0065271E">
        <w:t>связанные с продвижением знаний о товаре к потребителю. Согласно Ф. Котлеру4</w:t>
      </w:r>
      <w:r>
        <w:t xml:space="preserve">, </w:t>
      </w:r>
      <w:r w:rsidRPr="0065271E">
        <w:t>можно выделить следующее социально-экономическое значение рекламы при продвижении товара к потребителю: во-первых</w:t>
      </w:r>
      <w:r>
        <w:t xml:space="preserve">, </w:t>
      </w:r>
      <w:r w:rsidRPr="0065271E">
        <w:t>информирование аудитории о новых товарах или новых возможностях уже существующего товара</w:t>
      </w:r>
      <w:r>
        <w:t xml:space="preserve">, </w:t>
      </w:r>
      <w:r w:rsidRPr="0065271E">
        <w:t>об изменении цены</w:t>
      </w:r>
      <w:r>
        <w:t xml:space="preserve">, </w:t>
      </w:r>
      <w:r w:rsidRPr="0065271E">
        <w:t>объяснение принципов действия товара и описание оказываемых услуг</w:t>
      </w:r>
      <w:r>
        <w:t xml:space="preserve">, </w:t>
      </w:r>
      <w:r w:rsidRPr="0065271E">
        <w:t>исправление неправильности представления или предотвращение опасений потребителя; во-вторых</w:t>
      </w:r>
      <w:r>
        <w:t xml:space="preserve">, </w:t>
      </w:r>
      <w:r w:rsidRPr="0065271E">
        <w:t>информирование аудитории с целью установления предпочтений потребителя определенной торговой марки; в-третьих</w:t>
      </w:r>
      <w:r>
        <w:t xml:space="preserve">, </w:t>
      </w:r>
      <w:r w:rsidRPr="0065271E">
        <w:t>посредством рекламной информации производитель периодически поддерживает мнение потребителя о правильности сделанного выбора.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Следует отметить</w:t>
      </w:r>
      <w:r>
        <w:t xml:space="preserve">, </w:t>
      </w:r>
      <w:r w:rsidRPr="0065271E">
        <w:t>что информационнокоммуникативная функция рекламы призвана стимулировать потребительское поведение не только за счет донесения сведений о товаре до конкретного сегмента рынка</w:t>
      </w:r>
      <w:r>
        <w:t xml:space="preserve">, </w:t>
      </w:r>
      <w:r w:rsidRPr="0065271E">
        <w:t>но и посредством целенаправленного воздействия на поведение потребителя. В современной рекламной практике разработана целая методика воздействия</w:t>
      </w:r>
      <w:r>
        <w:t xml:space="preserve">, </w:t>
      </w:r>
      <w:r w:rsidRPr="0065271E">
        <w:t>способствующая управлению и контролю покупателей.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Коммерческая функция</w:t>
      </w:r>
      <w:r>
        <w:t xml:space="preserve">, </w:t>
      </w:r>
      <w:r w:rsidRPr="0065271E">
        <w:t>или функция достижения реального экономического эффекта</w:t>
      </w:r>
      <w:r>
        <w:t xml:space="preserve">, </w:t>
      </w:r>
      <w:r w:rsidRPr="0065271E">
        <w:t>представляется наиболее важной как для отдельно взятой организации</w:t>
      </w:r>
      <w:r>
        <w:t xml:space="preserve">, </w:t>
      </w:r>
      <w:r w:rsidRPr="0065271E">
        <w:t>так и для всей системы социально-экономических отношений в современной России. Для анализа социально-экономических показателей рекламной деятельности важно рассматривать рекламу в общей системе маркетинга</w:t>
      </w:r>
      <w:r>
        <w:t xml:space="preserve">, </w:t>
      </w:r>
      <w:r w:rsidRPr="0065271E">
        <w:t>неотъемлемым компонентом которой она является.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В научных публикациях имеется более ста определений понятия «маркетинг». Наиболее распространенное принадлежит Ф. Котлеру: маркетинг – вид человеческой деятельности</w:t>
      </w:r>
      <w:r>
        <w:t xml:space="preserve">, </w:t>
      </w:r>
      <w:r w:rsidRPr="0065271E">
        <w:t>направленный на удовлетворение нужд и потребностей посредством обмана5. Однако</w:t>
      </w:r>
      <w:r>
        <w:t xml:space="preserve">, </w:t>
      </w:r>
      <w:r w:rsidRPr="0065271E">
        <w:t>как отмечает О.А. Третьяк</w:t>
      </w:r>
      <w:r>
        <w:t xml:space="preserve">, </w:t>
      </w:r>
      <w:r w:rsidRPr="0065271E">
        <w:t>все еще не сформулирована более или менее устойчивая концепция</w:t>
      </w:r>
      <w:r>
        <w:t xml:space="preserve">, </w:t>
      </w:r>
      <w:r w:rsidRPr="0065271E">
        <w:t>объясняющая зарождение и развитие маркетинга как социально-экономического явления6. Экономисты и социологи отмечают</w:t>
      </w:r>
      <w:r>
        <w:t xml:space="preserve">, </w:t>
      </w:r>
      <w:r w:rsidRPr="0065271E">
        <w:t>что потребность в развитии маркетинга появилась в связи с переходом капитализма на стадию монополистического развития. Например</w:t>
      </w:r>
      <w:r>
        <w:t xml:space="preserve">, </w:t>
      </w:r>
      <w:r w:rsidRPr="0065271E">
        <w:t>в числе социально-экономических предпосылок</w:t>
      </w:r>
      <w:r>
        <w:t xml:space="preserve">, </w:t>
      </w:r>
      <w:r w:rsidRPr="0065271E">
        <w:t>вызвавших к жизни теорию и практику маркетинга</w:t>
      </w:r>
      <w:r>
        <w:t xml:space="preserve">, </w:t>
      </w:r>
      <w:r w:rsidRPr="0065271E">
        <w:t>выделяют следующие: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высокий уровень концентрации производства и капитала</w:t>
      </w:r>
      <w:r>
        <w:t xml:space="preserve">, </w:t>
      </w:r>
      <w:r w:rsidRPr="0065271E">
        <w:t>рост степени монополизации рынков сбыта</w:t>
      </w:r>
      <w:r>
        <w:t xml:space="preserve">, </w:t>
      </w:r>
      <w:r w:rsidRPr="0065271E">
        <w:t>обострение проблем монополизации и конкуренции;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крупносерийный и массовый характер производства</w:t>
      </w:r>
      <w:r>
        <w:t xml:space="preserve">, </w:t>
      </w:r>
      <w:r w:rsidRPr="0065271E">
        <w:t>повышение темпов обновления товарной номенклатуры на важнейших рынках;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обеспечение управленческого спроса принципиально новыми техническим средствами сбора и оперативной обработки информации7.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В условиях формирования и развития рыночных отношений все более возрастает значение общественно-благотворительной функции рекламы</w:t>
      </w:r>
      <w:r>
        <w:t xml:space="preserve">, </w:t>
      </w:r>
      <w:r w:rsidRPr="0065271E">
        <w:t>которая направлена на решение социально значимых проблем современности. Данная функция напрямую связана с функцией формирования общественных связей. Тем не менее ее роль в современном обществе настолько велика</w:t>
      </w:r>
      <w:r>
        <w:t xml:space="preserve">, </w:t>
      </w:r>
      <w:r w:rsidRPr="0065271E">
        <w:t>что требует детального изучения.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В процессе коммерческой деятельности банк использует благотворительные акции как составной элемент комплексной программы с целью получить поддержку общества. На этом пути возникают объективные трудности</w:t>
      </w:r>
      <w:r>
        <w:t xml:space="preserve">, </w:t>
      </w:r>
      <w:r w:rsidRPr="0065271E">
        <w:t>обусловленные нестабильностью социально-экономического положения</w:t>
      </w:r>
      <w:r>
        <w:t xml:space="preserve">, </w:t>
      </w:r>
      <w:r w:rsidRPr="0065271E">
        <w:t>отсутствием государственной поддержки</w:t>
      </w:r>
      <w:r>
        <w:t xml:space="preserve">, </w:t>
      </w:r>
      <w:r w:rsidRPr="0065271E">
        <w:t>большими финансовыми затратами.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Перед предприятиями и фирмами встает проблема выбора: либо продолжить благотворительную деятельность (несомненно</w:t>
      </w:r>
      <w:r>
        <w:t xml:space="preserve">, </w:t>
      </w:r>
      <w:r w:rsidRPr="0065271E">
        <w:t>с целью повышения своего имиджа)</w:t>
      </w:r>
      <w:r>
        <w:t xml:space="preserve">, </w:t>
      </w:r>
      <w:r w:rsidRPr="0065271E">
        <w:t>либо в силу объективных причин отказаться от этого и лишить общество необходимой поддержки. Радует</w:t>
      </w:r>
      <w:r>
        <w:t xml:space="preserve">, </w:t>
      </w:r>
      <w:r w:rsidRPr="0065271E">
        <w:t>что отечественной рекламный бизнес сделал выбор в пользу первого.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Общественно-благотворительная функция рекламы реализуется в организации и проведении социальных рекламных кампаний по утверждению жизненно важных ценностей. Под социальной рекламной кампанией понимается комплекс мероприятий</w:t>
      </w:r>
      <w:r>
        <w:t xml:space="preserve">, </w:t>
      </w:r>
      <w:r w:rsidRPr="0065271E">
        <w:t>направленных на поддержку здоровья населения</w:t>
      </w:r>
      <w:r>
        <w:t xml:space="preserve">, </w:t>
      </w:r>
      <w:r w:rsidRPr="0065271E">
        <w:t>укрепление семьи</w:t>
      </w:r>
      <w:r>
        <w:t xml:space="preserve">, </w:t>
      </w:r>
      <w:r w:rsidRPr="0065271E">
        <w:t>улучшение экологической ситуации</w:t>
      </w:r>
      <w:r>
        <w:t xml:space="preserve">, </w:t>
      </w:r>
      <w:r w:rsidRPr="0065271E">
        <w:t>формирование в обществе здорового образа жизни и др. Формы реализации социальных благотворительных кампаний весьма разнообразны: рекламные щиты и листовки</w:t>
      </w:r>
      <w:r>
        <w:t xml:space="preserve">, </w:t>
      </w:r>
      <w:r w:rsidRPr="0065271E">
        <w:t>аудио- и видеопродукция</w:t>
      </w:r>
      <w:r>
        <w:t xml:space="preserve">, </w:t>
      </w:r>
      <w:r w:rsidRPr="0065271E">
        <w:t>реклама в Интернете</w:t>
      </w:r>
      <w:r>
        <w:t xml:space="preserve">, </w:t>
      </w:r>
      <w:r w:rsidRPr="0065271E">
        <w:t>мобильных телефонах и т.д.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В России динамика общественно-благотворительной функции рекламы имеет свою специфику. Это проявляется в несколько ином характере развития социальной рекламы. Отличительной чертой российской социальной рекламы является на данном этапе то</w:t>
      </w:r>
      <w:r>
        <w:t xml:space="preserve">, </w:t>
      </w:r>
      <w:r w:rsidRPr="0065271E">
        <w:t>что фактически все мероприятия (ролики</w:t>
      </w:r>
      <w:r>
        <w:t xml:space="preserve">, </w:t>
      </w:r>
      <w:r w:rsidRPr="0065271E">
        <w:t>рекламные щиты</w:t>
      </w:r>
      <w:r>
        <w:t xml:space="preserve">, </w:t>
      </w:r>
      <w:r w:rsidRPr="0065271E">
        <w:t>полиграфическая продукция) выполняются за счет средств рекламных агентств.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Важное направление реализации общественно-благотворительной функции предполагает взаимосвязь всех компонентов маркетинга</w:t>
      </w:r>
      <w:r>
        <w:t xml:space="preserve">, </w:t>
      </w:r>
      <w:r w:rsidRPr="0065271E">
        <w:t>поэтому такие благотворительные акции как спонсорство и материальные пожертвования являются важной частью рыночной стратегии банков и показателем развития новых социально-экономических отношений.</w:t>
      </w:r>
    </w:p>
    <w:p w:rsidR="00A05A1F" w:rsidRPr="0065271E" w:rsidRDefault="00A05A1F" w:rsidP="00A05A1F">
      <w:pPr>
        <w:spacing w:before="120"/>
        <w:jc w:val="center"/>
        <w:rPr>
          <w:b/>
          <w:sz w:val="28"/>
        </w:rPr>
      </w:pPr>
      <w:r w:rsidRPr="0065271E">
        <w:rPr>
          <w:b/>
          <w:sz w:val="28"/>
        </w:rPr>
        <w:t>Список литературы</w:t>
      </w:r>
    </w:p>
    <w:p w:rsidR="00A05A1F" w:rsidRDefault="00A05A1F" w:rsidP="00A05A1F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 См"/>
        </w:smartTagPr>
        <w:r w:rsidRPr="0065271E">
          <w:t>1 См</w:t>
        </w:r>
      </w:smartTag>
      <w:r w:rsidRPr="0065271E">
        <w:t>.: Панкрутин А.С.</w:t>
      </w:r>
      <w:r>
        <w:t xml:space="preserve">, </w:t>
      </w:r>
      <w:r w:rsidRPr="0065271E">
        <w:t>Панкрутин Т.Б. Словарь маркетинга. М.</w:t>
      </w:r>
      <w:r>
        <w:t xml:space="preserve">, </w:t>
      </w:r>
      <w:r w:rsidRPr="0065271E">
        <w:t>1991. С. 13.</w:t>
      </w:r>
    </w:p>
    <w:p w:rsidR="00A05A1F" w:rsidRDefault="00A05A1F" w:rsidP="00A05A1F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 См"/>
        </w:smartTagPr>
        <w:r w:rsidRPr="0065271E">
          <w:t>2 См</w:t>
        </w:r>
      </w:smartTag>
      <w:r w:rsidRPr="0065271E">
        <w:t>.: Котлер Ф. Основы маркетинга. М.</w:t>
      </w:r>
      <w:r>
        <w:t xml:space="preserve">, </w:t>
      </w:r>
      <w:r w:rsidRPr="0065271E">
        <w:t xml:space="preserve">1991. С. 11. </w:t>
      </w:r>
      <w:smartTag w:uri="urn:schemas-microsoft-com:office:smarttags" w:element="metricconverter">
        <w:smartTagPr>
          <w:attr w:name="ProductID" w:val="3 См"/>
        </w:smartTagPr>
        <w:r w:rsidRPr="0065271E">
          <w:t>3 См</w:t>
        </w:r>
      </w:smartTag>
      <w:r w:rsidRPr="0065271E">
        <w:t>.: Рожков И. Реклама как средство коммуникации // Проблемы теории и практики управления. 1993. № 4.</w:t>
      </w:r>
    </w:p>
    <w:p w:rsidR="00A05A1F" w:rsidRDefault="00A05A1F" w:rsidP="00A05A1F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4 См"/>
        </w:smartTagPr>
        <w:r w:rsidRPr="0065271E">
          <w:t>4 См</w:t>
        </w:r>
      </w:smartTag>
      <w:r w:rsidRPr="0065271E">
        <w:t>.: Котлер Ф. Указ. соч.</w:t>
      </w:r>
    </w:p>
    <w:p w:rsidR="00A05A1F" w:rsidRDefault="00A05A1F" w:rsidP="00A05A1F">
      <w:pPr>
        <w:spacing w:before="120"/>
        <w:ind w:firstLine="567"/>
        <w:jc w:val="both"/>
      </w:pPr>
      <w:r w:rsidRPr="0065271E">
        <w:t>5 Там же. С. 47.</w:t>
      </w:r>
    </w:p>
    <w:p w:rsidR="00A05A1F" w:rsidRDefault="00A05A1F" w:rsidP="00A05A1F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6 См"/>
        </w:smartTagPr>
        <w:r w:rsidRPr="0065271E">
          <w:t>6 См</w:t>
        </w:r>
      </w:smartTag>
      <w:r w:rsidRPr="0065271E">
        <w:t>.: Третьяк О.А. Маркетинг: взаимосвязь производства</w:t>
      </w:r>
      <w:r>
        <w:t xml:space="preserve">, </w:t>
      </w:r>
      <w:r w:rsidRPr="0065271E">
        <w:t>торговли и потребления. СПб.</w:t>
      </w:r>
      <w:r>
        <w:t xml:space="preserve">, </w:t>
      </w:r>
      <w:r w:rsidRPr="0065271E">
        <w:t xml:space="preserve">1992. С. 13. </w:t>
      </w:r>
      <w:smartTag w:uri="urn:schemas-microsoft-com:office:smarttags" w:element="metricconverter">
        <w:smartTagPr>
          <w:attr w:name="ProductID" w:val="7 См"/>
        </w:smartTagPr>
        <w:r w:rsidRPr="0065271E">
          <w:t>7 См</w:t>
        </w:r>
      </w:smartTag>
      <w:r w:rsidRPr="0065271E">
        <w:t>.: Капустина Н.Е. Теория и практика маркетинга в США. М.</w:t>
      </w:r>
      <w:r>
        <w:t xml:space="preserve">, </w:t>
      </w:r>
      <w:r w:rsidRPr="0065271E">
        <w:t>1981. С. 121.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A1F"/>
    <w:rsid w:val="001A35F6"/>
    <w:rsid w:val="005F2B9D"/>
    <w:rsid w:val="0065271E"/>
    <w:rsid w:val="00811DD4"/>
    <w:rsid w:val="00A05A1F"/>
    <w:rsid w:val="00C66039"/>
    <w:rsid w:val="00E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98C5F0-1658-45EC-A3DA-EF76C41C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5A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функции рекламы в деятельности коммерческих банков</vt:lpstr>
    </vt:vector>
  </TitlesOfParts>
  <Company>Home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функции рекламы в деятельности коммерческих банков</dc:title>
  <dc:subject/>
  <dc:creator>User</dc:creator>
  <cp:keywords/>
  <dc:description/>
  <cp:lastModifiedBy>admin</cp:lastModifiedBy>
  <cp:revision>2</cp:revision>
  <dcterms:created xsi:type="dcterms:W3CDTF">2014-02-20T07:15:00Z</dcterms:created>
  <dcterms:modified xsi:type="dcterms:W3CDTF">2014-02-20T07:15:00Z</dcterms:modified>
</cp:coreProperties>
</file>