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08" w:rsidRPr="001C423F" w:rsidRDefault="00965208" w:rsidP="00965208">
      <w:pPr>
        <w:spacing w:before="120"/>
        <w:jc w:val="center"/>
        <w:rPr>
          <w:b/>
          <w:bCs/>
          <w:sz w:val="32"/>
          <w:szCs w:val="32"/>
        </w:rPr>
      </w:pPr>
      <w:r w:rsidRPr="001C423F">
        <w:rPr>
          <w:b/>
          <w:bCs/>
          <w:sz w:val="32"/>
          <w:szCs w:val="32"/>
        </w:rPr>
        <w:t>Сократ. Искусство дружбы</w:t>
      </w:r>
    </w:p>
    <w:p w:rsidR="00965208" w:rsidRPr="001C423F" w:rsidRDefault="00965208" w:rsidP="00965208">
      <w:pPr>
        <w:spacing w:before="120"/>
        <w:jc w:val="center"/>
        <w:rPr>
          <w:sz w:val="28"/>
          <w:szCs w:val="28"/>
        </w:rPr>
      </w:pPr>
      <w:r w:rsidRPr="001C423F">
        <w:rPr>
          <w:sz w:val="28"/>
          <w:szCs w:val="28"/>
        </w:rPr>
        <w:t>Татьяна Красильникова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 xml:space="preserve">Все мы мечтаем о дружбе, о настоящих, доверительных отношениях, о близких, родных людях, которые понимали и, главное, принимали бы нас такими, какие мы есть. Иногда нам кажется, что это невозможно, что настоящая дружба и великая любовь только в романах и кино, а в жизни... Нет, жизнь — это другое. 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Странная вещь получается. Время, в которое мы живем, — время побед в области средств коммуникации. Мобильные телефоны, Интернет, электронная почта — все есть, пользуйся на здоровье... Но отчего-то эти технические средства, раздвигающие границы пространства и времени, не делают нас ближе, а наоборот, мы становимся более закрытыми и, сами того не замечая, в стремительной гонке нашей жизни привыкаем довольствоваться поверхностными отношениями.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А как же мы тогда узнаем себя, кто скажет правду, которая иногда хоть и неприятна, но, как горькое лекарство, полезна? «Исцеляю Дружбой» — такое объявление мы вряд ли прочтем в какой-нибудь газете.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Aфины, пятый век до нашей эры — время Перикла и Фидия, Софокла и Калликрата, золотой век греческой культуры. В бедной, по афинским меркам, семье каменотеса и повитухи родился мальчик, Сократ... Кто тогда мог предположить, что имя это станет известно не только в Афинах, но и далеко за пределами славного города, что многие, отправляясь в дальний путь, будут мечтать встретиться, а если посчастливится, и побеседовать с этим человеком?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Поразительно, что при всей популярности Сократ всегда оставался простым человеком: он никогда не записывал свои мысли, не менял скромного образа жизни и не любил, когда его называли учителем.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Внешность Сократа сложно назвать привлекательной, скорее, он был некрасив. И свое место в жизни нашел не сразу: к философии он обратился поздно — годам к сорока. А до этого успел попробовать себя в профессии отца (не без некоторых успехов), участвовал в трех военных компаниях и приобрел славу смелого и отважного воина, слушал лекции афинских мудрецов. Но, тем не менее, особыми талантами похвастаться не мог — он не писал поэм, не побеждал на Олимпийских играх, не владел тонкостями ораторского искусства. Сократ не обладал ничем из того, что ценили в то время люди. Но один бесценный дар у него был — дар собеседника. Умение слушать и слышать, задавать вопросы, отыскивать единственно верный путь в лабиринтах мысли и, после долгого «путешествия» по ним, вместе с человеком открывать истину — все то, что потом назвали искусством диалога.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Лекторской кафедрой для Сократа служил весь город: иногда Агора — рыночная площадь, иногда лавка ремесленника, иногда обычная афинская улочка с видом на величественный Парфенон. Его собеседником мог стать любой — Сократ не делал различий между людьми: «...да будет вам известно, что ему совершенно неважно, красив человек или нет, — вы даже не представляете себе, до какой степени это безразлично ему, — богат ли он и обладает ли каким-нибудь другим преимуществом, которое превозносит толпа» (Платон, «Пир»).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Pазными путями приходили к Сократу его друзья и ученики.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Как-то, разговорившись с незнакомым молодым человеком, он поинтересовался: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— Куда нужно идти за мукой и за маслом?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— На рынок! — бойко ответил юноша.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— А за мудростью и добродетелью?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— ???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— Иди за мной, я покажу! — пообещал Сократ.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С этого вопроса началась история отношений Сократа и Ксенофонта. Который стал не только ревностным, внимательным и любящим слушателем, но и биографом, другом и учеником философа.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«Когда я слушаю Сократа, сердце у меня бьется гораздо сильнее, чем у беснующихся корибантов, а из глаз моих от его речей льются слезы... он приводил меня часто в такое состояние, что мне казалось — нельзя больше жить так, как я живу» — под этими словами Алкивиада могли бы подписаться многие собеседники Сократа.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Повезло же жителям Афин — с ними рядом был такой друг!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Вы случайно не знаете таких магазинов, где можно было бы купить книгу под названием «Как дружить» или «Как создать узы»? Вот и я не знаю... Простота и скромность — это лишь внешние черты Сократа, но за ними чувствуется огромное стремление помочь найти ответы на, может, даже не до конца сформулированные вопросы. Есть вопросы о разном, а есть о главном: «кто я?», «куда иду?», «для чего пришел в этот мир?», «как стать счастливым?». Сократ учил задавать вопросы, не убегая в абстракции, не прячась за общепринятые истины. Разговор всегда начинался, на первый взгляд, с незначительного (как с Ксенофонтом). Но во время диалога Сократ помогал собеседнику прийти к очень важному осознанию: часто, думая, что знаем, мы имеем лишь поверхностное представление или мнение о чем-то, а опыт и знание — это совсем другое. Девиз Сократа «Я знаю только то, что ничего не знаю» поможет, если действительно хочешь узнать что-то по-настоящему. «Но если, рождаясь, мы теряем то, чем владели до рождения, а потом с помощью чувств восстанавливаем прежние знания, тогда, по-моему, познавать — означает восстанавливать знания, тебе уже принадлежавшие. Называя это припоминанием, мы бы, пожалуй, употребили правильное слово» (Платон, «Федон»). Помощь Сократа в припоминании состояла в еще одном умении, очень редком сейчас, — умении слушать. Слушая, услышать то, что хочет сказать тебе собеседник. Не перебивать, не торопиться высказать свою точку зрения.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Все это и называется диалогом.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Диалог от Сократа — это путешествие по лабиринту своей души с тем, кто не будет путать тебя еще больше, а, наоборот, покажет путь, хотя он вряд ли окажется легким. В детстве, не умея ходить, мы всегда держались за руку наших родителей, которые бережно, с любовью и терпением, учили нас делать первые шаги. Это и есть метод Сократа: помочь научиться познавать себя — шаг за шагом, не боясь при этом увидеть те или иные недостатки, относясь с юмором к временным неудачам, у которых, как у монет, есть и другая сторона — опыт. Единственное, что дает знание жизни, а не теоретическое представление о ней.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Как просто и как сложно признать, что, несмотря на все возможности современной коммуникации, нам очень не хватает руки Сократа... и того, кто укажет нам дорогу не только на рынок.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Один из учеников спросил Сократа: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— Объясни мне, почему я ни разу не видел на твоем челе признаков печали? Ты всегда в хорошем настроении.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Сократ ответил: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— Потому что я не обладаю ничем таким, о чем стал бы жалеть, если бы это утратил.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Спросил Сократ Критона: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— В чем, по-твоему, сущность философа?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— В разуме.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— А в чем еще? Не в том ли, что истина — смысл его жизни?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— И в этом тоже.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— Тогда ответь: запершись в четырех стенах мы ищем и находим истину или же в споре с людьми?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— Споря, конечно.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— Так не кажется ли тебе, что возможность спорить и свободно говорить необходима философу так же, как воздух для дыхания человеку?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Гетера Ламия сказала с улыбкой: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— Поклонники твоей мудрости, Сократ, не расстаются с тобой. И все-таки я сильнее тебя: ведь ты не можешь отбить у меня моих друзей, а я, стоит мне захотеть, переманю к себе твоих.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Сократ ответил:</w:t>
      </w:r>
    </w:p>
    <w:p w:rsidR="00965208" w:rsidRPr="00BC73B3" w:rsidRDefault="00965208" w:rsidP="00965208">
      <w:pPr>
        <w:spacing w:before="120"/>
        <w:ind w:firstLine="567"/>
        <w:jc w:val="both"/>
      </w:pPr>
      <w:r w:rsidRPr="00BC73B3">
        <w:t>— Вполне понятно: ведь ты ведешь их под гору порока, а я заставляю карабкаться на гору добродетели, а это слишком трудная дорога.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5208"/>
    <w:rsid w:val="00051FB8"/>
    <w:rsid w:val="00095BA6"/>
    <w:rsid w:val="000C5400"/>
    <w:rsid w:val="001A1EC6"/>
    <w:rsid w:val="001C423F"/>
    <w:rsid w:val="00210DB3"/>
    <w:rsid w:val="0031418A"/>
    <w:rsid w:val="00350B15"/>
    <w:rsid w:val="00377A3D"/>
    <w:rsid w:val="0052086C"/>
    <w:rsid w:val="005A2562"/>
    <w:rsid w:val="00755964"/>
    <w:rsid w:val="008C19D7"/>
    <w:rsid w:val="008F5E2B"/>
    <w:rsid w:val="00965208"/>
    <w:rsid w:val="00A44D32"/>
    <w:rsid w:val="00BC73B3"/>
    <w:rsid w:val="00CC55F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80664A-CD98-4349-A087-848F1A91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20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5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1050</Words>
  <Characters>5990</Characters>
  <Application>Microsoft Office Word</Application>
  <DocSecurity>0</DocSecurity>
  <Lines>49</Lines>
  <Paragraphs>14</Paragraphs>
  <ScaleCrop>false</ScaleCrop>
  <Company>Home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Сократ</dc:title>
  <dc:subject/>
  <dc:creator>Alena</dc:creator>
  <cp:keywords/>
  <dc:description/>
  <cp:lastModifiedBy>admin</cp:lastModifiedBy>
  <cp:revision>2</cp:revision>
  <dcterms:created xsi:type="dcterms:W3CDTF">2014-02-18T17:46:00Z</dcterms:created>
  <dcterms:modified xsi:type="dcterms:W3CDTF">2014-02-18T17:46:00Z</dcterms:modified>
</cp:coreProperties>
</file>