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AB" w:rsidRPr="00145892" w:rsidRDefault="00801FAB" w:rsidP="00801FAB">
      <w:pPr>
        <w:spacing w:before="120"/>
        <w:jc w:val="center"/>
        <w:rPr>
          <w:b/>
          <w:bCs/>
        </w:rPr>
      </w:pPr>
      <w:r w:rsidRPr="00145892">
        <w:rPr>
          <w:b/>
          <w:bCs/>
        </w:rPr>
        <w:t>Спектр масс элементарных частиц, связь микро и макро масштабов, соотношение космических энергий</w:t>
      </w:r>
    </w:p>
    <w:p w:rsidR="00801FAB" w:rsidRPr="00145892" w:rsidRDefault="00801FAB" w:rsidP="00801FAB">
      <w:pPr>
        <w:spacing w:before="120"/>
        <w:jc w:val="center"/>
        <w:rPr>
          <w:sz w:val="28"/>
          <w:szCs w:val="28"/>
        </w:rPr>
      </w:pPr>
      <w:r w:rsidRPr="00145892">
        <w:rPr>
          <w:sz w:val="28"/>
          <w:szCs w:val="28"/>
        </w:rPr>
        <w:t>Михаил Карпов</w:t>
      </w:r>
    </w:p>
    <w:p w:rsidR="00801FAB" w:rsidRPr="00A71E94" w:rsidRDefault="00801FAB" w:rsidP="00801FAB">
      <w:pPr>
        <w:spacing w:before="120"/>
        <w:ind w:firstLine="567"/>
        <w:jc w:val="both"/>
        <w:rPr>
          <w:sz w:val="24"/>
          <w:szCs w:val="24"/>
        </w:rPr>
      </w:pPr>
      <w:r w:rsidRPr="00A71E94">
        <w:rPr>
          <w:sz w:val="24"/>
          <w:szCs w:val="24"/>
        </w:rPr>
        <w:t>В данной статье излагается новая гипотеза, касающаяся принципов организации (структурирования) материи. На основании новых закономерностей теоретически получены значения масс некоторых известных элементарных частиц, а также новых, ранее не известных. Данная гипотеза позволяет связать воедино мир микрочастиц и такие космологические субстанции, как темная энергия и темная материя.</w:t>
      </w:r>
    </w:p>
    <w:p w:rsidR="00801FAB" w:rsidRPr="00145892" w:rsidRDefault="00801FAB" w:rsidP="00801FAB">
      <w:pPr>
        <w:spacing w:before="120"/>
        <w:jc w:val="center"/>
        <w:rPr>
          <w:b/>
          <w:bCs/>
          <w:sz w:val="28"/>
          <w:szCs w:val="28"/>
        </w:rPr>
      </w:pPr>
      <w:r w:rsidRPr="00145892">
        <w:rPr>
          <w:b/>
          <w:bCs/>
          <w:sz w:val="28"/>
          <w:szCs w:val="28"/>
        </w:rPr>
        <w:t>Введение</w:t>
      </w:r>
    </w:p>
    <w:p w:rsidR="00801FAB" w:rsidRPr="00A71E94" w:rsidRDefault="00801FAB" w:rsidP="00801FAB">
      <w:pPr>
        <w:spacing w:before="120"/>
        <w:ind w:firstLine="567"/>
        <w:jc w:val="both"/>
        <w:rPr>
          <w:sz w:val="24"/>
          <w:szCs w:val="24"/>
        </w:rPr>
      </w:pPr>
      <w:r w:rsidRPr="00A71E94">
        <w:rPr>
          <w:sz w:val="24"/>
          <w:szCs w:val="24"/>
        </w:rPr>
        <w:t>До недавнего времени считалось, что здание современной физики уже практически завершено. Остались лишь небольшие штрихи и дальнейшее развитие, как бы ожидает тупик. Однако, ряд последних астрономических исследований обнаружил, что картина мироздания не совсем ясна, а точнее, не укладывается в рамки прежних представлений. К этим астрономическим наблюдениям, прежде всего, относится обнаружение факта ускоренного расширения Вселенной за сет воздействия отрицательного давления вакуума или темной энергии (“квинтэссенции”). Кроме того, во Вселенной присутствует также невидимая темная материя, окружающая галактики, состав которой неизвестен. И лишь небольшая часть массы Вселенной приходится на обычное барионное вещество, образующее звезды.</w:t>
      </w:r>
    </w:p>
    <w:p w:rsidR="00801FAB" w:rsidRPr="00A71E94" w:rsidRDefault="00801FAB" w:rsidP="00801FAB">
      <w:pPr>
        <w:spacing w:before="120"/>
        <w:ind w:firstLine="567"/>
        <w:jc w:val="both"/>
        <w:rPr>
          <w:sz w:val="24"/>
          <w:szCs w:val="24"/>
        </w:rPr>
      </w:pPr>
      <w:r w:rsidRPr="00A71E94">
        <w:rPr>
          <w:sz w:val="24"/>
          <w:szCs w:val="24"/>
        </w:rPr>
        <w:t>Более того, даже в солнечной системе существует “нечто”, что затормозило космические зонды “Пионер”, запущенные в 70-х годах, и не позволило им покинуть пределы Солнечной системы.</w:t>
      </w:r>
    </w:p>
    <w:p w:rsidR="00801FAB" w:rsidRPr="00A71E94" w:rsidRDefault="00801FAB" w:rsidP="00801FAB">
      <w:pPr>
        <w:spacing w:before="120"/>
        <w:ind w:firstLine="567"/>
        <w:jc w:val="both"/>
        <w:rPr>
          <w:sz w:val="24"/>
          <w:szCs w:val="24"/>
        </w:rPr>
      </w:pPr>
      <w:r w:rsidRPr="00A71E94">
        <w:rPr>
          <w:sz w:val="24"/>
          <w:szCs w:val="24"/>
        </w:rPr>
        <w:t>Все эти и многие другие факты заставляют вновь задуматься над вечными вопросами, что же такое есть вещество, а что такое пространство? Каким образом связаны друг с другом две неразрывные части единого Целого – мир микрочастиц и макромасштабов? Какова роль гравитации и как она связана с остальными взаимодействиями? Очевидно, что такая взаимосвязь обязательно должна существовать. Всем этим вопросам и посвящена данная статья.</w:t>
      </w:r>
    </w:p>
    <w:p w:rsidR="00801FAB" w:rsidRPr="00145892" w:rsidRDefault="00801FAB" w:rsidP="00801FAB">
      <w:pPr>
        <w:spacing w:before="120"/>
        <w:jc w:val="center"/>
        <w:rPr>
          <w:b/>
          <w:bCs/>
          <w:sz w:val="28"/>
          <w:szCs w:val="28"/>
        </w:rPr>
      </w:pPr>
      <w:r w:rsidRPr="00145892">
        <w:rPr>
          <w:b/>
          <w:bCs/>
          <w:sz w:val="28"/>
          <w:szCs w:val="28"/>
        </w:rPr>
        <w:t xml:space="preserve">1. Элементарный заряд и спектр масс элементарных частиц или почему </w:t>
      </w:r>
      <w:r w:rsidRPr="00145892">
        <w:rPr>
          <w:rFonts w:ascii="Times New Roman" w:hAnsi="Times New Roman" w:cs="Times New Roman"/>
          <w:b/>
          <w:bCs/>
          <w:sz w:val="28"/>
          <w:szCs w:val="28"/>
        </w:rPr>
        <w:t></w:t>
      </w:r>
      <w:r w:rsidRPr="00145892">
        <w:rPr>
          <w:b/>
          <w:bCs/>
          <w:sz w:val="28"/>
          <w:szCs w:val="28"/>
        </w:rPr>
        <w:t>-мезон в 207 раз тяжелее электрона</w:t>
      </w:r>
    </w:p>
    <w:p w:rsidR="00801FAB" w:rsidRPr="00A71E94" w:rsidRDefault="00801FAB" w:rsidP="00801FAB">
      <w:pPr>
        <w:spacing w:before="120"/>
        <w:ind w:firstLine="567"/>
        <w:jc w:val="both"/>
        <w:rPr>
          <w:sz w:val="24"/>
          <w:szCs w:val="24"/>
        </w:rPr>
      </w:pPr>
      <w:r w:rsidRPr="00A71E94">
        <w:rPr>
          <w:sz w:val="24"/>
          <w:szCs w:val="24"/>
        </w:rPr>
        <w:t>Окружающая нас природа едина и закономерности, управляющие миром микрочастиц, неразрывно связаны с законами формирования и развития макроструктур материи и Вселенной в целом. Тяготение, как физическое поле, также не стоит особняком от сил и зарядов микромира, а, является фундаментом, на основе которого, наряду с инерцией, формируются все остальные взаимодействия.</w:t>
      </w:r>
    </w:p>
    <w:p w:rsidR="00801FAB" w:rsidRPr="00A71E94" w:rsidRDefault="00801FAB" w:rsidP="00801FAB">
      <w:pPr>
        <w:spacing w:before="120"/>
        <w:ind w:firstLine="567"/>
        <w:jc w:val="both"/>
        <w:rPr>
          <w:sz w:val="24"/>
          <w:szCs w:val="24"/>
        </w:rPr>
      </w:pPr>
      <w:r w:rsidRPr="00A71E94">
        <w:rPr>
          <w:sz w:val="24"/>
          <w:szCs w:val="24"/>
        </w:rPr>
        <w:t xml:space="preserve">Электрон – фундаментальная и стабильная частица, обладающая элементарным электрическим зарядом. Представим электрон как “систему” из виртуальной планковской частицы, обладающей спином h и размером </w:t>
      </w:r>
      <w:r w:rsidR="006478FE">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76.5pt;height:42pt">
            <v:imagedata r:id="rId5" o:title=""/>
          </v:shape>
        </w:pict>
      </w:r>
      <w:r w:rsidRPr="00A71E94">
        <w:rPr>
          <w:sz w:val="24"/>
          <w:szCs w:val="24"/>
        </w:rPr>
        <w:t>, и виртуальной частицы m, “движущейся” радиально в масштабе r во вращающемся поле тяготения планковской массы.</w:t>
      </w:r>
    </w:p>
    <w:p w:rsidR="00801FAB" w:rsidRPr="00A71E94" w:rsidRDefault="00801FAB" w:rsidP="00801FAB">
      <w:pPr>
        <w:spacing w:before="120"/>
        <w:ind w:firstLine="567"/>
        <w:jc w:val="both"/>
        <w:rPr>
          <w:sz w:val="24"/>
          <w:szCs w:val="24"/>
        </w:rPr>
      </w:pPr>
      <w:r w:rsidRPr="00A71E94">
        <w:rPr>
          <w:sz w:val="24"/>
          <w:szCs w:val="24"/>
        </w:rPr>
        <w:t>Предположим, что энергия электрического заряда электрона равна</w:t>
      </w:r>
    </w:p>
    <w:p w:rsidR="00801FAB" w:rsidRPr="00A71E94" w:rsidRDefault="006478FE" w:rsidP="00801FAB">
      <w:pPr>
        <w:spacing w:before="120"/>
        <w:ind w:firstLine="567"/>
        <w:jc w:val="both"/>
        <w:rPr>
          <w:sz w:val="24"/>
          <w:szCs w:val="24"/>
        </w:rPr>
      </w:pPr>
      <w:r>
        <w:rPr>
          <w:sz w:val="24"/>
          <w:szCs w:val="24"/>
        </w:rPr>
        <w:pict>
          <v:shape id="_x0000_i1195" type="#_x0000_t75" style="width:81pt;height:37.5pt">
            <v:imagedata r:id="rId6" o:title=""/>
          </v:shape>
        </w:pict>
      </w:r>
      <w:r w:rsidR="00801FAB" w:rsidRPr="00A71E94">
        <w:rPr>
          <w:sz w:val="24"/>
          <w:szCs w:val="24"/>
        </w:rPr>
        <w:t>. (1)</w:t>
      </w:r>
    </w:p>
    <w:p w:rsidR="00801FAB" w:rsidRPr="00A71E94" w:rsidRDefault="00801FAB" w:rsidP="00801FAB">
      <w:pPr>
        <w:spacing w:before="120"/>
        <w:ind w:firstLine="567"/>
        <w:jc w:val="both"/>
        <w:rPr>
          <w:sz w:val="24"/>
          <w:szCs w:val="24"/>
        </w:rPr>
      </w:pPr>
      <w:r w:rsidRPr="00A71E94">
        <w:rPr>
          <w:sz w:val="24"/>
          <w:szCs w:val="24"/>
        </w:rPr>
        <w:t>Это выражение, записанное несколько иначе, чем-то напоминает условие квантования боровских орбит:</w:t>
      </w:r>
    </w:p>
    <w:p w:rsidR="00801FAB" w:rsidRPr="00A71E94" w:rsidRDefault="006478FE" w:rsidP="00801FAB">
      <w:pPr>
        <w:spacing w:before="120"/>
        <w:ind w:firstLine="567"/>
        <w:jc w:val="both"/>
        <w:rPr>
          <w:sz w:val="24"/>
          <w:szCs w:val="24"/>
        </w:rPr>
      </w:pPr>
      <w:r>
        <w:rPr>
          <w:sz w:val="24"/>
          <w:szCs w:val="24"/>
        </w:rPr>
        <w:pict>
          <v:shape id="_x0000_i1198" type="#_x0000_t75" style="width:72.75pt;height:37.5pt">
            <v:imagedata r:id="rId7" o:title=""/>
          </v:shape>
        </w:pict>
      </w:r>
    </w:p>
    <w:p w:rsidR="00801FAB" w:rsidRPr="00A71E94" w:rsidRDefault="00801FAB" w:rsidP="00801FAB">
      <w:pPr>
        <w:spacing w:before="120"/>
        <w:ind w:firstLine="567"/>
        <w:jc w:val="both"/>
        <w:rPr>
          <w:sz w:val="24"/>
          <w:szCs w:val="24"/>
        </w:rPr>
      </w:pPr>
      <w:r w:rsidRPr="00A71E94">
        <w:rPr>
          <w:sz w:val="24"/>
          <w:szCs w:val="24"/>
        </w:rPr>
        <w:t>и</w:t>
      </w:r>
    </w:p>
    <w:p w:rsidR="00801FAB" w:rsidRPr="00A71E94" w:rsidRDefault="006478FE" w:rsidP="00801FAB">
      <w:pPr>
        <w:spacing w:before="120"/>
        <w:ind w:firstLine="567"/>
        <w:jc w:val="both"/>
        <w:rPr>
          <w:sz w:val="24"/>
          <w:szCs w:val="24"/>
        </w:rPr>
      </w:pPr>
      <w:r>
        <w:rPr>
          <w:sz w:val="24"/>
          <w:szCs w:val="24"/>
        </w:rPr>
        <w:pict>
          <v:shape id="_x0000_i1201" type="#_x0000_t75" style="width:64.5pt;height:40.5pt">
            <v:imagedata r:id="rId8"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Выразим из него r, учитывая значение rпл :</w:t>
      </w:r>
    </w:p>
    <w:p w:rsidR="00801FAB" w:rsidRPr="00A71E94" w:rsidRDefault="006478FE" w:rsidP="00801FAB">
      <w:pPr>
        <w:spacing w:before="120"/>
        <w:ind w:firstLine="567"/>
        <w:jc w:val="both"/>
        <w:rPr>
          <w:sz w:val="24"/>
          <w:szCs w:val="24"/>
        </w:rPr>
      </w:pPr>
      <w:r>
        <w:rPr>
          <w:sz w:val="24"/>
          <w:szCs w:val="24"/>
        </w:rPr>
        <w:pict>
          <v:shape id="_x0000_i1204" type="#_x0000_t75" style="width:83.25pt;height:42pt">
            <v:imagedata r:id="rId9" o:title=""/>
          </v:shape>
        </w:pict>
      </w:r>
      <w:r w:rsidR="00801FAB" w:rsidRPr="00A71E94">
        <w:rPr>
          <w:sz w:val="24"/>
          <w:szCs w:val="24"/>
        </w:rPr>
        <w:t>. (2)</w:t>
      </w:r>
    </w:p>
    <w:p w:rsidR="00801FAB" w:rsidRPr="00A71E94" w:rsidRDefault="00801FAB" w:rsidP="00801FAB">
      <w:pPr>
        <w:spacing w:before="120"/>
        <w:ind w:firstLine="567"/>
        <w:jc w:val="both"/>
        <w:rPr>
          <w:sz w:val="24"/>
          <w:szCs w:val="24"/>
        </w:rPr>
      </w:pPr>
      <w:r w:rsidRPr="00A71E94">
        <w:rPr>
          <w:sz w:val="24"/>
          <w:szCs w:val="24"/>
        </w:rPr>
        <w:t xml:space="preserve">Если придать массе виртуальных частиц m квантовые значения </w:t>
      </w:r>
      <w:r w:rsidR="006478FE">
        <w:rPr>
          <w:sz w:val="24"/>
          <w:szCs w:val="24"/>
        </w:rPr>
        <w:pict>
          <v:shape id="_x0000_i1207" type="#_x0000_t75" style="width:79.5pt;height:24pt">
            <v:imagedata r:id="rId10" o:title=""/>
          </v:shape>
        </w:pict>
      </w:r>
      <w:r w:rsidRPr="00A71E94">
        <w:rPr>
          <w:sz w:val="24"/>
          <w:szCs w:val="24"/>
        </w:rPr>
        <w:t>, где m0 – масса самой тяжелой (после mпл) частицы, а n = 0, 1, 2,…, 12, получим</w:t>
      </w:r>
    </w:p>
    <w:p w:rsidR="00801FAB" w:rsidRPr="00A71E94" w:rsidRDefault="006478FE" w:rsidP="00801FAB">
      <w:pPr>
        <w:spacing w:before="120"/>
        <w:ind w:firstLine="567"/>
        <w:jc w:val="both"/>
        <w:rPr>
          <w:sz w:val="24"/>
          <w:szCs w:val="24"/>
        </w:rPr>
      </w:pPr>
      <w:r>
        <w:rPr>
          <w:sz w:val="24"/>
          <w:szCs w:val="24"/>
        </w:rPr>
        <w:pict>
          <v:shape id="_x0000_i1210" type="#_x0000_t75" style="width:132pt;height:51.75pt">
            <v:imagedata r:id="rId11" o:title=""/>
          </v:shape>
        </w:pict>
      </w:r>
      <w:r w:rsidR="00801FAB" w:rsidRPr="00A71E94">
        <w:rPr>
          <w:sz w:val="24"/>
          <w:szCs w:val="24"/>
        </w:rPr>
        <w:t>. (3)</w:t>
      </w:r>
    </w:p>
    <w:p w:rsidR="00801FAB" w:rsidRPr="00A71E94" w:rsidRDefault="00801FAB" w:rsidP="00801FAB">
      <w:pPr>
        <w:spacing w:before="120"/>
        <w:ind w:firstLine="567"/>
        <w:jc w:val="both"/>
        <w:rPr>
          <w:sz w:val="24"/>
          <w:szCs w:val="24"/>
        </w:rPr>
      </w:pPr>
      <w:r w:rsidRPr="00A71E94">
        <w:rPr>
          <w:sz w:val="24"/>
          <w:szCs w:val="24"/>
        </w:rPr>
        <w:t>Таблица 1</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18"/>
        <w:gridCol w:w="1970"/>
        <w:gridCol w:w="1970"/>
        <w:gridCol w:w="1970"/>
        <w:gridCol w:w="1978"/>
      </w:tblGrid>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n</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3</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4</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mнабл.(me)</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1.4</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3.8</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20</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207</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mвирт.(me)</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2.6× 1020</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1.3× 1019</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8.6× 1016</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7.8× 1013</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lвирт.(см)</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10-31</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10-30</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10-27</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10-24</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2rn(см)</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 10-31</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5× 10-31</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 10-30</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2× 10-29</w:t>
            </w:r>
          </w:p>
        </w:tc>
      </w:tr>
    </w:tbl>
    <w:p w:rsidR="00801FAB" w:rsidRPr="00A71E94" w:rsidRDefault="00801FAB" w:rsidP="00801FAB">
      <w:pPr>
        <w:spacing w:before="120"/>
        <w:ind w:firstLine="567"/>
        <w:jc w:val="both"/>
        <w:rPr>
          <w:sz w:val="24"/>
          <w:szCs w:val="24"/>
        </w:rPr>
      </w:pPr>
      <w:r>
        <w:rPr>
          <w:sz w:val="24"/>
          <w:szCs w:val="24"/>
        </w:rPr>
        <w:t xml:space="preserve"> </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18"/>
        <w:gridCol w:w="1970"/>
        <w:gridCol w:w="1970"/>
        <w:gridCol w:w="1970"/>
        <w:gridCol w:w="1978"/>
      </w:tblGrid>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n</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5</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6</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7</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8</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mнабл.(me)</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4160</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162700</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1.2× 107</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1.8× 109</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mвирт.(me)</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1010</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162700</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3.6× 10-1</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1.1× 10-7</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lвирт.(см)</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10-20</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10-16</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10-10</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10-4</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2rn(см)</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4× 10-28</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 10-26</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3× 10-24</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4.5× 10-22</w:t>
            </w:r>
          </w:p>
        </w:tc>
      </w:tr>
    </w:tbl>
    <w:p w:rsidR="00801FAB" w:rsidRPr="00A71E94" w:rsidRDefault="00801FAB" w:rsidP="00801FAB">
      <w:pPr>
        <w:spacing w:before="120"/>
        <w:ind w:firstLine="567"/>
        <w:jc w:val="both"/>
        <w:rPr>
          <w:sz w:val="24"/>
          <w:szCs w:val="24"/>
        </w:rPr>
      </w:pPr>
      <w:r>
        <w:rPr>
          <w:sz w:val="24"/>
          <w:szCs w:val="24"/>
        </w:rPr>
        <w:t xml:space="preserve"> </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18"/>
        <w:gridCol w:w="1970"/>
        <w:gridCol w:w="1970"/>
        <w:gridCol w:w="1970"/>
        <w:gridCol w:w="1978"/>
      </w:tblGrid>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n</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9</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11</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12</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mнабл.(me)</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5.3× 1011</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3× 1014</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3.3× 1017</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7× 1020</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mвирт.(me)</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4.6× 10-15</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2.6× 10-23</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 10-32</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2× 10-42</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lвирт.(см)</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104</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1012¸ 1013</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1021¸ 1022</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1031</w:t>
            </w:r>
          </w:p>
        </w:tc>
      </w:tr>
      <w:tr w:rsidR="00801FAB" w:rsidRPr="00A71E94" w:rsidTr="00991BF5">
        <w:trPr>
          <w:tblCellSpacing w:w="7" w:type="dxa"/>
        </w:trPr>
        <w:tc>
          <w:tcPr>
            <w:tcW w:w="100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2rn(см)</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1.5× 10-19</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10-16</w:t>
            </w:r>
          </w:p>
        </w:tc>
        <w:tc>
          <w:tcPr>
            <w:tcW w:w="987"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10-13</w:t>
            </w:r>
          </w:p>
        </w:tc>
        <w:tc>
          <w:tcPr>
            <w:tcW w:w="987"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2.4× 10-10</w:t>
            </w:r>
          </w:p>
        </w:tc>
      </w:tr>
    </w:tbl>
    <w:p w:rsidR="00801FAB" w:rsidRPr="00A71E94" w:rsidRDefault="00801FAB" w:rsidP="00801FAB">
      <w:pPr>
        <w:spacing w:before="120"/>
        <w:ind w:firstLine="567"/>
        <w:jc w:val="both"/>
        <w:rPr>
          <w:sz w:val="24"/>
          <w:szCs w:val="24"/>
        </w:rPr>
      </w:pPr>
      <w:r>
        <w:rPr>
          <w:sz w:val="24"/>
          <w:szCs w:val="24"/>
        </w:rPr>
        <w:t xml:space="preserve"> </w:t>
      </w:r>
    </w:p>
    <w:p w:rsidR="00801FAB" w:rsidRPr="00A71E94" w:rsidRDefault="00801FAB" w:rsidP="00801FAB">
      <w:pPr>
        <w:spacing w:before="120"/>
        <w:ind w:firstLine="567"/>
        <w:jc w:val="both"/>
        <w:rPr>
          <w:sz w:val="24"/>
          <w:szCs w:val="24"/>
        </w:rPr>
      </w:pPr>
      <w:r w:rsidRPr="00A71E94">
        <w:rPr>
          <w:sz w:val="24"/>
          <w:szCs w:val="24"/>
        </w:rPr>
        <w:t>Предположим, что наблюдаемая масса частицы связана с этим размером простым соотношением</w:t>
      </w:r>
    </w:p>
    <w:p w:rsidR="00801FAB" w:rsidRPr="00A71E94" w:rsidRDefault="00801FAB" w:rsidP="00801FAB">
      <w:pPr>
        <w:spacing w:before="120"/>
        <w:ind w:firstLine="567"/>
        <w:jc w:val="both"/>
        <w:rPr>
          <w:sz w:val="24"/>
          <w:szCs w:val="24"/>
        </w:rPr>
      </w:pPr>
      <w:r w:rsidRPr="00A71E94">
        <w:rPr>
          <w:sz w:val="24"/>
          <w:szCs w:val="24"/>
        </w:rPr>
        <w:t>mнабл = kr,</w:t>
      </w:r>
    </w:p>
    <w:p w:rsidR="00801FAB" w:rsidRPr="00A71E94" w:rsidRDefault="00801FAB" w:rsidP="00801FAB">
      <w:pPr>
        <w:spacing w:before="120"/>
        <w:ind w:firstLine="567"/>
        <w:jc w:val="both"/>
        <w:rPr>
          <w:sz w:val="24"/>
          <w:szCs w:val="24"/>
        </w:rPr>
      </w:pPr>
      <w:r w:rsidRPr="00A71E94">
        <w:rPr>
          <w:sz w:val="24"/>
          <w:szCs w:val="24"/>
        </w:rPr>
        <w:t>где k – константа.</w:t>
      </w:r>
    </w:p>
    <w:p w:rsidR="00801FAB" w:rsidRPr="00A71E94" w:rsidRDefault="00801FAB" w:rsidP="00801FAB">
      <w:pPr>
        <w:spacing w:before="120"/>
        <w:ind w:firstLine="567"/>
        <w:jc w:val="both"/>
        <w:rPr>
          <w:sz w:val="24"/>
          <w:szCs w:val="24"/>
        </w:rPr>
      </w:pPr>
      <w:r w:rsidRPr="00A71E94">
        <w:rPr>
          <w:sz w:val="24"/>
          <w:szCs w:val="24"/>
        </w:rPr>
        <w:t>Допустим, что при n = 0, mвирт = m0 эта частица – электрон. Его размер равен r0 ~ 10-31 см (не надо путать его с “классическим” радиусом электрона). Подставляя в (3) n = 0, 1, 2, …, 12, мы получим безразмерные отношения</w:t>
      </w:r>
    </w:p>
    <w:p w:rsidR="00801FAB" w:rsidRPr="00A71E94" w:rsidRDefault="00801FAB" w:rsidP="00801FAB">
      <w:pPr>
        <w:spacing w:before="120"/>
        <w:ind w:firstLine="567"/>
        <w:jc w:val="both"/>
        <w:rPr>
          <w:sz w:val="24"/>
          <w:szCs w:val="24"/>
        </w:rPr>
      </w:pPr>
      <w:r w:rsidRPr="00A71E94">
        <w:rPr>
          <w:sz w:val="24"/>
          <w:szCs w:val="24"/>
        </w:rPr>
        <w:t xml:space="preserve">или, как сказано ранее, </w:t>
      </w:r>
      <w:r w:rsidR="006478FE">
        <w:rPr>
          <w:sz w:val="24"/>
          <w:szCs w:val="24"/>
        </w:rPr>
        <w:pict>
          <v:shape id="_x0000_i1213" type="#_x0000_t75" style="width:42pt;height:39pt">
            <v:imagedata r:id="rId12" o:title=""/>
          </v:shape>
        </w:pict>
      </w:r>
      <w:r w:rsidRPr="00A71E94">
        <w:rPr>
          <w:sz w:val="24"/>
          <w:szCs w:val="24"/>
        </w:rPr>
        <w:t>. Расположим получаемые отношения в виде таблицы 1 (первая строка).</w:t>
      </w:r>
    </w:p>
    <w:p w:rsidR="00801FAB" w:rsidRPr="00A71E94" w:rsidRDefault="00801FAB" w:rsidP="00801FAB">
      <w:pPr>
        <w:spacing w:before="120"/>
        <w:ind w:firstLine="567"/>
        <w:jc w:val="both"/>
        <w:rPr>
          <w:sz w:val="24"/>
          <w:szCs w:val="24"/>
        </w:rPr>
      </w:pPr>
      <w:r w:rsidRPr="00A71E94">
        <w:rPr>
          <w:sz w:val="24"/>
          <w:szCs w:val="24"/>
        </w:rPr>
        <w:t>Таким образом, массы наблюдаемых частиц растут до</w:t>
      </w:r>
    </w:p>
    <w:p w:rsidR="00801FAB" w:rsidRPr="00A71E94" w:rsidRDefault="00801FAB" w:rsidP="00801FAB">
      <w:pPr>
        <w:spacing w:before="120"/>
        <w:ind w:firstLine="567"/>
        <w:jc w:val="both"/>
        <w:rPr>
          <w:sz w:val="24"/>
          <w:szCs w:val="24"/>
        </w:rPr>
      </w:pPr>
      <w:r w:rsidRPr="00A71E94">
        <w:rPr>
          <w:sz w:val="24"/>
          <w:szCs w:val="24"/>
        </w:rPr>
        <w:t>7× 1020 me ~ 3.5× 1017Гэв (n =12).</w:t>
      </w:r>
    </w:p>
    <w:p w:rsidR="00801FAB" w:rsidRPr="00A71E94" w:rsidRDefault="00801FAB" w:rsidP="00801FAB">
      <w:pPr>
        <w:spacing w:before="120"/>
        <w:ind w:firstLine="567"/>
        <w:jc w:val="both"/>
        <w:rPr>
          <w:sz w:val="24"/>
          <w:szCs w:val="24"/>
        </w:rPr>
      </w:pPr>
      <w:r w:rsidRPr="00A71E94">
        <w:rPr>
          <w:sz w:val="24"/>
          <w:szCs w:val="24"/>
        </w:rPr>
        <w:t>При n = 13 масса частиц превышает массу Планка (1.2× 1019Гэв).</w:t>
      </w:r>
    </w:p>
    <w:p w:rsidR="00801FAB" w:rsidRPr="00A71E94" w:rsidRDefault="00801FAB" w:rsidP="00801FAB">
      <w:pPr>
        <w:spacing w:before="120"/>
        <w:ind w:firstLine="567"/>
        <w:jc w:val="both"/>
        <w:rPr>
          <w:sz w:val="24"/>
          <w:szCs w:val="24"/>
        </w:rPr>
      </w:pPr>
      <w:r w:rsidRPr="00A71E94">
        <w:rPr>
          <w:sz w:val="24"/>
          <w:szCs w:val="24"/>
        </w:rPr>
        <w:t>Приняв эту массу за m0 в (3), вычислим вторую строку таблицы. В третьей строке – размер виртуальной частицы (длина волны), соответствующий ее массе. В четвертой строке вычисляем удвоенный “радиус” (3). При больших n длина волны виртуальных частиц огромна, однако не стоит забывать, что в “составе” наблюдаемых частиц они находятся в “связанном”, а в не свободном виде.</w:t>
      </w:r>
    </w:p>
    <w:p w:rsidR="00801FAB" w:rsidRPr="00A71E94" w:rsidRDefault="00801FAB" w:rsidP="00801FAB">
      <w:pPr>
        <w:spacing w:before="120"/>
        <w:ind w:firstLine="567"/>
        <w:jc w:val="both"/>
        <w:rPr>
          <w:sz w:val="24"/>
          <w:szCs w:val="24"/>
        </w:rPr>
      </w:pPr>
      <w:r w:rsidRPr="00A71E94">
        <w:rPr>
          <w:sz w:val="24"/>
          <w:szCs w:val="24"/>
        </w:rPr>
        <w:t>Вернемся к наблюдаемым частицам. Итак, при</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480"/>
        <w:gridCol w:w="2473"/>
        <w:gridCol w:w="2473"/>
        <w:gridCol w:w="2480"/>
      </w:tblGrid>
      <w:tr w:rsidR="00801FAB" w:rsidRPr="00A71E94" w:rsidTr="00991BF5">
        <w:trPr>
          <w:tblCellSpacing w:w="7" w:type="dxa"/>
        </w:trPr>
        <w:tc>
          <w:tcPr>
            <w:tcW w:w="1241"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n = 1,</w:t>
            </w:r>
          </w:p>
        </w:tc>
        <w:tc>
          <w:tcPr>
            <w:tcW w:w="1241" w:type="pct"/>
            <w:tcBorders>
              <w:top w:val="outset" w:sz="6" w:space="0" w:color="auto"/>
              <w:left w:val="outset" w:sz="6" w:space="0" w:color="auto"/>
              <w:bottom w:val="outset" w:sz="6" w:space="0" w:color="auto"/>
              <w:right w:val="outset" w:sz="6" w:space="0" w:color="auto"/>
            </w:tcBorders>
          </w:tcPr>
          <w:p w:rsidR="00801FAB" w:rsidRPr="00A71E94" w:rsidRDefault="006478FE" w:rsidP="00991BF5">
            <w:pPr>
              <w:rPr>
                <w:sz w:val="24"/>
                <w:szCs w:val="24"/>
              </w:rPr>
            </w:pPr>
            <w:r>
              <w:rPr>
                <w:sz w:val="24"/>
                <w:szCs w:val="24"/>
              </w:rPr>
              <w:pict>
                <v:shape id="_x0000_i1216" type="#_x0000_t75" style="width:45.75pt;height:39pt">
                  <v:imagedata r:id="rId13" o:title=""/>
                </v:shape>
              </w:pict>
            </w:r>
          </w:p>
        </w:tc>
        <w:tc>
          <w:tcPr>
            <w:tcW w:w="1241"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n = 4,</w:t>
            </w:r>
          </w:p>
        </w:tc>
        <w:tc>
          <w:tcPr>
            <w:tcW w:w="1241" w:type="pct"/>
            <w:tcBorders>
              <w:top w:val="outset" w:sz="6" w:space="0" w:color="auto"/>
              <w:left w:val="outset" w:sz="6" w:space="0" w:color="auto"/>
              <w:bottom w:val="outset" w:sz="6" w:space="0" w:color="auto"/>
            </w:tcBorders>
          </w:tcPr>
          <w:p w:rsidR="00801FAB" w:rsidRPr="00A71E94" w:rsidRDefault="006478FE" w:rsidP="00991BF5">
            <w:pPr>
              <w:rPr>
                <w:sz w:val="24"/>
                <w:szCs w:val="24"/>
              </w:rPr>
            </w:pPr>
            <w:r>
              <w:rPr>
                <w:sz w:val="24"/>
                <w:szCs w:val="24"/>
              </w:rPr>
              <w:pict>
                <v:shape id="_x0000_i1219" type="#_x0000_t75" style="width:51pt;height:39pt">
                  <v:imagedata r:id="rId14" o:title=""/>
                </v:shape>
              </w:pict>
            </w:r>
          </w:p>
        </w:tc>
      </w:tr>
      <w:tr w:rsidR="00801FAB" w:rsidRPr="00A71E94" w:rsidTr="00991BF5">
        <w:trPr>
          <w:tblCellSpacing w:w="7" w:type="dxa"/>
        </w:trPr>
        <w:tc>
          <w:tcPr>
            <w:tcW w:w="1241"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n = 2,</w:t>
            </w:r>
          </w:p>
        </w:tc>
        <w:tc>
          <w:tcPr>
            <w:tcW w:w="1241" w:type="pct"/>
            <w:tcBorders>
              <w:top w:val="outset" w:sz="6" w:space="0" w:color="auto"/>
              <w:left w:val="outset" w:sz="6" w:space="0" w:color="auto"/>
              <w:bottom w:val="outset" w:sz="6" w:space="0" w:color="auto"/>
              <w:right w:val="outset" w:sz="6" w:space="0" w:color="auto"/>
            </w:tcBorders>
          </w:tcPr>
          <w:p w:rsidR="00801FAB" w:rsidRPr="00A71E94" w:rsidRDefault="006478FE" w:rsidP="00991BF5">
            <w:pPr>
              <w:rPr>
                <w:sz w:val="24"/>
                <w:szCs w:val="24"/>
              </w:rPr>
            </w:pPr>
            <w:r>
              <w:rPr>
                <w:sz w:val="24"/>
                <w:szCs w:val="24"/>
              </w:rPr>
              <w:pict>
                <v:shape id="_x0000_i1222" type="#_x0000_t75" style="width:46.5pt;height:39pt">
                  <v:imagedata r:id="rId15" o:title=""/>
                </v:shape>
              </w:pict>
            </w:r>
          </w:p>
        </w:tc>
        <w:tc>
          <w:tcPr>
            <w:tcW w:w="1241"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n = 5,</w:t>
            </w:r>
          </w:p>
        </w:tc>
        <w:tc>
          <w:tcPr>
            <w:tcW w:w="1241" w:type="pct"/>
            <w:tcBorders>
              <w:top w:val="outset" w:sz="6" w:space="0" w:color="auto"/>
              <w:left w:val="outset" w:sz="6" w:space="0" w:color="auto"/>
              <w:bottom w:val="outset" w:sz="6" w:space="0" w:color="auto"/>
            </w:tcBorders>
          </w:tcPr>
          <w:p w:rsidR="00801FAB" w:rsidRPr="00A71E94" w:rsidRDefault="006478FE" w:rsidP="00991BF5">
            <w:pPr>
              <w:rPr>
                <w:sz w:val="24"/>
                <w:szCs w:val="24"/>
              </w:rPr>
            </w:pPr>
            <w:r>
              <w:rPr>
                <w:sz w:val="24"/>
                <w:szCs w:val="24"/>
              </w:rPr>
              <w:pict>
                <v:shape id="_x0000_i1225" type="#_x0000_t75" style="width:57pt;height:39pt">
                  <v:imagedata r:id="rId16" o:title=""/>
                </v:shape>
              </w:pict>
            </w:r>
          </w:p>
        </w:tc>
      </w:tr>
      <w:tr w:rsidR="00801FAB" w:rsidRPr="00A71E94" w:rsidTr="00991BF5">
        <w:trPr>
          <w:tblCellSpacing w:w="7" w:type="dxa"/>
        </w:trPr>
        <w:tc>
          <w:tcPr>
            <w:tcW w:w="1241"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n = 3,</w:t>
            </w:r>
          </w:p>
        </w:tc>
        <w:tc>
          <w:tcPr>
            <w:tcW w:w="1241" w:type="pct"/>
            <w:tcBorders>
              <w:top w:val="outset" w:sz="6" w:space="0" w:color="auto"/>
              <w:left w:val="outset" w:sz="6" w:space="0" w:color="auto"/>
              <w:bottom w:val="outset" w:sz="6" w:space="0" w:color="auto"/>
              <w:right w:val="outset" w:sz="6" w:space="0" w:color="auto"/>
            </w:tcBorders>
          </w:tcPr>
          <w:p w:rsidR="00801FAB" w:rsidRPr="00A71E94" w:rsidRDefault="006478FE" w:rsidP="00991BF5">
            <w:pPr>
              <w:rPr>
                <w:sz w:val="24"/>
                <w:szCs w:val="24"/>
              </w:rPr>
            </w:pPr>
            <w:r>
              <w:rPr>
                <w:sz w:val="24"/>
                <w:szCs w:val="24"/>
              </w:rPr>
              <w:pict>
                <v:shape id="_x0000_i1228" type="#_x0000_t75" style="width:42.75pt;height:39pt">
                  <v:imagedata r:id="rId17" o:title=""/>
                </v:shape>
              </w:pict>
            </w:r>
          </w:p>
        </w:tc>
        <w:tc>
          <w:tcPr>
            <w:tcW w:w="1241"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n = 6,</w:t>
            </w:r>
          </w:p>
        </w:tc>
        <w:tc>
          <w:tcPr>
            <w:tcW w:w="1241" w:type="pct"/>
            <w:tcBorders>
              <w:top w:val="outset" w:sz="6" w:space="0" w:color="auto"/>
              <w:left w:val="outset" w:sz="6" w:space="0" w:color="auto"/>
              <w:bottom w:val="outset" w:sz="6" w:space="0" w:color="auto"/>
            </w:tcBorders>
          </w:tcPr>
          <w:p w:rsidR="00801FAB" w:rsidRPr="00A71E94" w:rsidRDefault="006478FE" w:rsidP="00991BF5">
            <w:pPr>
              <w:rPr>
                <w:sz w:val="24"/>
                <w:szCs w:val="24"/>
              </w:rPr>
            </w:pPr>
            <w:r>
              <w:rPr>
                <w:sz w:val="24"/>
                <w:szCs w:val="24"/>
              </w:rPr>
              <w:pict>
                <v:shape id="_x0000_i1231" type="#_x0000_t75" style="width:69.75pt;height:39pt">
                  <v:imagedata r:id="rId18" o:title=""/>
                </v:shape>
              </w:pict>
            </w:r>
          </w:p>
        </w:tc>
      </w:tr>
    </w:tbl>
    <w:p w:rsidR="00801FAB" w:rsidRPr="00A71E94" w:rsidRDefault="00801FAB" w:rsidP="00801FAB">
      <w:pPr>
        <w:spacing w:before="120"/>
        <w:ind w:firstLine="567"/>
        <w:jc w:val="both"/>
        <w:rPr>
          <w:sz w:val="24"/>
          <w:szCs w:val="24"/>
        </w:rPr>
      </w:pPr>
      <w:r w:rsidRPr="00A71E94">
        <w:rPr>
          <w:sz w:val="24"/>
          <w:szCs w:val="24"/>
        </w:rPr>
        <w:t>При n = 4, 5, 6 эти соотношения с определенной погрешностью напоминают массы m - мезона, t - мезона и w- бозона, выраженные в массах электрона.</w:t>
      </w:r>
    </w:p>
    <w:p w:rsidR="00801FAB" w:rsidRPr="00A71E94" w:rsidRDefault="00801FAB" w:rsidP="00801FAB">
      <w:pPr>
        <w:spacing w:before="120"/>
        <w:ind w:firstLine="567"/>
        <w:jc w:val="both"/>
        <w:rPr>
          <w:sz w:val="24"/>
          <w:szCs w:val="24"/>
        </w:rPr>
      </w:pPr>
      <w:r w:rsidRPr="00A71E94">
        <w:rPr>
          <w:sz w:val="24"/>
          <w:szCs w:val="24"/>
        </w:rPr>
        <w:t>Масса реального t - лептона меньше массы состояния (4160) на величину массы (или равной ей энергии связи) двух виртуальных p - мезонов, являющихся продуктом распада t - лептона, наряду с n t . То есть часть энергии этого со стояния идет на энергию связи двух p - мезонов.</w:t>
      </w:r>
    </w:p>
    <w:p w:rsidR="00801FAB" w:rsidRPr="00A71E94" w:rsidRDefault="00801FAB" w:rsidP="00801FAB">
      <w:pPr>
        <w:spacing w:before="120"/>
        <w:ind w:firstLine="567"/>
        <w:jc w:val="both"/>
        <w:rPr>
          <w:sz w:val="24"/>
          <w:szCs w:val="24"/>
        </w:rPr>
      </w:pPr>
      <w:r w:rsidRPr="00A71E94">
        <w:rPr>
          <w:sz w:val="24"/>
          <w:szCs w:val="24"/>
        </w:rPr>
        <w:t>Адроны или сильновзаимодействующие частицы можно представить, как производные m , t и w состояний:</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3284"/>
        <w:gridCol w:w="3283"/>
        <w:gridCol w:w="3281"/>
      </w:tblGrid>
      <w:tr w:rsidR="00801FAB" w:rsidRPr="00A71E94" w:rsidTr="00991BF5">
        <w:trPr>
          <w:tblCellSpacing w:w="0" w:type="dxa"/>
        </w:trPr>
        <w:tc>
          <w:tcPr>
            <w:tcW w:w="1667" w:type="pct"/>
          </w:tcPr>
          <w:p w:rsidR="00801FAB" w:rsidRPr="00A71E94" w:rsidRDefault="00801FAB" w:rsidP="00991BF5">
            <w:pPr>
              <w:rPr>
                <w:sz w:val="24"/>
                <w:szCs w:val="24"/>
              </w:rPr>
            </w:pPr>
            <w:r w:rsidRPr="00A71E94">
              <w:rPr>
                <w:sz w:val="24"/>
                <w:szCs w:val="24"/>
              </w:rPr>
              <w:t>m - адроны</w:t>
            </w:r>
          </w:p>
        </w:tc>
        <w:tc>
          <w:tcPr>
            <w:tcW w:w="1667" w:type="pct"/>
          </w:tcPr>
          <w:p w:rsidR="00801FAB" w:rsidRPr="00A71E94" w:rsidRDefault="00801FAB" w:rsidP="00991BF5">
            <w:pPr>
              <w:rPr>
                <w:sz w:val="24"/>
                <w:szCs w:val="24"/>
              </w:rPr>
            </w:pPr>
            <w:r w:rsidRPr="00A71E94">
              <w:rPr>
                <w:sz w:val="24"/>
                <w:szCs w:val="24"/>
              </w:rPr>
              <w:t>t - адроны</w:t>
            </w:r>
          </w:p>
        </w:tc>
        <w:tc>
          <w:tcPr>
            <w:tcW w:w="1667" w:type="pct"/>
          </w:tcPr>
          <w:p w:rsidR="00801FAB" w:rsidRPr="00A71E94" w:rsidRDefault="00801FAB" w:rsidP="00991BF5">
            <w:pPr>
              <w:rPr>
                <w:sz w:val="24"/>
                <w:szCs w:val="24"/>
              </w:rPr>
            </w:pPr>
            <w:r w:rsidRPr="00A71E94">
              <w:rPr>
                <w:sz w:val="24"/>
                <w:szCs w:val="24"/>
              </w:rPr>
              <w:t>w - адроны</w:t>
            </w:r>
          </w:p>
        </w:tc>
      </w:tr>
      <w:tr w:rsidR="00801FAB" w:rsidRPr="00A71E94" w:rsidTr="00991BF5">
        <w:trPr>
          <w:tblCellSpacing w:w="0" w:type="dxa"/>
        </w:trPr>
        <w:tc>
          <w:tcPr>
            <w:tcW w:w="1667" w:type="pct"/>
          </w:tcPr>
          <w:p w:rsidR="00801FAB" w:rsidRPr="00A71E94" w:rsidRDefault="006478FE" w:rsidP="00991BF5">
            <w:pPr>
              <w:rPr>
                <w:sz w:val="24"/>
                <w:szCs w:val="24"/>
              </w:rPr>
            </w:pPr>
            <w:r>
              <w:rPr>
                <w:sz w:val="24"/>
                <w:szCs w:val="24"/>
              </w:rPr>
              <w:pict>
                <v:shape id="_x0000_i1234" type="#_x0000_t75" style="width:86.25pt;height:44.25pt">
                  <v:imagedata r:id="rId19" o:title=""/>
                </v:shape>
              </w:pict>
            </w:r>
          </w:p>
        </w:tc>
        <w:tc>
          <w:tcPr>
            <w:tcW w:w="1667" w:type="pct"/>
          </w:tcPr>
          <w:p w:rsidR="00801FAB" w:rsidRPr="00A71E94" w:rsidRDefault="006478FE" w:rsidP="00991BF5">
            <w:pPr>
              <w:rPr>
                <w:sz w:val="24"/>
                <w:szCs w:val="24"/>
              </w:rPr>
            </w:pPr>
            <w:r>
              <w:rPr>
                <w:sz w:val="24"/>
                <w:szCs w:val="24"/>
              </w:rPr>
              <w:pict>
                <v:shape id="_x0000_i1237" type="#_x0000_t75" style="width:63.75pt;height:40.5pt">
                  <v:imagedata r:id="rId20" o:title=""/>
                </v:shape>
              </w:pict>
            </w:r>
          </w:p>
        </w:tc>
        <w:tc>
          <w:tcPr>
            <w:tcW w:w="1667" w:type="pct"/>
          </w:tcPr>
          <w:p w:rsidR="00801FAB" w:rsidRPr="00A71E94" w:rsidRDefault="006478FE" w:rsidP="00991BF5">
            <w:pPr>
              <w:rPr>
                <w:sz w:val="24"/>
                <w:szCs w:val="24"/>
              </w:rPr>
            </w:pPr>
            <w:r>
              <w:rPr>
                <w:sz w:val="24"/>
                <w:szCs w:val="24"/>
              </w:rPr>
              <w:pict>
                <v:shape id="_x0000_i1240" type="#_x0000_t75" style="width:63.75pt;height:40.5pt">
                  <v:imagedata r:id="rId21" o:title=""/>
                </v:shape>
              </w:pict>
            </w:r>
          </w:p>
        </w:tc>
      </w:tr>
    </w:tbl>
    <w:p w:rsidR="00801FAB" w:rsidRPr="00A71E94" w:rsidRDefault="00801FAB" w:rsidP="00801FAB">
      <w:pPr>
        <w:spacing w:before="120"/>
        <w:ind w:firstLine="567"/>
        <w:jc w:val="both"/>
        <w:rPr>
          <w:sz w:val="24"/>
          <w:szCs w:val="24"/>
        </w:rPr>
      </w:pPr>
      <w:r w:rsidRPr="00A71E94">
        <w:rPr>
          <w:sz w:val="24"/>
          <w:szCs w:val="24"/>
        </w:rPr>
        <w:t>где d(1,4), u(3,8), S(1,4х3,8) – уровни.</w:t>
      </w:r>
    </w:p>
    <w:p w:rsidR="00801FAB" w:rsidRPr="00A71E94" w:rsidRDefault="00801FAB" w:rsidP="00801FAB">
      <w:pPr>
        <w:spacing w:before="120"/>
        <w:ind w:firstLine="567"/>
        <w:jc w:val="both"/>
        <w:rPr>
          <w:sz w:val="24"/>
          <w:szCs w:val="24"/>
        </w:rPr>
      </w:pPr>
      <w:r w:rsidRPr="00A71E94">
        <w:rPr>
          <w:sz w:val="24"/>
          <w:szCs w:val="24"/>
        </w:rPr>
        <w:t>Таблица 2</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145"/>
        <w:gridCol w:w="945"/>
        <w:gridCol w:w="945"/>
        <w:gridCol w:w="945"/>
        <w:gridCol w:w="930"/>
        <w:gridCol w:w="995"/>
        <w:gridCol w:w="946"/>
        <w:gridCol w:w="983"/>
        <w:gridCol w:w="2072"/>
      </w:tblGrid>
      <w:tr w:rsidR="00801FAB" w:rsidRPr="00A71E94" w:rsidTr="00991BF5">
        <w:trPr>
          <w:tblCellSpacing w:w="7" w:type="dxa"/>
        </w:trPr>
        <w:tc>
          <w:tcPr>
            <w:tcW w:w="568" w:type="pct"/>
            <w:vMerge w:val="restar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n</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1</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2</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3</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4</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5</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6</w:t>
            </w:r>
          </w:p>
        </w:tc>
        <w:tc>
          <w:tcPr>
            <w:tcW w:w="1035" w:type="pct"/>
            <w:vMerge w:val="restar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Примечания</w: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e</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d</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u</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c</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m</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w:t>
            </w:r>
          </w:p>
        </w:tc>
        <w:tc>
          <w:tcPr>
            <w:tcW w:w="1035" w:type="pct"/>
            <w:vMerge/>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p>
        </w:tc>
      </w:tr>
      <w:tr w:rsidR="00801FAB" w:rsidRPr="00A71E94" w:rsidTr="00991BF5">
        <w:trPr>
          <w:tblCellSpacing w:w="7" w:type="dxa"/>
        </w:trPr>
        <w:tc>
          <w:tcPr>
            <w:tcW w:w="56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e-</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Pr>
                <w:sz w:val="24"/>
                <w:szCs w:val="24"/>
              </w:rPr>
              <w:t xml:space="preserve"> </w:t>
            </w:r>
          </w:p>
        </w:tc>
      </w:tr>
      <w:tr w:rsidR="00801FAB" w:rsidRPr="00A71E94" w:rsidTr="00991BF5">
        <w:trPr>
          <w:tblCellSpacing w:w="7" w:type="dxa"/>
        </w:trPr>
        <w:tc>
          <w:tcPr>
            <w:tcW w:w="56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m -</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Pr>
                <w:sz w:val="24"/>
                <w:szCs w:val="24"/>
              </w:rPr>
              <w:t xml:space="preserve"> </w:t>
            </w:r>
          </w:p>
        </w:tc>
      </w:tr>
      <w:tr w:rsidR="00801FAB" w:rsidRPr="00A71E94" w:rsidTr="00991BF5">
        <w:trPr>
          <w:tblCellSpacing w:w="7" w:type="dxa"/>
        </w:trPr>
        <w:tc>
          <w:tcPr>
            <w:tcW w:w="568" w:type="pct"/>
            <w:tcBorders>
              <w:top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t -</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Pr>
                <w:sz w:val="24"/>
                <w:szCs w:val="24"/>
              </w:rPr>
              <w:t xml:space="preserve"> </w:t>
            </w:r>
          </w:p>
        </w:tc>
      </w:tr>
      <w:tr w:rsidR="00801FAB" w:rsidRPr="00A71E94" w:rsidTr="00991BF5">
        <w:trPr>
          <w:tblCellSpacing w:w="7" w:type="dxa"/>
        </w:trPr>
        <w:tc>
          <w:tcPr>
            <w:tcW w:w="568" w:type="pct"/>
            <w:vMerge w:val="restart"/>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r w:rsidRPr="00A71E94">
              <w:rPr>
                <w:sz w:val="24"/>
                <w:szCs w:val="24"/>
              </w:rPr>
              <w:t>p -</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val="restart"/>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r w:rsidRPr="00A71E94">
              <w:rPr>
                <w:sz w:val="24"/>
                <w:szCs w:val="24"/>
              </w:rPr>
              <w:t xml:space="preserve"> ¯ S</w: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p>
        </w:tc>
      </w:tr>
      <w:tr w:rsidR="00801FAB" w:rsidRPr="00A71E94" w:rsidTr="00991BF5">
        <w:trPr>
          <w:tblCellSpacing w:w="7" w:type="dxa"/>
        </w:trPr>
        <w:tc>
          <w:tcPr>
            <w:tcW w:w="568" w:type="pct"/>
            <w:vMerge w:val="restart"/>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r w:rsidRPr="00A71E94">
              <w:rPr>
                <w:sz w:val="24"/>
                <w:szCs w:val="24"/>
              </w:rPr>
              <w:t>p+</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d</w: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u  ¯  S</w: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u</w:t>
            </w:r>
          </w:p>
        </w:tc>
      </w:tr>
      <w:tr w:rsidR="00801FAB" w:rsidRPr="00A71E94" w:rsidTr="00991BF5">
        <w:trPr>
          <w:tblCellSpacing w:w="7" w:type="dxa"/>
        </w:trPr>
        <w:tc>
          <w:tcPr>
            <w:tcW w:w="568" w:type="pct"/>
            <w:vMerge w:val="restart"/>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r w:rsidRPr="00A71E94">
              <w:rPr>
                <w:sz w:val="24"/>
                <w:szCs w:val="24"/>
              </w:rPr>
              <w:t>n0</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d</w: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d  ¯  S</w: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tcBorders>
              <w:top w:val="outset" w:sz="6" w:space="0" w:color="auto"/>
              <w:left w:val="outset" w:sz="6" w:space="0" w:color="auto"/>
              <w:bottom w:val="outset" w:sz="6" w:space="0" w:color="auto"/>
            </w:tcBorders>
          </w:tcPr>
          <w:p w:rsidR="00801FAB" w:rsidRPr="00A71E94" w:rsidRDefault="00801FAB" w:rsidP="00991BF5">
            <w:pPr>
              <w:rPr>
                <w:sz w:val="24"/>
                <w:szCs w:val="24"/>
              </w:rPr>
            </w:pPr>
            <w:r w:rsidRPr="00A71E94">
              <w:rPr>
                <w:sz w:val="24"/>
                <w:szCs w:val="24"/>
              </w:rPr>
              <w:t>u</w:t>
            </w:r>
          </w:p>
        </w:tc>
      </w:tr>
      <w:tr w:rsidR="00801FAB" w:rsidRPr="00A71E94" w:rsidTr="00991BF5">
        <w:trPr>
          <w:tblCellSpacing w:w="7" w:type="dxa"/>
        </w:trPr>
        <w:tc>
          <w:tcPr>
            <w:tcW w:w="568" w:type="pct"/>
            <w:vMerge w:val="restart"/>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r w:rsidRPr="00A71E94">
              <w:rPr>
                <w:sz w:val="24"/>
                <w:szCs w:val="24"/>
              </w:rPr>
              <w:t>K -</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val="restart"/>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r w:rsidRPr="00A71E94">
              <w:rPr>
                <w:sz w:val="24"/>
                <w:szCs w:val="24"/>
              </w:rPr>
              <w:t xml:space="preserve"> ¯ S</w: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p>
        </w:tc>
      </w:tr>
      <w:tr w:rsidR="00801FAB" w:rsidRPr="00A71E94" w:rsidTr="00991BF5">
        <w:trPr>
          <w:tblCellSpacing w:w="7" w:type="dxa"/>
        </w:trPr>
        <w:tc>
          <w:tcPr>
            <w:tcW w:w="568" w:type="pct"/>
            <w:vMerge w:val="restart"/>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r w:rsidRPr="00A71E94">
              <w:rPr>
                <w:sz w:val="24"/>
                <w:szCs w:val="24"/>
              </w:rPr>
              <w:t>J/Y</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val="restart"/>
            <w:tcBorders>
              <w:top w:val="outset" w:sz="6" w:space="0" w:color="auto"/>
              <w:left w:val="outset" w:sz="6" w:space="0" w:color="auto"/>
              <w:bottom w:val="outset" w:sz="6" w:space="0" w:color="auto"/>
            </w:tcBorders>
            <w:vAlign w:val="center"/>
          </w:tcPr>
          <w:p w:rsidR="00801FAB" w:rsidRPr="00A71E94" w:rsidRDefault="006478FE" w:rsidP="00991BF5">
            <w:pPr>
              <w:rPr>
                <w:sz w:val="24"/>
                <w:szCs w:val="24"/>
              </w:rPr>
            </w:pPr>
            <w:r>
              <w:rPr>
                <w:sz w:val="24"/>
                <w:szCs w:val="24"/>
              </w:rPr>
              <w:pict>
                <v:shape id="_x0000_i1243" type="#_x0000_t75" style="width:18.75pt;height:16.5pt">
                  <v:imagedata r:id="rId22" o:title=""/>
                </v:shape>
              </w:pic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p>
        </w:tc>
      </w:tr>
      <w:tr w:rsidR="00801FAB" w:rsidRPr="00A71E94" w:rsidTr="00991BF5">
        <w:trPr>
          <w:tblCellSpacing w:w="7" w:type="dxa"/>
        </w:trPr>
        <w:tc>
          <w:tcPr>
            <w:tcW w:w="568" w:type="pct"/>
            <w:vMerge w:val="restart"/>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r w:rsidRPr="00A71E94">
              <w:rPr>
                <w:sz w:val="24"/>
                <w:szCs w:val="24"/>
              </w:rPr>
              <w:t>g</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val="restart"/>
            <w:tcBorders>
              <w:top w:val="outset" w:sz="6" w:space="0" w:color="auto"/>
              <w:left w:val="outset" w:sz="6" w:space="0" w:color="auto"/>
              <w:bottom w:val="outset" w:sz="6" w:space="0" w:color="auto"/>
            </w:tcBorders>
            <w:vAlign w:val="center"/>
          </w:tcPr>
          <w:p w:rsidR="00801FAB" w:rsidRPr="00A71E94" w:rsidRDefault="006478FE" w:rsidP="00991BF5">
            <w:pPr>
              <w:rPr>
                <w:sz w:val="24"/>
                <w:szCs w:val="24"/>
              </w:rPr>
            </w:pPr>
            <w:r>
              <w:rPr>
                <w:sz w:val="24"/>
                <w:szCs w:val="24"/>
              </w:rPr>
              <w:pict>
                <v:shape id="_x0000_i1246" type="#_x0000_t75" style="width:21pt;height:21pt">
                  <v:imagedata r:id="rId23" o:title=""/>
                </v:shape>
              </w:pic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p>
        </w:tc>
      </w:tr>
      <w:tr w:rsidR="00801FAB" w:rsidRPr="00A71E94" w:rsidTr="00991BF5">
        <w:trPr>
          <w:tblCellSpacing w:w="7" w:type="dxa"/>
        </w:trPr>
        <w:tc>
          <w:tcPr>
            <w:tcW w:w="568" w:type="pct"/>
            <w:vMerge w:val="restart"/>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r w:rsidRPr="00A71E94">
              <w:rPr>
                <w:sz w:val="24"/>
                <w:szCs w:val="24"/>
              </w:rPr>
              <w:t>W -</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val="restart"/>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r w:rsidRPr="00A71E94">
              <w:rPr>
                <w:sz w:val="24"/>
                <w:szCs w:val="24"/>
              </w:rPr>
              <w:t xml:space="preserve">  S</w: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p>
        </w:tc>
      </w:tr>
      <w:tr w:rsidR="00801FAB" w:rsidRPr="00A71E94" w:rsidTr="00991BF5">
        <w:trPr>
          <w:tblCellSpacing w:w="7" w:type="dxa"/>
        </w:trPr>
        <w:tc>
          <w:tcPr>
            <w:tcW w:w="568" w:type="pct"/>
            <w:vMerge w:val="restart"/>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r w:rsidRPr="00A71E94">
              <w:rPr>
                <w:sz w:val="24"/>
                <w:szCs w:val="24"/>
              </w:rPr>
              <w:t>z0.</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val="restart"/>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r w:rsidRPr="00A71E94">
              <w:rPr>
                <w:sz w:val="24"/>
                <w:szCs w:val="24"/>
              </w:rPr>
              <w:t xml:space="preserve">  S</w: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p>
        </w:tc>
      </w:tr>
      <w:tr w:rsidR="00801FAB" w:rsidRPr="00A71E94" w:rsidTr="00991BF5">
        <w:trPr>
          <w:tblCellSpacing w:w="7" w:type="dxa"/>
        </w:trPr>
        <w:tc>
          <w:tcPr>
            <w:tcW w:w="568" w:type="pct"/>
            <w:vMerge w:val="restart"/>
            <w:tcBorders>
              <w:top w:val="outset" w:sz="6" w:space="0" w:color="auto"/>
              <w:bottom w:val="outset" w:sz="6" w:space="0" w:color="auto"/>
              <w:right w:val="outset" w:sz="6" w:space="0" w:color="auto"/>
            </w:tcBorders>
            <w:vAlign w:val="center"/>
          </w:tcPr>
          <w:p w:rsidR="00801FAB" w:rsidRPr="00A71E94" w:rsidRDefault="006478FE" w:rsidP="00991BF5">
            <w:pPr>
              <w:rPr>
                <w:sz w:val="24"/>
                <w:szCs w:val="24"/>
              </w:rPr>
            </w:pPr>
            <w:r>
              <w:rPr>
                <w:sz w:val="24"/>
                <w:szCs w:val="24"/>
              </w:rPr>
              <w:pict>
                <v:shape id="_x0000_i1249" type="#_x0000_t75" style="width:15.75pt;height:18.75pt">
                  <v:imagedata r:id="rId24" o:title=""/>
                </v:shape>
              </w:pic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val="restart"/>
            <w:tcBorders>
              <w:top w:val="outset" w:sz="6" w:space="0" w:color="auto"/>
              <w:left w:val="outset" w:sz="6" w:space="0" w:color="auto"/>
              <w:bottom w:val="outset" w:sz="6" w:space="0" w:color="auto"/>
            </w:tcBorders>
            <w:vAlign w:val="center"/>
          </w:tcPr>
          <w:p w:rsidR="00801FAB" w:rsidRPr="00A71E94" w:rsidRDefault="006478FE" w:rsidP="00991BF5">
            <w:pPr>
              <w:rPr>
                <w:sz w:val="24"/>
                <w:szCs w:val="24"/>
              </w:rPr>
            </w:pPr>
            <w:r>
              <w:rPr>
                <w:sz w:val="24"/>
                <w:szCs w:val="24"/>
              </w:rPr>
              <w:pict>
                <v:shape id="_x0000_i1252" type="#_x0000_t75" style="width:15.75pt;height:18.75pt">
                  <v:imagedata r:id="rId24" o:title=""/>
                </v:shape>
              </w:pict>
            </w:r>
          </w:p>
        </w:tc>
      </w:tr>
      <w:tr w:rsidR="00801FAB" w:rsidRPr="00A71E94" w:rsidTr="00991BF5">
        <w:trPr>
          <w:tblCellSpacing w:w="7" w:type="dxa"/>
        </w:trPr>
        <w:tc>
          <w:tcPr>
            <w:tcW w:w="568" w:type="pct"/>
            <w:vMerge/>
            <w:tcBorders>
              <w:top w:val="outset" w:sz="6" w:space="0" w:color="auto"/>
              <w:bottom w:val="outset" w:sz="6" w:space="0" w:color="auto"/>
              <w:right w:val="outset" w:sz="6" w:space="0" w:color="auto"/>
            </w:tcBorders>
            <w:vAlign w:val="center"/>
          </w:tcPr>
          <w:p w:rsidR="00801FAB" w:rsidRPr="00A71E94" w:rsidRDefault="00801FAB" w:rsidP="00991BF5">
            <w:pPr>
              <w:rPr>
                <w:sz w:val="24"/>
                <w:szCs w:val="24"/>
              </w:rPr>
            </w:pP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62"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95"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70"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489" w:type="pct"/>
            <w:tcBorders>
              <w:top w:val="outset" w:sz="6" w:space="0" w:color="auto"/>
              <w:left w:val="outset" w:sz="6" w:space="0" w:color="auto"/>
              <w:bottom w:val="outset" w:sz="6" w:space="0" w:color="auto"/>
              <w:right w:val="outset" w:sz="6" w:space="0" w:color="auto"/>
            </w:tcBorders>
          </w:tcPr>
          <w:p w:rsidR="00801FAB" w:rsidRPr="00A71E94" w:rsidRDefault="00801FAB" w:rsidP="00991BF5">
            <w:pPr>
              <w:rPr>
                <w:sz w:val="24"/>
                <w:szCs w:val="24"/>
              </w:rPr>
            </w:pPr>
            <w:r w:rsidRPr="00A71E94">
              <w:rPr>
                <w:sz w:val="24"/>
                <w:szCs w:val="24"/>
              </w:rPr>
              <w:t>+</w:t>
            </w:r>
          </w:p>
        </w:tc>
        <w:tc>
          <w:tcPr>
            <w:tcW w:w="1035" w:type="pct"/>
            <w:vMerge/>
            <w:tcBorders>
              <w:top w:val="outset" w:sz="6" w:space="0" w:color="auto"/>
              <w:left w:val="outset" w:sz="6" w:space="0" w:color="auto"/>
              <w:bottom w:val="outset" w:sz="6" w:space="0" w:color="auto"/>
            </w:tcBorders>
            <w:vAlign w:val="center"/>
          </w:tcPr>
          <w:p w:rsidR="00801FAB" w:rsidRPr="00A71E94" w:rsidRDefault="00801FAB" w:rsidP="00991BF5">
            <w:pPr>
              <w:rPr>
                <w:sz w:val="24"/>
                <w:szCs w:val="24"/>
              </w:rPr>
            </w:pPr>
          </w:p>
        </w:tc>
      </w:tr>
    </w:tbl>
    <w:p w:rsidR="00801FAB" w:rsidRPr="00A71E94" w:rsidRDefault="00801FAB" w:rsidP="00801FAB">
      <w:pPr>
        <w:spacing w:before="120"/>
        <w:ind w:firstLine="567"/>
        <w:jc w:val="both"/>
        <w:rPr>
          <w:sz w:val="24"/>
          <w:szCs w:val="24"/>
        </w:rPr>
      </w:pPr>
      <w:r>
        <w:rPr>
          <w:sz w:val="24"/>
          <w:szCs w:val="24"/>
        </w:rPr>
        <w:t xml:space="preserve"> </w:t>
      </w:r>
    </w:p>
    <w:p w:rsidR="00801FAB" w:rsidRPr="00A71E94" w:rsidRDefault="00801FAB" w:rsidP="00801FAB">
      <w:pPr>
        <w:spacing w:before="120"/>
        <w:ind w:firstLine="567"/>
        <w:jc w:val="both"/>
        <w:rPr>
          <w:sz w:val="24"/>
          <w:szCs w:val="24"/>
        </w:rPr>
      </w:pPr>
      <w:r w:rsidRPr="00A71E94">
        <w:rPr>
          <w:sz w:val="24"/>
          <w:szCs w:val="24"/>
        </w:rPr>
        <w:t>Масса g -мезона и J/Y -мезона соотносятся так же как и массы К и p -мезонов.</w:t>
      </w:r>
    </w:p>
    <w:p w:rsidR="00801FAB" w:rsidRPr="00A71E94" w:rsidRDefault="006478FE" w:rsidP="00801FAB">
      <w:pPr>
        <w:spacing w:before="120"/>
        <w:ind w:firstLine="567"/>
        <w:jc w:val="both"/>
        <w:rPr>
          <w:sz w:val="24"/>
          <w:szCs w:val="24"/>
        </w:rPr>
      </w:pPr>
      <w:r>
        <w:rPr>
          <w:sz w:val="24"/>
          <w:szCs w:val="24"/>
        </w:rPr>
        <w:pict>
          <v:shape id="_x0000_i1255" type="#_x0000_t75" style="width:178.5pt;height:40.5pt">
            <v:imagedata r:id="rId25"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Также соотносятся и массы соответствующих b и c-кварков: </w:t>
      </w:r>
      <w:r w:rsidR="006478FE">
        <w:rPr>
          <w:sz w:val="24"/>
          <w:szCs w:val="24"/>
        </w:rPr>
        <w:pict>
          <v:shape id="_x0000_i1258" type="#_x0000_t75" style="width:76.5pt;height:36pt">
            <v:imagedata r:id="rId26" o:title=""/>
          </v:shape>
        </w:pict>
      </w:r>
      <w:r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Таким образом, можно предположить, что J/Y частица (или </w:t>
      </w:r>
      <w:r w:rsidR="006478FE">
        <w:rPr>
          <w:sz w:val="24"/>
          <w:szCs w:val="24"/>
        </w:rPr>
        <w:pict>
          <v:shape id="_x0000_i1261" type="#_x0000_t75" style="width:18.75pt;height:16.5pt">
            <v:imagedata r:id="rId22" o:title=""/>
          </v:shape>
        </w:pict>
      </w:r>
      <w:r w:rsidRPr="00A71E94">
        <w:rPr>
          <w:sz w:val="24"/>
          <w:szCs w:val="24"/>
        </w:rPr>
        <w:t xml:space="preserve">) есть t состояние p -мезона, а g - частица (или </w:t>
      </w:r>
      <w:r w:rsidR="006478FE">
        <w:rPr>
          <w:sz w:val="24"/>
          <w:szCs w:val="24"/>
        </w:rPr>
        <w:pict>
          <v:shape id="_x0000_i1264" type="#_x0000_t75" style="width:21pt;height:21pt">
            <v:imagedata r:id="rId23" o:title=""/>
          </v:shape>
        </w:pict>
      </w:r>
      <w:r w:rsidRPr="00A71E94">
        <w:rPr>
          <w:sz w:val="24"/>
          <w:szCs w:val="24"/>
        </w:rPr>
        <w:t>) есть t состояние K- мезона. D и B-мезоны – есть комбинации соответствующих c и b кварков с кваркими m - состояния.</w:t>
      </w:r>
    </w:p>
    <w:p w:rsidR="00801FAB" w:rsidRPr="00A71E94" w:rsidRDefault="00801FAB" w:rsidP="00801FAB">
      <w:pPr>
        <w:spacing w:before="120"/>
        <w:ind w:firstLine="567"/>
        <w:jc w:val="both"/>
        <w:rPr>
          <w:sz w:val="24"/>
          <w:szCs w:val="24"/>
        </w:rPr>
      </w:pPr>
      <w:r w:rsidRPr="00A71E94">
        <w:rPr>
          <w:sz w:val="24"/>
          <w:szCs w:val="24"/>
        </w:rPr>
        <w:t>Из табл. 1 видно, что при n = 6 масса виртуальной частицы равна массе наблюдаемой. Масса виртуальной частицы при n = 0 равна массе наблюдаемой при n = 12 (7× 1020 me). Эти частицы (n = 6, n = 12) являются соответственно W и X – бозонами. t-кварк представляетW- состояние K- мезона. W – состояние p - мезона, так же как и состояния с n = 3 в виде частиц не реализуются.</w:t>
      </w:r>
    </w:p>
    <w:p w:rsidR="00801FAB" w:rsidRPr="00A71E94" w:rsidRDefault="00801FAB" w:rsidP="00801FAB">
      <w:pPr>
        <w:spacing w:before="120"/>
        <w:ind w:firstLine="567"/>
        <w:jc w:val="both"/>
        <w:rPr>
          <w:sz w:val="24"/>
          <w:szCs w:val="24"/>
        </w:rPr>
      </w:pPr>
      <w:r w:rsidRPr="00A71E94">
        <w:rPr>
          <w:sz w:val="24"/>
          <w:szCs w:val="24"/>
        </w:rPr>
        <w:t>Отметим также, что отношения масс адронов того же порядка, что и отношение масс m , t и w состояний</w:t>
      </w:r>
    </w:p>
    <w:p w:rsidR="00801FAB" w:rsidRPr="00A71E94" w:rsidRDefault="006478FE" w:rsidP="00801FAB">
      <w:pPr>
        <w:spacing w:before="120"/>
        <w:ind w:firstLine="567"/>
        <w:jc w:val="both"/>
        <w:rPr>
          <w:sz w:val="24"/>
          <w:szCs w:val="24"/>
        </w:rPr>
      </w:pPr>
      <w:r>
        <w:rPr>
          <w:sz w:val="24"/>
          <w:szCs w:val="24"/>
        </w:rPr>
        <w:pict>
          <v:shape id="_x0000_i1267" type="#_x0000_t75" style="width:129pt;height:42.75pt">
            <v:imagedata r:id="rId27" o:title=""/>
          </v:shape>
        </w:pict>
      </w:r>
      <w:r w:rsidR="00801FAB" w:rsidRPr="00A71E94">
        <w:rPr>
          <w:sz w:val="24"/>
          <w:szCs w:val="24"/>
        </w:rPr>
        <w:t xml:space="preserve">; </w:t>
      </w:r>
      <w:r>
        <w:rPr>
          <w:sz w:val="24"/>
          <w:szCs w:val="24"/>
        </w:rPr>
        <w:pict>
          <v:shape id="_x0000_i1270" type="#_x0000_t75" style="width:85.5pt;height:39pt">
            <v:imagedata r:id="rId28"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Элементарные частицы, в соответствии с их квантовыми состояниями, можно расположить в виде таблицы 2. Из нее видно, что частица – это комбинация двух или более состояний (кроме электрона). Частица с одним или двумя квантовыми уровнями – слабовзаимодействующие.</w:t>
      </w:r>
    </w:p>
    <w:p w:rsidR="00801FAB" w:rsidRPr="00A71E94" w:rsidRDefault="00801FAB" w:rsidP="00801FAB">
      <w:pPr>
        <w:spacing w:before="120"/>
        <w:ind w:firstLine="567"/>
        <w:jc w:val="both"/>
        <w:rPr>
          <w:sz w:val="24"/>
          <w:szCs w:val="24"/>
        </w:rPr>
      </w:pPr>
      <w:r w:rsidRPr="00A71E94">
        <w:rPr>
          <w:sz w:val="24"/>
          <w:szCs w:val="24"/>
        </w:rPr>
        <w:t>Частицы с тремя и более уровнями – адроны.</w:t>
      </w:r>
    </w:p>
    <w:p w:rsidR="00801FAB" w:rsidRPr="00A71E94" w:rsidRDefault="00801FAB" w:rsidP="00801FAB">
      <w:pPr>
        <w:spacing w:before="120"/>
        <w:ind w:firstLine="567"/>
        <w:jc w:val="both"/>
        <w:rPr>
          <w:sz w:val="24"/>
          <w:szCs w:val="24"/>
        </w:rPr>
      </w:pPr>
      <w:r w:rsidRPr="00A71E94">
        <w:rPr>
          <w:sz w:val="24"/>
          <w:szCs w:val="24"/>
        </w:rPr>
        <w:t>При дальнейшем увеличении энергии коллайдеров можно ожидать появления массивного лептона следующего ранга (n = 7) с массой около 6 Тэв.</w:t>
      </w:r>
    </w:p>
    <w:p w:rsidR="00801FAB" w:rsidRPr="00A71E94" w:rsidRDefault="00801FAB" w:rsidP="00801FAB">
      <w:pPr>
        <w:spacing w:before="120"/>
        <w:ind w:firstLine="567"/>
        <w:jc w:val="both"/>
        <w:rPr>
          <w:sz w:val="24"/>
          <w:szCs w:val="24"/>
        </w:rPr>
      </w:pPr>
      <w:r w:rsidRPr="00A71E94">
        <w:rPr>
          <w:sz w:val="24"/>
          <w:szCs w:val="24"/>
        </w:rPr>
        <w:t>Вернемся к таблице №1. Как предполагалось выше, электрон – есть структура, “состоящая” из виртуальной частицы массой m0 (самая тяжелая после mпл,</w:t>
      </w:r>
    </w:p>
    <w:p w:rsidR="00801FAB" w:rsidRPr="00A71E94" w:rsidRDefault="00801FAB" w:rsidP="00801FAB">
      <w:pPr>
        <w:spacing w:before="120"/>
        <w:ind w:firstLine="567"/>
        <w:jc w:val="both"/>
        <w:rPr>
          <w:sz w:val="24"/>
          <w:szCs w:val="24"/>
        </w:rPr>
      </w:pPr>
      <w:r w:rsidRPr="00A71E94">
        <w:rPr>
          <w:sz w:val="24"/>
          <w:szCs w:val="24"/>
        </w:rPr>
        <w:t>n = 12, m =7× 1020 me), “движущейся” в радиусе r0 ~ 10-31 см. Сама же частица m0 “образуема” ореолом из легчайшей частицы массой 2× 10-42me, “движущейся” в радиусе r12.</w:t>
      </w:r>
    </w:p>
    <w:p w:rsidR="00801FAB" w:rsidRPr="00A71E94" w:rsidRDefault="00801FAB" w:rsidP="00801FAB">
      <w:pPr>
        <w:spacing w:before="120"/>
        <w:ind w:firstLine="567"/>
        <w:jc w:val="both"/>
        <w:rPr>
          <w:sz w:val="24"/>
          <w:szCs w:val="24"/>
        </w:rPr>
      </w:pPr>
      <w:r w:rsidRPr="00A71E94">
        <w:rPr>
          <w:sz w:val="24"/>
          <w:szCs w:val="24"/>
        </w:rPr>
        <w:t>Вычислим 2r12 или комптоновскую длину волны электрона:</w:t>
      </w:r>
    </w:p>
    <w:p w:rsidR="00801FAB" w:rsidRPr="00A71E94" w:rsidRDefault="006478FE" w:rsidP="00801FAB">
      <w:pPr>
        <w:spacing w:before="120"/>
        <w:ind w:firstLine="567"/>
        <w:jc w:val="both"/>
        <w:rPr>
          <w:sz w:val="24"/>
          <w:szCs w:val="24"/>
        </w:rPr>
      </w:pPr>
      <w:r>
        <w:rPr>
          <w:sz w:val="24"/>
          <w:szCs w:val="24"/>
        </w:rPr>
        <w:pict>
          <v:shape id="_x0000_i1273" type="#_x0000_t75" style="width:209.25pt;height:45.75pt">
            <v:imagedata r:id="rId29" o:title=""/>
          </v:shape>
        </w:pict>
      </w:r>
      <w:r w:rsidR="00801FAB" w:rsidRPr="00A71E94">
        <w:rPr>
          <w:sz w:val="24"/>
          <w:szCs w:val="24"/>
        </w:rPr>
        <w:t>, (4)</w:t>
      </w:r>
    </w:p>
    <w:p w:rsidR="00801FAB" w:rsidRPr="00A71E94" w:rsidRDefault="00801FAB" w:rsidP="00801FAB">
      <w:pPr>
        <w:spacing w:before="120"/>
        <w:ind w:firstLine="567"/>
        <w:jc w:val="both"/>
        <w:rPr>
          <w:sz w:val="24"/>
          <w:szCs w:val="24"/>
        </w:rPr>
      </w:pPr>
      <w:r w:rsidRPr="00A71E94">
        <w:rPr>
          <w:sz w:val="24"/>
          <w:szCs w:val="24"/>
        </w:rPr>
        <w:t xml:space="preserve">где </w:t>
      </w:r>
      <w:r w:rsidR="006478FE">
        <w:rPr>
          <w:sz w:val="24"/>
          <w:szCs w:val="24"/>
        </w:rPr>
        <w:pict>
          <v:shape id="_x0000_i1276" type="#_x0000_t75" style="width:190.5pt;height:42.75pt">
            <v:imagedata r:id="rId30" o:title=""/>
          </v:shape>
        </w:pict>
      </w:r>
      <w:r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С другой стороны, комптоновская длина волны электрона равна</w:t>
      </w:r>
    </w:p>
    <w:p w:rsidR="00801FAB" w:rsidRPr="00A71E94" w:rsidRDefault="006478FE" w:rsidP="00801FAB">
      <w:pPr>
        <w:spacing w:before="120"/>
        <w:ind w:firstLine="567"/>
        <w:jc w:val="both"/>
        <w:rPr>
          <w:sz w:val="24"/>
          <w:szCs w:val="24"/>
        </w:rPr>
      </w:pPr>
      <w:r>
        <w:rPr>
          <w:sz w:val="24"/>
          <w:szCs w:val="24"/>
        </w:rPr>
        <w:pict>
          <v:shape id="_x0000_i1279" type="#_x0000_t75" style="width:86.25pt;height:39pt">
            <v:imagedata r:id="rId31"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Приравняв это значение к (4), получим:</w:t>
      </w:r>
    </w:p>
    <w:p w:rsidR="00801FAB" w:rsidRPr="00A71E94" w:rsidRDefault="006478FE" w:rsidP="00801FAB">
      <w:pPr>
        <w:spacing w:before="120"/>
        <w:ind w:firstLine="567"/>
        <w:jc w:val="both"/>
        <w:rPr>
          <w:sz w:val="24"/>
          <w:szCs w:val="24"/>
        </w:rPr>
      </w:pPr>
      <w:r>
        <w:rPr>
          <w:sz w:val="24"/>
          <w:szCs w:val="24"/>
        </w:rPr>
        <w:pict>
          <v:shape id="_x0000_i1282" type="#_x0000_t75" style="width:150.75pt;height:48pt">
            <v:imagedata r:id="rId32" o:title=""/>
          </v:shape>
        </w:pict>
      </w:r>
    </w:p>
    <w:p w:rsidR="00801FAB" w:rsidRPr="00A71E94" w:rsidRDefault="006478FE" w:rsidP="00801FAB">
      <w:pPr>
        <w:spacing w:before="120"/>
        <w:ind w:firstLine="567"/>
        <w:jc w:val="both"/>
        <w:rPr>
          <w:sz w:val="24"/>
          <w:szCs w:val="24"/>
        </w:rPr>
      </w:pPr>
      <w:r>
        <w:rPr>
          <w:sz w:val="24"/>
          <w:szCs w:val="24"/>
        </w:rPr>
        <w:pict>
          <v:shape id="_x0000_i1285" type="#_x0000_t75" style="width:240pt;height:57pt">
            <v:imagedata r:id="rId33"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где </w:t>
      </w:r>
      <w:r w:rsidR="006478FE">
        <w:rPr>
          <w:sz w:val="24"/>
          <w:szCs w:val="24"/>
        </w:rPr>
        <w:pict>
          <v:shape id="_x0000_i1288" type="#_x0000_t75" style="width:61.5pt;height:36.75pt">
            <v:imagedata r:id="rId34" o:title=""/>
          </v:shape>
        </w:pict>
      </w:r>
      <w:r w:rsidRPr="00A71E94">
        <w:rPr>
          <w:sz w:val="24"/>
          <w:szCs w:val="24"/>
        </w:rPr>
        <w:t>- магнитный монополь (e- заряд электрона, G – гравитационная постоянная).</w:t>
      </w:r>
    </w:p>
    <w:p w:rsidR="00801FAB" w:rsidRPr="00A71E94" w:rsidRDefault="00801FAB" w:rsidP="00801FAB">
      <w:pPr>
        <w:spacing w:before="120"/>
        <w:ind w:firstLine="567"/>
        <w:jc w:val="both"/>
        <w:rPr>
          <w:sz w:val="24"/>
          <w:szCs w:val="24"/>
        </w:rPr>
      </w:pPr>
      <w:r w:rsidRPr="00A71E94">
        <w:rPr>
          <w:sz w:val="24"/>
          <w:szCs w:val="24"/>
        </w:rPr>
        <w:t>В итоге получим:</w:t>
      </w:r>
    </w:p>
    <w:p w:rsidR="00801FAB" w:rsidRPr="00A71E94" w:rsidRDefault="006478FE" w:rsidP="00801FAB">
      <w:pPr>
        <w:spacing w:before="120"/>
        <w:ind w:firstLine="567"/>
        <w:jc w:val="both"/>
        <w:rPr>
          <w:sz w:val="24"/>
          <w:szCs w:val="24"/>
        </w:rPr>
      </w:pPr>
      <w:r>
        <w:rPr>
          <w:sz w:val="24"/>
          <w:szCs w:val="24"/>
        </w:rPr>
        <w:pict>
          <v:shape id="_x0000_i1291" type="#_x0000_t75" style="width:267.75pt;height:40.5pt">
            <v:imagedata r:id="rId35"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Итак, при n = 12 2r12 @ 2.4× 10-10 см, что соответствует комптоновской длине волны электрона.</w:t>
      </w:r>
    </w:p>
    <w:p w:rsidR="00801FAB" w:rsidRPr="00A71E94" w:rsidRDefault="00801FAB" w:rsidP="00801FAB">
      <w:pPr>
        <w:spacing w:before="120"/>
        <w:ind w:firstLine="567"/>
        <w:jc w:val="both"/>
        <w:rPr>
          <w:sz w:val="24"/>
          <w:szCs w:val="24"/>
        </w:rPr>
      </w:pPr>
      <w:r w:rsidRPr="00A71E94">
        <w:rPr>
          <w:sz w:val="24"/>
          <w:szCs w:val="24"/>
        </w:rPr>
        <w:t>При n = 11 2r11 @ 1.2× 10-13 см получаем характерный масштаб сильного взаимодействия.</w:t>
      </w:r>
    </w:p>
    <w:p w:rsidR="00801FAB" w:rsidRPr="00A71E94" w:rsidRDefault="00801FAB" w:rsidP="00801FAB">
      <w:pPr>
        <w:spacing w:before="120"/>
        <w:ind w:firstLine="567"/>
        <w:jc w:val="both"/>
        <w:rPr>
          <w:sz w:val="24"/>
          <w:szCs w:val="24"/>
        </w:rPr>
      </w:pPr>
      <w:r w:rsidRPr="00A71E94">
        <w:rPr>
          <w:sz w:val="24"/>
          <w:szCs w:val="24"/>
        </w:rPr>
        <w:t>Масса тяжелых частиц, при которых происходит так называемое “великое” объединение и которые определяют время жизни протона равна 3.3× 1017 me или 1014 ¸ 1015 Гэв.</w:t>
      </w:r>
    </w:p>
    <w:p w:rsidR="00801FAB" w:rsidRPr="00A71E94" w:rsidRDefault="00801FAB" w:rsidP="00801FAB">
      <w:pPr>
        <w:spacing w:before="120"/>
        <w:ind w:firstLine="567"/>
        <w:jc w:val="both"/>
        <w:rPr>
          <w:sz w:val="24"/>
          <w:szCs w:val="24"/>
        </w:rPr>
      </w:pPr>
      <w:r w:rsidRPr="00A71E94">
        <w:rPr>
          <w:sz w:val="24"/>
          <w:szCs w:val="24"/>
        </w:rPr>
        <w:t>При n = 10 2r10 @ 10-16 см получаем характерный масштаб слабого взаимодействия.</w:t>
      </w:r>
    </w:p>
    <w:p w:rsidR="00801FAB" w:rsidRDefault="00801FAB" w:rsidP="00801FAB">
      <w:pPr>
        <w:spacing w:before="120"/>
        <w:ind w:firstLine="567"/>
        <w:jc w:val="both"/>
        <w:rPr>
          <w:sz w:val="24"/>
          <w:szCs w:val="24"/>
        </w:rPr>
      </w:pPr>
      <w:r w:rsidRPr="00A71E94">
        <w:rPr>
          <w:sz w:val="24"/>
          <w:szCs w:val="24"/>
        </w:rPr>
        <w:t xml:space="preserve">Итак, масса самой тяжелой m0 или c - частицы </w:t>
      </w:r>
      <w:r w:rsidR="006478FE">
        <w:rPr>
          <w:sz w:val="24"/>
          <w:szCs w:val="24"/>
        </w:rPr>
        <w:pict>
          <v:shape id="_x0000_i1294" type="#_x0000_t75" style="width:30pt;height:39pt">
            <v:imagedata r:id="rId36" o:title=""/>
          </v:shape>
        </w:pict>
      </w:r>
      <w:r w:rsidRPr="00A71E94">
        <w:rPr>
          <w:sz w:val="24"/>
          <w:szCs w:val="24"/>
        </w:rPr>
        <w:t>7× 1020 me. Она выше, чем масса “великого” объединения. масса наилегчайшей частицы 2× 10-42 me. Таким образом, “динамический диапазон” спектра масс составляет 3.5× 1062 = e144. Назовем эту константу a или постоянной инфляции. О ней речь пойдет далее.</w:t>
      </w:r>
    </w:p>
    <w:p w:rsidR="00801FAB" w:rsidRPr="00A71E94" w:rsidRDefault="00801FAB" w:rsidP="00801FAB">
      <w:pPr>
        <w:spacing w:before="120"/>
        <w:ind w:firstLine="567"/>
        <w:jc w:val="both"/>
        <w:rPr>
          <w:sz w:val="24"/>
          <w:szCs w:val="24"/>
        </w:rPr>
      </w:pPr>
    </w:p>
    <w:p w:rsidR="00801FAB" w:rsidRPr="00A71E94" w:rsidRDefault="00801FAB" w:rsidP="00801FAB">
      <w:pPr>
        <w:spacing w:before="120"/>
        <w:ind w:firstLine="567"/>
        <w:jc w:val="both"/>
        <w:rPr>
          <w:sz w:val="24"/>
          <w:szCs w:val="24"/>
        </w:rPr>
      </w:pPr>
      <w:r w:rsidRPr="00A71E94">
        <w:rPr>
          <w:sz w:val="24"/>
          <w:szCs w:val="24"/>
        </w:rPr>
        <w:t>А пока стоит заметить, что для макромасштабов (например, для Земли) формула (1) будет выглядеть:</w:t>
      </w:r>
    </w:p>
    <w:p w:rsidR="00801FAB" w:rsidRPr="00A71E94" w:rsidRDefault="006478FE" w:rsidP="00801FAB">
      <w:pPr>
        <w:spacing w:before="120"/>
        <w:ind w:firstLine="567"/>
        <w:jc w:val="both"/>
        <w:rPr>
          <w:sz w:val="24"/>
          <w:szCs w:val="24"/>
        </w:rPr>
      </w:pPr>
      <w:r>
        <w:rPr>
          <w:sz w:val="24"/>
          <w:szCs w:val="24"/>
        </w:rPr>
        <w:pict>
          <v:shape id="_x0000_i1297" type="#_x0000_t75" style="width:155.25pt;height:42.75pt">
            <v:imagedata r:id="rId37"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где Q – наведенный заряд, m – масса тела, имеющего радиальную составляющую скорости </w:t>
      </w:r>
      <w:r w:rsidR="006478FE">
        <w:rPr>
          <w:sz w:val="24"/>
          <w:szCs w:val="24"/>
        </w:rPr>
        <w:pict>
          <v:shape id="_x0000_i1300" type="#_x0000_t75" style="width:9.75pt;height:13.5pt">
            <v:imagedata r:id="rId38" o:title=""/>
          </v:shape>
        </w:pict>
      </w:r>
      <w:r w:rsidRPr="00A71E94">
        <w:rPr>
          <w:sz w:val="24"/>
          <w:szCs w:val="24"/>
        </w:rPr>
        <w:t xml:space="preserve">во вращающемся с частотой w поле тяготения массивного тела с потенциалом </w:t>
      </w:r>
      <w:r w:rsidR="006478FE">
        <w:rPr>
          <w:sz w:val="24"/>
          <w:szCs w:val="24"/>
        </w:rPr>
        <w:pict>
          <v:shape id="_x0000_i1303" type="#_x0000_t75" style="width:60.75pt;height:34.5pt">
            <v:imagedata r:id="rId39" o:title=""/>
          </v:shape>
        </w:pict>
      </w:r>
      <w:r w:rsidRPr="00A71E94">
        <w:rPr>
          <w:sz w:val="24"/>
          <w:szCs w:val="24"/>
        </w:rPr>
        <w:t xml:space="preserve">- квадрат скорости убегания, g0 – ускорение свободного падения на поверхности массивного вращающегося тела. При подстановке </w:t>
      </w:r>
      <w:r w:rsidR="006478FE">
        <w:rPr>
          <w:sz w:val="24"/>
          <w:szCs w:val="24"/>
        </w:rPr>
        <w:pict>
          <v:shape id="_x0000_i1306" type="#_x0000_t75" style="width:51.75pt;height:36pt">
            <v:imagedata r:id="rId40" o:title=""/>
          </v:shape>
        </w:pict>
      </w:r>
      <w:r w:rsidRPr="00A71E94">
        <w:rPr>
          <w:sz w:val="24"/>
          <w:szCs w:val="24"/>
        </w:rPr>
        <w:t xml:space="preserve">, </w:t>
      </w:r>
      <w:r w:rsidR="006478FE">
        <w:rPr>
          <w:sz w:val="24"/>
          <w:szCs w:val="24"/>
        </w:rPr>
        <w:pict>
          <v:shape id="_x0000_i1309" type="#_x0000_t75" style="width:66.75pt;height:34.5pt">
            <v:imagedata r:id="rId41" o:title=""/>
          </v:shape>
        </w:pict>
      </w:r>
      <w:r w:rsidRPr="00A71E94">
        <w:rPr>
          <w:sz w:val="24"/>
          <w:szCs w:val="24"/>
        </w:rPr>
        <w:t xml:space="preserve">, </w:t>
      </w:r>
      <w:r w:rsidR="006478FE">
        <w:rPr>
          <w:sz w:val="24"/>
          <w:szCs w:val="24"/>
        </w:rPr>
        <w:pict>
          <v:shape id="_x0000_i1312" type="#_x0000_t75" style="width:63.75pt;height:36pt">
            <v:imagedata r:id="rId42" o:title=""/>
          </v:shape>
        </w:pict>
      </w:r>
      <w:r w:rsidRPr="00A71E94">
        <w:rPr>
          <w:sz w:val="24"/>
          <w:szCs w:val="24"/>
        </w:rPr>
        <w:t xml:space="preserve">, </w:t>
      </w:r>
      <w:r w:rsidR="006478FE">
        <w:rPr>
          <w:sz w:val="24"/>
          <w:szCs w:val="24"/>
        </w:rPr>
        <w:pict>
          <v:shape id="_x0000_i1315" type="#_x0000_t75" style="width:60pt;height:40.5pt">
            <v:imagedata r:id="rId43" o:title=""/>
          </v:shape>
        </w:pict>
      </w:r>
      <w:r w:rsidRPr="00A71E94">
        <w:rPr>
          <w:sz w:val="24"/>
          <w:szCs w:val="24"/>
        </w:rPr>
        <w:t xml:space="preserve">, Q = e, </w:t>
      </w:r>
      <w:r w:rsidR="006478FE">
        <w:rPr>
          <w:sz w:val="24"/>
          <w:szCs w:val="24"/>
        </w:rPr>
        <w:pict>
          <v:shape id="_x0000_i1318" type="#_x0000_t75" style="width:30pt;height:15pt">
            <v:imagedata r:id="rId44" o:title=""/>
          </v:shape>
        </w:pict>
      </w:r>
      <w:r w:rsidRPr="00A71E94">
        <w:rPr>
          <w:sz w:val="24"/>
          <w:szCs w:val="24"/>
        </w:rPr>
        <w:t>получим формулу (1). По-видимому, этот механизм носит универсальный характер и ответственен за электромагнитные эффекты, возникающие при радиальном движении тел во вращающемся поле тяготения массивного объекта.</w:t>
      </w:r>
    </w:p>
    <w:p w:rsidR="00801FAB" w:rsidRPr="00A71E94" w:rsidRDefault="00801FAB" w:rsidP="00801FAB">
      <w:pPr>
        <w:spacing w:before="120"/>
        <w:ind w:firstLine="567"/>
        <w:jc w:val="both"/>
        <w:rPr>
          <w:sz w:val="24"/>
          <w:szCs w:val="24"/>
        </w:rPr>
      </w:pPr>
      <w:r w:rsidRPr="00A71E94">
        <w:rPr>
          <w:sz w:val="24"/>
          <w:szCs w:val="24"/>
        </w:rPr>
        <w:t>В интегральной форме это можно выразить как:</w:t>
      </w:r>
    </w:p>
    <w:p w:rsidR="00801FAB" w:rsidRPr="00A71E94" w:rsidRDefault="006478FE" w:rsidP="00801FAB">
      <w:pPr>
        <w:spacing w:before="120"/>
        <w:ind w:firstLine="567"/>
        <w:jc w:val="both"/>
        <w:rPr>
          <w:sz w:val="24"/>
          <w:szCs w:val="24"/>
        </w:rPr>
      </w:pPr>
      <w:r>
        <w:rPr>
          <w:sz w:val="24"/>
          <w:szCs w:val="24"/>
        </w:rPr>
        <w:pict>
          <v:shape id="_x0000_i1321" type="#_x0000_t75" style="width:171pt;height:39.75pt">
            <v:imagedata r:id="rId45" o:title=""/>
          </v:shape>
        </w:pict>
      </w:r>
      <w:r w:rsidR="00801FAB" w:rsidRPr="00A71E94">
        <w:rPr>
          <w:sz w:val="24"/>
          <w:szCs w:val="24"/>
        </w:rPr>
        <w:t xml:space="preserve">или </w:t>
      </w:r>
      <w:r>
        <w:rPr>
          <w:sz w:val="24"/>
          <w:szCs w:val="24"/>
        </w:rPr>
        <w:pict>
          <v:shape id="_x0000_i1324" type="#_x0000_t75" style="width:84.75pt;height:39pt">
            <v:imagedata r:id="rId46" o:title=""/>
          </v:shape>
        </w:pict>
      </w:r>
      <w:r w:rsidR="00801FAB" w:rsidRPr="00A71E94">
        <w:rPr>
          <w:sz w:val="24"/>
          <w:szCs w:val="24"/>
        </w:rPr>
        <w:t xml:space="preserve">где </w:t>
      </w:r>
      <w:r>
        <w:rPr>
          <w:sz w:val="24"/>
          <w:szCs w:val="24"/>
        </w:rPr>
        <w:pict>
          <v:shape id="_x0000_i1327" type="#_x0000_t75" style="width:51.75pt;height:34.5pt">
            <v:imagedata r:id="rId47" o:title=""/>
          </v:shape>
        </w:pict>
      </w:r>
      <w:r w:rsidR="00801FAB" w:rsidRPr="00A71E94">
        <w:rPr>
          <w:sz w:val="24"/>
          <w:szCs w:val="24"/>
        </w:rPr>
        <w:t>- потенциал, L- момент вращения, а W – электромагнитная энергия.</w:t>
      </w:r>
    </w:p>
    <w:p w:rsidR="00801FAB" w:rsidRPr="00A71E94" w:rsidRDefault="00801FAB" w:rsidP="00801FAB">
      <w:pPr>
        <w:spacing w:before="120"/>
        <w:ind w:firstLine="567"/>
        <w:jc w:val="both"/>
        <w:rPr>
          <w:sz w:val="24"/>
          <w:szCs w:val="24"/>
        </w:rPr>
      </w:pPr>
      <w:r w:rsidRPr="00A71E94">
        <w:rPr>
          <w:sz w:val="24"/>
          <w:szCs w:val="24"/>
        </w:rPr>
        <w:t>Это означает, что изменение момента вращения внутри поверхности S вызывает поток электромагнитной энергии через эту поверхность.</w:t>
      </w:r>
    </w:p>
    <w:p w:rsidR="00801FAB" w:rsidRPr="00145892" w:rsidRDefault="00801FAB" w:rsidP="00801FAB">
      <w:pPr>
        <w:spacing w:before="120"/>
        <w:jc w:val="center"/>
        <w:rPr>
          <w:b/>
          <w:bCs/>
          <w:sz w:val="28"/>
          <w:szCs w:val="28"/>
        </w:rPr>
      </w:pPr>
      <w:r w:rsidRPr="00145892">
        <w:rPr>
          <w:b/>
          <w:bCs/>
          <w:sz w:val="28"/>
          <w:szCs w:val="28"/>
        </w:rPr>
        <w:t>2. О связи микро и макромасштабов и возможном</w:t>
      </w:r>
      <w:r w:rsidRPr="00145892">
        <w:rPr>
          <w:rFonts w:ascii="Times New Roman" w:hAnsi="Times New Roman" w:cs="Times New Roman"/>
          <w:b/>
          <w:bCs/>
          <w:sz w:val="28"/>
          <w:szCs w:val="28"/>
        </w:rPr>
        <w:t xml:space="preserve"> </w:t>
      </w:r>
      <w:r w:rsidRPr="00145892">
        <w:rPr>
          <w:b/>
          <w:bCs/>
          <w:sz w:val="28"/>
          <w:szCs w:val="28"/>
        </w:rPr>
        <w:t>сценарии развития Вселенной</w:t>
      </w:r>
    </w:p>
    <w:p w:rsidR="00801FAB" w:rsidRPr="00A71E94" w:rsidRDefault="00801FAB" w:rsidP="00801FAB">
      <w:pPr>
        <w:spacing w:before="120"/>
        <w:ind w:firstLine="567"/>
        <w:jc w:val="both"/>
        <w:rPr>
          <w:sz w:val="24"/>
          <w:szCs w:val="24"/>
        </w:rPr>
      </w:pPr>
      <w:r w:rsidRPr="00A71E94">
        <w:rPr>
          <w:sz w:val="24"/>
          <w:szCs w:val="24"/>
        </w:rPr>
        <w:t>1. Если вышеупомянутое число e144 @ 3.5× 1062 обозначить a , то связь между радиусом Вселенной и Планковской длиной будет:</w:t>
      </w:r>
    </w:p>
    <w:p w:rsidR="00801FAB" w:rsidRPr="00A71E94" w:rsidRDefault="00801FAB" w:rsidP="00801FAB">
      <w:pPr>
        <w:spacing w:before="120"/>
        <w:ind w:firstLine="567"/>
        <w:jc w:val="both"/>
        <w:rPr>
          <w:sz w:val="24"/>
          <w:szCs w:val="24"/>
        </w:rPr>
      </w:pPr>
      <w:r w:rsidRPr="00A71E94">
        <w:rPr>
          <w:sz w:val="24"/>
          <w:szCs w:val="24"/>
        </w:rPr>
        <w:t>a × lпл = RB @ 3× 1029 см,</w:t>
      </w:r>
    </w:p>
    <w:p w:rsidR="00801FAB" w:rsidRPr="00A71E94" w:rsidRDefault="00801FAB" w:rsidP="00801FAB">
      <w:pPr>
        <w:spacing w:before="120"/>
        <w:ind w:firstLine="567"/>
        <w:jc w:val="both"/>
        <w:rPr>
          <w:sz w:val="24"/>
          <w:szCs w:val="24"/>
        </w:rPr>
      </w:pPr>
      <w:r w:rsidRPr="00A71E94">
        <w:rPr>
          <w:sz w:val="24"/>
          <w:szCs w:val="24"/>
        </w:rPr>
        <w:t>а между массой Вселенной и массой Планка – соответственно:</w:t>
      </w:r>
    </w:p>
    <w:p w:rsidR="00801FAB" w:rsidRPr="00A71E94" w:rsidRDefault="00801FAB" w:rsidP="00801FAB">
      <w:pPr>
        <w:spacing w:before="120"/>
        <w:ind w:firstLine="567"/>
        <w:jc w:val="both"/>
        <w:rPr>
          <w:sz w:val="24"/>
          <w:szCs w:val="24"/>
        </w:rPr>
      </w:pPr>
      <w:r w:rsidRPr="00A71E94">
        <w:rPr>
          <w:sz w:val="24"/>
          <w:szCs w:val="24"/>
        </w:rPr>
        <w:t>a × mпл = MB @ 1057 г.</w:t>
      </w:r>
    </w:p>
    <w:p w:rsidR="00801FAB" w:rsidRPr="00A71E94" w:rsidRDefault="00801FAB" w:rsidP="00801FAB">
      <w:pPr>
        <w:spacing w:before="120"/>
        <w:ind w:firstLine="567"/>
        <w:jc w:val="both"/>
        <w:rPr>
          <w:sz w:val="24"/>
          <w:szCs w:val="24"/>
        </w:rPr>
      </w:pPr>
      <w:r w:rsidRPr="00A71E94">
        <w:rPr>
          <w:sz w:val="24"/>
          <w:szCs w:val="24"/>
        </w:rPr>
        <w:t xml:space="preserve">2. Если максимально возможная плотность вещества – это </w:t>
      </w:r>
      <w:r w:rsidR="006478FE">
        <w:rPr>
          <w:sz w:val="24"/>
          <w:szCs w:val="24"/>
        </w:rPr>
        <w:pict>
          <v:shape id="_x0000_i1330" type="#_x0000_t75" style="width:31.5pt;height:47.25pt">
            <v:imagedata r:id="rId48" o:title=""/>
          </v:shape>
        </w:pict>
      </w:r>
      <w:r w:rsidRPr="00A71E94">
        <w:rPr>
          <w:sz w:val="24"/>
          <w:szCs w:val="24"/>
        </w:rPr>
        <w:t xml:space="preserve">(то есть масса Планка на квант пространства), то, если предположить, что минимальная плотность – это </w:t>
      </w:r>
      <w:r w:rsidR="006478FE">
        <w:rPr>
          <w:sz w:val="24"/>
          <w:szCs w:val="24"/>
        </w:rPr>
        <w:pict>
          <v:shape id="_x0000_i1333" type="#_x0000_t75" style="width:51pt;height:39.75pt">
            <v:imagedata r:id="rId49" o:title=""/>
          </v:shape>
        </w:pict>
      </w:r>
      <w:r w:rsidRPr="00A71E94">
        <w:rPr>
          <w:sz w:val="24"/>
          <w:szCs w:val="24"/>
        </w:rPr>
        <w:t>, то есть, наоборот, квант массы приходится на весь “диапазон” пространства, получим:</w:t>
      </w:r>
    </w:p>
    <w:p w:rsidR="00801FAB" w:rsidRPr="00A71E94" w:rsidRDefault="006478FE" w:rsidP="00801FAB">
      <w:pPr>
        <w:spacing w:before="120"/>
        <w:ind w:firstLine="567"/>
        <w:jc w:val="both"/>
        <w:rPr>
          <w:sz w:val="24"/>
          <w:szCs w:val="24"/>
        </w:rPr>
      </w:pPr>
      <w:r>
        <w:rPr>
          <w:sz w:val="24"/>
          <w:szCs w:val="24"/>
        </w:rPr>
        <w:pict>
          <v:shape id="_x0000_i1336" type="#_x0000_t75" style="width:165.75pt;height:37.5pt">
            <v:imagedata r:id="rId50" o:title=""/>
          </v:shape>
        </w:pict>
      </w:r>
      <w:r w:rsidR="00801FAB" w:rsidRPr="00A71E94">
        <w:rPr>
          <w:sz w:val="24"/>
          <w:szCs w:val="24"/>
        </w:rPr>
        <w:t xml:space="preserve">; </w:t>
      </w:r>
      <w:r>
        <w:rPr>
          <w:sz w:val="24"/>
          <w:szCs w:val="24"/>
        </w:rPr>
        <w:pict>
          <v:shape id="_x0000_i1339" type="#_x0000_t75" style="width:78.75pt;height:21.75pt">
            <v:imagedata r:id="rId51"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тогда для массы Вселенной:</w:t>
      </w:r>
    </w:p>
    <w:p w:rsidR="00801FAB" w:rsidRPr="00A71E94" w:rsidRDefault="006478FE" w:rsidP="00801FAB">
      <w:pPr>
        <w:spacing w:before="120"/>
        <w:ind w:firstLine="567"/>
        <w:jc w:val="both"/>
        <w:rPr>
          <w:sz w:val="24"/>
          <w:szCs w:val="24"/>
        </w:rPr>
      </w:pPr>
      <w:r>
        <w:rPr>
          <w:sz w:val="24"/>
          <w:szCs w:val="24"/>
        </w:rPr>
        <w:pict>
          <v:shape id="_x0000_i1342" type="#_x0000_t75" style="width:133.5pt;height:39pt">
            <v:imagedata r:id="rId52" o:title=""/>
          </v:shape>
        </w:pict>
      </w:r>
      <w:r>
        <w:rPr>
          <w:sz w:val="24"/>
          <w:szCs w:val="24"/>
        </w:rPr>
        <w:pict>
          <v:shape id="_x0000_i1345" type="#_x0000_t75" style="width:67.5pt;height:24pt">
            <v:imagedata r:id="rId53" o:title=""/>
          </v:shape>
        </w:pict>
      </w:r>
    </w:p>
    <w:p w:rsidR="00801FAB" w:rsidRPr="00A71E94" w:rsidRDefault="00801FAB" w:rsidP="00801FAB">
      <w:pPr>
        <w:spacing w:before="120"/>
        <w:ind w:firstLine="567"/>
        <w:jc w:val="both"/>
        <w:rPr>
          <w:sz w:val="24"/>
          <w:szCs w:val="24"/>
        </w:rPr>
      </w:pPr>
      <w:r w:rsidRPr="00A71E94">
        <w:rPr>
          <w:sz w:val="24"/>
          <w:szCs w:val="24"/>
        </w:rPr>
        <w:t>- критический радиус.</w:t>
      </w:r>
    </w:p>
    <w:p w:rsidR="00801FAB" w:rsidRPr="00A71E94" w:rsidRDefault="006478FE" w:rsidP="00801FAB">
      <w:pPr>
        <w:spacing w:before="120"/>
        <w:ind w:firstLine="567"/>
        <w:jc w:val="both"/>
        <w:rPr>
          <w:sz w:val="24"/>
          <w:szCs w:val="24"/>
        </w:rPr>
      </w:pPr>
      <w:r>
        <w:rPr>
          <w:sz w:val="24"/>
          <w:szCs w:val="24"/>
        </w:rPr>
        <w:pict>
          <v:shape id="_x0000_i1348" type="#_x0000_t75" style="width:192.75pt;height:24pt">
            <v:imagedata r:id="rId54"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Этот размер совпадает со временем жизни протона, умноженным на скорость света:</w:t>
      </w:r>
    </w:p>
    <w:p w:rsidR="00801FAB" w:rsidRPr="00A71E94" w:rsidRDefault="006478FE" w:rsidP="00801FAB">
      <w:pPr>
        <w:spacing w:before="120"/>
        <w:ind w:firstLine="567"/>
        <w:jc w:val="both"/>
        <w:rPr>
          <w:sz w:val="24"/>
          <w:szCs w:val="24"/>
        </w:rPr>
      </w:pPr>
      <w:r>
        <w:rPr>
          <w:sz w:val="24"/>
          <w:szCs w:val="24"/>
        </w:rPr>
        <w:pict>
          <v:shape id="_x0000_i1351" type="#_x0000_t75" style="width:112.5pt;height:24pt">
            <v:imagedata r:id="rId55" o:title=""/>
          </v:shape>
        </w:pict>
      </w:r>
      <w:r w:rsidR="00801FAB" w:rsidRPr="00A71E94">
        <w:rPr>
          <w:sz w:val="24"/>
          <w:szCs w:val="24"/>
        </w:rPr>
        <w:t xml:space="preserve">, </w:t>
      </w:r>
      <w:r>
        <w:rPr>
          <w:sz w:val="24"/>
          <w:szCs w:val="24"/>
        </w:rPr>
        <w:pict>
          <v:shape id="_x0000_i1354" type="#_x0000_t75" style="width:117.75pt;height:24pt">
            <v:imagedata r:id="rId56"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3. В момент возникновения вселенной период экспоненциального расширения (инфляция) – размер и масса (как одно из измерений) шестимерного образования (элемент Планка) возрастают в a = e144 раз. То есть</w:t>
      </w:r>
    </w:p>
    <w:p w:rsidR="00801FAB" w:rsidRPr="00A71E94" w:rsidRDefault="006478FE" w:rsidP="00801FAB">
      <w:pPr>
        <w:spacing w:before="120"/>
        <w:ind w:firstLine="567"/>
        <w:jc w:val="both"/>
        <w:rPr>
          <w:sz w:val="24"/>
          <w:szCs w:val="24"/>
        </w:rPr>
      </w:pPr>
      <w:r>
        <w:rPr>
          <w:sz w:val="24"/>
          <w:szCs w:val="24"/>
        </w:rPr>
        <w:pict>
          <v:shape id="_x0000_i1357" type="#_x0000_t75" style="width:187.5pt;height:34.5pt">
            <v:imagedata r:id="rId57" o:title=""/>
          </v:shape>
        </w:pict>
      </w:r>
      <w:r w:rsidR="00801FAB" w:rsidRPr="00A71E94">
        <w:rPr>
          <w:sz w:val="24"/>
          <w:szCs w:val="24"/>
        </w:rPr>
        <w:t xml:space="preserve">, </w:t>
      </w:r>
      <w:r>
        <w:rPr>
          <w:sz w:val="24"/>
          <w:szCs w:val="24"/>
        </w:rPr>
        <w:pict>
          <v:shape id="_x0000_i1360" type="#_x0000_t75" style="width:156pt;height:46.5pt">
            <v:imagedata r:id="rId58" o:title=""/>
          </v:shape>
        </w:pict>
      </w:r>
      <w:r w:rsidR="00801FAB" w:rsidRPr="00A71E94">
        <w:rPr>
          <w:sz w:val="24"/>
          <w:szCs w:val="24"/>
        </w:rPr>
        <w:t>.</w:t>
      </w:r>
    </w:p>
    <w:p w:rsidR="00801FAB" w:rsidRPr="00A71E94" w:rsidRDefault="006478FE" w:rsidP="00801FAB">
      <w:pPr>
        <w:spacing w:before="120"/>
        <w:ind w:firstLine="567"/>
        <w:jc w:val="both"/>
        <w:rPr>
          <w:sz w:val="24"/>
          <w:szCs w:val="24"/>
        </w:rPr>
      </w:pPr>
      <w:r>
        <w:rPr>
          <w:sz w:val="24"/>
          <w:szCs w:val="24"/>
        </w:rPr>
        <w:pict>
          <v:shape id="_x0000_i1363" type="#_x0000_t75" style="width:195.75pt;height:21.75pt">
            <v:imagedata r:id="rId59" o:title=""/>
          </v:shape>
        </w:pict>
      </w:r>
      <w:r w:rsidR="00801FAB" w:rsidRPr="00A71E94">
        <w:rPr>
          <w:sz w:val="24"/>
          <w:szCs w:val="24"/>
        </w:rPr>
        <w:t xml:space="preserve">, </w:t>
      </w:r>
      <w:r>
        <w:rPr>
          <w:sz w:val="24"/>
          <w:szCs w:val="24"/>
        </w:rPr>
        <w:pict>
          <v:shape id="_x0000_i1366" type="#_x0000_t75" style="width:149.25pt;height:48pt">
            <v:imagedata r:id="rId60"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В то же время происходит распад шестисферы Планка на c - частицы (n=12) с массой </w:t>
      </w:r>
      <w:r w:rsidR="006478FE">
        <w:rPr>
          <w:sz w:val="24"/>
          <w:szCs w:val="24"/>
        </w:rPr>
        <w:pict>
          <v:shape id="_x0000_i1369" type="#_x0000_t75" style="width:3in;height:36.75pt">
            <v:imagedata r:id="rId61" o:title=""/>
          </v:shape>
        </w:pict>
      </w:r>
      <w:r w:rsidRPr="00A71E94">
        <w:rPr>
          <w:sz w:val="24"/>
          <w:szCs w:val="24"/>
        </w:rPr>
        <w:t>, то есть происходит разделение 6-ти равноправных измерений на вещество и пространство-время.</w:t>
      </w:r>
    </w:p>
    <w:p w:rsidR="00801FAB" w:rsidRPr="00A71E94" w:rsidRDefault="00801FAB" w:rsidP="00801FAB">
      <w:pPr>
        <w:spacing w:before="120"/>
        <w:ind w:firstLine="567"/>
        <w:jc w:val="both"/>
        <w:rPr>
          <w:sz w:val="24"/>
          <w:szCs w:val="24"/>
        </w:rPr>
      </w:pPr>
      <w:r w:rsidRPr="00A71E94">
        <w:rPr>
          <w:sz w:val="24"/>
          <w:szCs w:val="24"/>
        </w:rPr>
        <w:t>Отношение массы Планка к массе c - частицы равно</w:t>
      </w:r>
    </w:p>
    <w:p w:rsidR="00801FAB" w:rsidRPr="00A71E94" w:rsidRDefault="006478FE" w:rsidP="00801FAB">
      <w:pPr>
        <w:spacing w:before="120"/>
        <w:ind w:firstLine="567"/>
        <w:jc w:val="both"/>
        <w:rPr>
          <w:sz w:val="24"/>
          <w:szCs w:val="24"/>
        </w:rPr>
      </w:pPr>
      <w:r>
        <w:rPr>
          <w:sz w:val="24"/>
          <w:szCs w:val="24"/>
        </w:rPr>
        <w:pict>
          <v:shape id="_x0000_i1372" type="#_x0000_t75" style="width:160.5pt;height:78.75pt">
            <v:imagedata r:id="rId62"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где </w:t>
      </w:r>
      <w:r w:rsidR="006478FE">
        <w:rPr>
          <w:sz w:val="24"/>
          <w:szCs w:val="24"/>
        </w:rPr>
        <w:pict>
          <v:shape id="_x0000_i1375" type="#_x0000_t75" style="width:91.5pt;height:39pt">
            <v:imagedata r:id="rId63" o:title=""/>
          </v:shape>
        </w:pict>
      </w:r>
      <w:r w:rsidRPr="00A71E94">
        <w:rPr>
          <w:sz w:val="24"/>
          <w:szCs w:val="24"/>
        </w:rPr>
        <w:t>- постоянная тонкой структуры (не путать с a - постоянной инфляции).</w:t>
      </w:r>
    </w:p>
    <w:p w:rsidR="00801FAB" w:rsidRPr="00A71E94" w:rsidRDefault="00801FAB" w:rsidP="00801FAB">
      <w:pPr>
        <w:spacing w:before="120"/>
        <w:ind w:firstLine="567"/>
        <w:jc w:val="both"/>
        <w:rPr>
          <w:sz w:val="24"/>
          <w:szCs w:val="24"/>
        </w:rPr>
      </w:pPr>
      <w:r w:rsidRPr="00A71E94">
        <w:rPr>
          <w:sz w:val="24"/>
          <w:szCs w:val="24"/>
        </w:rPr>
        <w:t>Площадь 6-ти сферы в 7-ми мерном пространстве равна</w:t>
      </w:r>
    </w:p>
    <w:p w:rsidR="00801FAB" w:rsidRPr="00A71E94" w:rsidRDefault="006478FE" w:rsidP="00801FAB">
      <w:pPr>
        <w:spacing w:before="120"/>
        <w:ind w:firstLine="567"/>
        <w:jc w:val="both"/>
        <w:rPr>
          <w:sz w:val="24"/>
          <w:szCs w:val="24"/>
        </w:rPr>
      </w:pPr>
      <w:r>
        <w:rPr>
          <w:sz w:val="24"/>
          <w:szCs w:val="24"/>
        </w:rPr>
        <w:pict>
          <v:shape id="_x0000_i1378" type="#_x0000_t75" style="width:137.25pt;height:36pt">
            <v:imagedata r:id="rId64"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то есть шестисфера Планка “включает” </w:t>
      </w:r>
      <w:r w:rsidR="006478FE">
        <w:rPr>
          <w:sz w:val="24"/>
          <w:szCs w:val="24"/>
        </w:rPr>
        <w:pict>
          <v:shape id="_x0000_i1381" type="#_x0000_t75" style="width:45pt;height:49.5pt">
            <v:imagedata r:id="rId65" o:title=""/>
          </v:shape>
        </w:pict>
      </w:r>
      <w:r w:rsidRPr="00A71E94">
        <w:rPr>
          <w:sz w:val="24"/>
          <w:szCs w:val="24"/>
        </w:rPr>
        <w:t>c - частиц (так как масса – одно из измерений).</w:t>
      </w:r>
    </w:p>
    <w:p w:rsidR="00801FAB" w:rsidRPr="00A71E94" w:rsidRDefault="006478FE" w:rsidP="00801FAB">
      <w:pPr>
        <w:spacing w:before="120"/>
        <w:ind w:firstLine="567"/>
        <w:jc w:val="both"/>
        <w:rPr>
          <w:sz w:val="24"/>
          <w:szCs w:val="24"/>
        </w:rPr>
      </w:pPr>
      <w:r>
        <w:rPr>
          <w:sz w:val="24"/>
          <w:szCs w:val="24"/>
        </w:rPr>
        <w:pict>
          <v:shape id="_x0000_i1384" type="#_x0000_t75" style="width:156.75pt;height:49.5pt">
            <v:imagedata r:id="rId66" o:title=""/>
          </v:shape>
        </w:pict>
      </w:r>
    </w:p>
    <w:p w:rsidR="00801FAB" w:rsidRPr="00A71E94" w:rsidRDefault="00801FAB" w:rsidP="00801FAB">
      <w:pPr>
        <w:spacing w:before="120"/>
        <w:ind w:firstLine="567"/>
        <w:jc w:val="both"/>
        <w:rPr>
          <w:sz w:val="24"/>
          <w:szCs w:val="24"/>
        </w:rPr>
      </w:pPr>
      <w:r w:rsidRPr="00A71E94">
        <w:rPr>
          <w:sz w:val="24"/>
          <w:szCs w:val="24"/>
        </w:rPr>
        <w:t>- это фундаментальная константа космологии определяет барионную асимметрию Вселенной (отношение числа фотонов реликтового излучения к числу барионов в единице объема).</w:t>
      </w:r>
    </w:p>
    <w:p w:rsidR="00801FAB" w:rsidRPr="00A71E94" w:rsidRDefault="00801FAB" w:rsidP="00801FAB">
      <w:pPr>
        <w:spacing w:before="120"/>
        <w:ind w:firstLine="567"/>
        <w:jc w:val="both"/>
        <w:rPr>
          <w:sz w:val="24"/>
          <w:szCs w:val="24"/>
        </w:rPr>
      </w:pPr>
      <w:r w:rsidRPr="00A71E94">
        <w:rPr>
          <w:sz w:val="24"/>
          <w:szCs w:val="24"/>
        </w:rPr>
        <w:t>По-другому, из экспериментальных данных, постоянную b можно вычислить как:</w:t>
      </w:r>
    </w:p>
    <w:p w:rsidR="00801FAB" w:rsidRPr="00A71E94" w:rsidRDefault="006478FE" w:rsidP="00801FAB">
      <w:pPr>
        <w:spacing w:before="120"/>
        <w:ind w:firstLine="567"/>
        <w:jc w:val="both"/>
        <w:rPr>
          <w:sz w:val="24"/>
          <w:szCs w:val="24"/>
        </w:rPr>
      </w:pPr>
      <w:r>
        <w:rPr>
          <w:sz w:val="24"/>
          <w:szCs w:val="24"/>
        </w:rPr>
        <w:pict>
          <v:shape id="_x0000_i1387" type="#_x0000_t75" style="width:153.75pt;height:40.5pt">
            <v:imagedata r:id="rId67"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где nB – плотность барионов</w:t>
      </w:r>
    </w:p>
    <w:p w:rsidR="00801FAB" w:rsidRPr="00A71E94" w:rsidRDefault="006478FE" w:rsidP="00801FAB">
      <w:pPr>
        <w:spacing w:before="120"/>
        <w:ind w:firstLine="567"/>
        <w:jc w:val="both"/>
        <w:rPr>
          <w:sz w:val="24"/>
          <w:szCs w:val="24"/>
        </w:rPr>
      </w:pPr>
      <w:r>
        <w:rPr>
          <w:sz w:val="24"/>
          <w:szCs w:val="24"/>
        </w:rPr>
        <w:pict>
          <v:shape id="_x0000_i1390" type="#_x0000_t75" style="width:206.25pt;height:41.25pt">
            <v:imagedata r:id="rId68" o:title=""/>
          </v:shape>
        </w:pict>
      </w:r>
    </w:p>
    <w:p w:rsidR="00801FAB" w:rsidRPr="00A71E94" w:rsidRDefault="00801FAB" w:rsidP="00801FAB">
      <w:pPr>
        <w:spacing w:before="120"/>
        <w:ind w:firstLine="567"/>
        <w:jc w:val="both"/>
        <w:rPr>
          <w:sz w:val="24"/>
          <w:szCs w:val="24"/>
        </w:rPr>
      </w:pPr>
      <w:r w:rsidRPr="00A71E94">
        <w:rPr>
          <w:sz w:val="24"/>
          <w:szCs w:val="24"/>
        </w:rPr>
        <w:t>- современная оценка из астрономических данных.</w:t>
      </w:r>
    </w:p>
    <w:p w:rsidR="00801FAB" w:rsidRPr="00A71E94" w:rsidRDefault="00801FAB" w:rsidP="00801FAB">
      <w:pPr>
        <w:spacing w:before="120"/>
        <w:ind w:firstLine="567"/>
        <w:jc w:val="both"/>
        <w:rPr>
          <w:sz w:val="24"/>
          <w:szCs w:val="24"/>
        </w:rPr>
      </w:pPr>
      <w:r w:rsidRPr="00A71E94">
        <w:rPr>
          <w:sz w:val="24"/>
          <w:szCs w:val="24"/>
        </w:rPr>
        <w:t>V = (2.5 × 1029 см)3 @ 1.5 × 1088 см3</w:t>
      </w:r>
    </w:p>
    <w:p w:rsidR="00801FAB" w:rsidRPr="00A71E94" w:rsidRDefault="00801FAB" w:rsidP="00801FAB">
      <w:pPr>
        <w:spacing w:before="120"/>
        <w:ind w:firstLine="567"/>
        <w:jc w:val="both"/>
        <w:rPr>
          <w:sz w:val="24"/>
          <w:szCs w:val="24"/>
        </w:rPr>
      </w:pPr>
      <w:r w:rsidRPr="00A71E94">
        <w:rPr>
          <w:sz w:val="24"/>
          <w:szCs w:val="24"/>
        </w:rPr>
        <w:t>- объем Вселенной.</w:t>
      </w:r>
    </w:p>
    <w:p w:rsidR="00801FAB" w:rsidRPr="00A71E94" w:rsidRDefault="006478FE" w:rsidP="00801FAB">
      <w:pPr>
        <w:spacing w:before="120"/>
        <w:ind w:firstLine="567"/>
        <w:jc w:val="both"/>
        <w:rPr>
          <w:sz w:val="24"/>
          <w:szCs w:val="24"/>
        </w:rPr>
      </w:pPr>
      <w:r>
        <w:rPr>
          <w:sz w:val="24"/>
          <w:szCs w:val="24"/>
        </w:rPr>
        <w:pict>
          <v:shape id="_x0000_i1393" type="#_x0000_t75" style="width:188.25pt;height:42pt">
            <v:imagedata r:id="rId69" o:title=""/>
          </v:shape>
        </w:pict>
      </w:r>
    </w:p>
    <w:p w:rsidR="00801FAB" w:rsidRPr="00A71E94" w:rsidRDefault="00801FAB" w:rsidP="00801FAB">
      <w:pPr>
        <w:spacing w:before="120"/>
        <w:ind w:firstLine="567"/>
        <w:jc w:val="both"/>
        <w:rPr>
          <w:sz w:val="24"/>
          <w:szCs w:val="24"/>
        </w:rPr>
      </w:pPr>
      <w:r w:rsidRPr="00A71E94">
        <w:rPr>
          <w:sz w:val="24"/>
          <w:szCs w:val="24"/>
        </w:rPr>
        <w:t xml:space="preserve">- число барионов (mp – масса протона). </w:t>
      </w:r>
      <w:r w:rsidR="006478FE">
        <w:rPr>
          <w:sz w:val="24"/>
          <w:szCs w:val="24"/>
        </w:rPr>
        <w:pict>
          <v:shape id="_x0000_i1396" type="#_x0000_t75" style="width:75.75pt;height:34.5pt">
            <v:imagedata r:id="rId70" o:title=""/>
          </v:shape>
        </w:pict>
      </w:r>
      <w:r w:rsidRPr="00A71E94">
        <w:rPr>
          <w:sz w:val="24"/>
          <w:szCs w:val="24"/>
        </w:rPr>
        <w:t>- плотность фотонов реликтового излучения.</w:t>
      </w:r>
    </w:p>
    <w:p w:rsidR="00801FAB" w:rsidRPr="00A71E94" w:rsidRDefault="00801FAB" w:rsidP="00801FAB">
      <w:pPr>
        <w:spacing w:before="120"/>
        <w:ind w:firstLine="567"/>
        <w:jc w:val="both"/>
        <w:rPr>
          <w:sz w:val="24"/>
          <w:szCs w:val="24"/>
        </w:rPr>
      </w:pPr>
      <w:r w:rsidRPr="00A71E94">
        <w:rPr>
          <w:sz w:val="24"/>
          <w:szCs w:val="24"/>
        </w:rPr>
        <w:t>То есть величина, полученная выше, совпадает с оценкой, основанной на наблюдениях.</w:t>
      </w:r>
    </w:p>
    <w:p w:rsidR="00801FAB" w:rsidRPr="00A71E94" w:rsidRDefault="00801FAB" w:rsidP="00801FAB">
      <w:pPr>
        <w:spacing w:before="120"/>
        <w:ind w:firstLine="567"/>
        <w:jc w:val="both"/>
        <w:rPr>
          <w:sz w:val="24"/>
          <w:szCs w:val="24"/>
        </w:rPr>
      </w:pPr>
      <w:r w:rsidRPr="00A71E94">
        <w:rPr>
          <w:sz w:val="24"/>
          <w:szCs w:val="24"/>
        </w:rPr>
        <w:t>4. Итак, при n = 12 на первом этапе рождения материи при E ~ 1017 Гэв в течение первых 10-6 с (доадронная эра), происходят переход кварк « лептон, сопровождающиеся рождением легчайших частиц в количестве</w:t>
      </w:r>
    </w:p>
    <w:p w:rsidR="00801FAB" w:rsidRPr="00A71E94" w:rsidRDefault="006478FE" w:rsidP="00801FAB">
      <w:pPr>
        <w:spacing w:before="120"/>
        <w:ind w:firstLine="567"/>
        <w:jc w:val="both"/>
        <w:rPr>
          <w:sz w:val="24"/>
          <w:szCs w:val="24"/>
        </w:rPr>
      </w:pPr>
      <w:r>
        <w:rPr>
          <w:sz w:val="24"/>
          <w:szCs w:val="24"/>
        </w:rPr>
        <w:pict>
          <v:shape id="_x0000_i1399" type="#_x0000_t75" style="width:311.25pt;height:41.25pt">
            <v:imagedata r:id="rId71" o:title=""/>
          </v:shape>
        </w:pict>
      </w:r>
    </w:p>
    <w:p w:rsidR="00801FAB" w:rsidRPr="00A71E94" w:rsidRDefault="00801FAB" w:rsidP="00801FAB">
      <w:pPr>
        <w:spacing w:before="120"/>
        <w:ind w:firstLine="567"/>
        <w:jc w:val="both"/>
        <w:rPr>
          <w:sz w:val="24"/>
          <w:szCs w:val="24"/>
        </w:rPr>
      </w:pPr>
      <w:r w:rsidRPr="00A71E94">
        <w:rPr>
          <w:sz w:val="24"/>
          <w:szCs w:val="24"/>
        </w:rPr>
        <w:t xml:space="preserve">где </w:t>
      </w:r>
      <w:r w:rsidR="006478FE">
        <w:rPr>
          <w:sz w:val="24"/>
          <w:szCs w:val="24"/>
        </w:rPr>
        <w:pict>
          <v:shape id="_x0000_i1402" type="#_x0000_t75" style="width:3in;height:21.75pt">
            <v:imagedata r:id="rId72" o:title=""/>
          </v:shape>
        </w:pict>
      </w:r>
      <w:r w:rsidRPr="00A71E94">
        <w:rPr>
          <w:sz w:val="24"/>
          <w:szCs w:val="24"/>
        </w:rPr>
        <w:t>- характерное время процесса (рождение частиц).</w:t>
      </w:r>
    </w:p>
    <w:p w:rsidR="00801FAB" w:rsidRPr="00A71E94" w:rsidRDefault="00801FAB" w:rsidP="00801FAB">
      <w:pPr>
        <w:spacing w:before="120"/>
        <w:ind w:firstLine="567"/>
        <w:jc w:val="both"/>
        <w:rPr>
          <w:sz w:val="24"/>
          <w:szCs w:val="24"/>
        </w:rPr>
      </w:pPr>
      <w:r w:rsidRPr="00A71E94">
        <w:rPr>
          <w:sz w:val="24"/>
          <w:szCs w:val="24"/>
        </w:rPr>
        <w:t>При снижении энергии до 3.3× 1017me ~ 1014Гэв (энергии объединения электро-слабого и сильного взаимодействия n = 11 (см. таб 1)) происходит рождение-распад барионов. При сверхвысоких температурах и плотностях характерное время процесса рождения-распада бариона в кварк-барионной плазме может быть порядка 10-28 – 10-29 с. согласно современным представлениям, этот процесс продолжается около 10-4с от начала взрыва до температуры 1013К.</w:t>
      </w:r>
    </w:p>
    <w:p w:rsidR="00801FAB" w:rsidRPr="00A71E94" w:rsidRDefault="00801FAB" w:rsidP="00801FAB">
      <w:pPr>
        <w:spacing w:before="120"/>
        <w:ind w:firstLine="567"/>
        <w:jc w:val="both"/>
        <w:rPr>
          <w:sz w:val="24"/>
          <w:szCs w:val="24"/>
        </w:rPr>
      </w:pPr>
      <w:r w:rsidRPr="00A71E94">
        <w:rPr>
          <w:sz w:val="24"/>
          <w:szCs w:val="24"/>
        </w:rPr>
        <w:t>Каждый акт рождения-распада бариона сопровождается появлением легкой частицы</w:t>
      </w:r>
    </w:p>
    <w:p w:rsidR="00801FAB" w:rsidRPr="00A71E94" w:rsidRDefault="00801FAB" w:rsidP="00801FAB">
      <w:pPr>
        <w:spacing w:before="120"/>
        <w:ind w:firstLine="567"/>
        <w:jc w:val="both"/>
        <w:rPr>
          <w:sz w:val="24"/>
          <w:szCs w:val="24"/>
        </w:rPr>
      </w:pPr>
      <w:r w:rsidRPr="00A71E94">
        <w:rPr>
          <w:sz w:val="24"/>
          <w:szCs w:val="24"/>
        </w:rPr>
        <w:t>n = 11; m = 2× 10-32me; r = 1021 ¸ 1022 см (см. табл. 1).</w:t>
      </w:r>
    </w:p>
    <w:p w:rsidR="00801FAB" w:rsidRPr="00A71E94" w:rsidRDefault="00801FAB" w:rsidP="00801FAB">
      <w:pPr>
        <w:spacing w:before="120"/>
        <w:ind w:firstLine="567"/>
        <w:jc w:val="both"/>
        <w:rPr>
          <w:sz w:val="24"/>
          <w:szCs w:val="24"/>
        </w:rPr>
      </w:pPr>
      <w:r w:rsidRPr="00A71E94">
        <w:rPr>
          <w:sz w:val="24"/>
          <w:szCs w:val="24"/>
        </w:rPr>
        <w:t>Общее количество таких легких частиц составит:</w:t>
      </w:r>
    </w:p>
    <w:p w:rsidR="00801FAB" w:rsidRPr="00A71E94" w:rsidRDefault="006478FE" w:rsidP="00801FAB">
      <w:pPr>
        <w:spacing w:before="120"/>
        <w:ind w:firstLine="567"/>
        <w:jc w:val="both"/>
        <w:rPr>
          <w:sz w:val="24"/>
          <w:szCs w:val="24"/>
        </w:rPr>
      </w:pPr>
      <w:r>
        <w:rPr>
          <w:sz w:val="24"/>
          <w:szCs w:val="24"/>
        </w:rPr>
        <w:pict>
          <v:shape id="_x0000_i1405" type="#_x0000_t75" style="width:287.25pt;height:41.25pt">
            <v:imagedata r:id="rId73"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Множитель b имеет место, поскольку аннигиляция антибарионов происходит после.</w:t>
      </w:r>
    </w:p>
    <w:p w:rsidR="00801FAB" w:rsidRPr="00A71E94" w:rsidRDefault="00801FAB" w:rsidP="00801FAB">
      <w:pPr>
        <w:spacing w:before="120"/>
        <w:ind w:firstLine="567"/>
        <w:jc w:val="both"/>
        <w:rPr>
          <w:sz w:val="24"/>
          <w:szCs w:val="24"/>
        </w:rPr>
      </w:pPr>
      <w:r w:rsidRPr="00A71E94">
        <w:rPr>
          <w:sz w:val="24"/>
          <w:szCs w:val="24"/>
        </w:rPr>
        <w:t>Учитывая, что масса этих частиц в 1010 раз больше массы легких частиц (n = 12, r = 1031 см), получим, что их общая масса превышает массу вещества (барионов) Вселенной. По-видимому это и есть скрытая масса (невидимое гало галактик).</w:t>
      </w:r>
    </w:p>
    <w:p w:rsidR="00801FAB" w:rsidRDefault="00801FAB" w:rsidP="00801FAB">
      <w:pPr>
        <w:spacing w:before="120"/>
        <w:ind w:firstLine="567"/>
        <w:jc w:val="both"/>
        <w:rPr>
          <w:sz w:val="24"/>
          <w:szCs w:val="24"/>
        </w:rPr>
      </w:pPr>
      <w:r w:rsidRPr="00A71E94">
        <w:rPr>
          <w:sz w:val="24"/>
          <w:szCs w:val="24"/>
        </w:rPr>
        <w:t>По аналогии можно предположить, что при переходах следующего уровня (n = 10, слабое взаимодействие), например, при нейтронизации звезд и вспышках сверхновых также происходит рождение большого числа легких частиц (n = 10, r = 1012 ¸ 1013 см), способствующих выбросу тяжелых элементов и образованию планетных систем.</w:t>
      </w:r>
    </w:p>
    <w:p w:rsidR="00801FAB" w:rsidRPr="00145892" w:rsidRDefault="00801FAB" w:rsidP="00801FAB">
      <w:pPr>
        <w:spacing w:before="120"/>
        <w:jc w:val="center"/>
        <w:rPr>
          <w:b/>
          <w:bCs/>
          <w:sz w:val="28"/>
          <w:szCs w:val="28"/>
        </w:rPr>
      </w:pPr>
      <w:r w:rsidRPr="00145892">
        <w:rPr>
          <w:b/>
          <w:bCs/>
          <w:sz w:val="28"/>
          <w:szCs w:val="28"/>
        </w:rPr>
        <w:t>3. О связи мировых констант и чисел a и b</w:t>
      </w:r>
    </w:p>
    <w:p w:rsidR="00801FAB" w:rsidRPr="00A71E94" w:rsidRDefault="00801FAB" w:rsidP="00801FAB">
      <w:pPr>
        <w:spacing w:before="120"/>
        <w:ind w:firstLine="567"/>
        <w:jc w:val="both"/>
        <w:rPr>
          <w:sz w:val="24"/>
          <w:szCs w:val="24"/>
        </w:rPr>
      </w:pPr>
      <w:r w:rsidRPr="00A71E94">
        <w:rPr>
          <w:sz w:val="24"/>
          <w:szCs w:val="24"/>
        </w:rPr>
        <w:t>Как указывалось выше, число a - есть константа инфляции e144 @ 3.5× 1062. Число b или космологическая величина, характеризующая степень барионной асимметрии Вселенной, равна отношению числа реликтовых фотонов к числу барионов</w:t>
      </w:r>
    </w:p>
    <w:p w:rsidR="00801FAB" w:rsidRPr="00A71E94" w:rsidRDefault="006478FE" w:rsidP="00801FAB">
      <w:pPr>
        <w:spacing w:before="120"/>
        <w:ind w:firstLine="567"/>
        <w:jc w:val="both"/>
        <w:rPr>
          <w:sz w:val="24"/>
          <w:szCs w:val="24"/>
        </w:rPr>
      </w:pPr>
      <w:r>
        <w:rPr>
          <w:sz w:val="24"/>
          <w:szCs w:val="24"/>
        </w:rPr>
        <w:pict>
          <v:shape id="_x0000_i1408" type="#_x0000_t75" style="width:180pt;height:69pt">
            <v:imagedata r:id="rId74"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Из многомерной геометрии известно, что поверхность 6-ти сферы равна </w:t>
      </w:r>
      <w:r w:rsidR="006478FE">
        <w:rPr>
          <w:sz w:val="24"/>
          <w:szCs w:val="24"/>
        </w:rPr>
        <w:pict>
          <v:shape id="_x0000_i1411" type="#_x0000_t75" style="width:135.75pt;height:34.5pt">
            <v:imagedata r:id="rId64" o:title=""/>
          </v:shape>
        </w:pict>
      </w:r>
      <w:r w:rsidRPr="00A71E94">
        <w:rPr>
          <w:sz w:val="24"/>
          <w:szCs w:val="24"/>
        </w:rPr>
        <w:t xml:space="preserve">(при этом размерность пространства n = 7). Поверхности 5-ти и 7-ми сфер равны, соответственно </w:t>
      </w:r>
      <w:r w:rsidR="006478FE">
        <w:rPr>
          <w:sz w:val="24"/>
          <w:szCs w:val="24"/>
        </w:rPr>
        <w:pict>
          <v:shape id="_x0000_i1414" type="#_x0000_t75" style="width:99pt;height:21.75pt">
            <v:imagedata r:id="rId75" o:title=""/>
          </v:shape>
        </w:pict>
      </w:r>
      <w:r w:rsidRPr="00A71E94">
        <w:rPr>
          <w:sz w:val="24"/>
          <w:szCs w:val="24"/>
        </w:rPr>
        <w:t xml:space="preserve">, </w:t>
      </w:r>
      <w:r w:rsidR="006478FE">
        <w:rPr>
          <w:sz w:val="24"/>
          <w:szCs w:val="24"/>
        </w:rPr>
        <w:pict>
          <v:shape id="_x0000_i1417" type="#_x0000_t75" style="width:125.25pt;height:36.75pt">
            <v:imagedata r:id="rId76" o:title=""/>
          </v:shape>
        </w:pict>
      </w:r>
      <w:r w:rsidRPr="00A71E94">
        <w:rPr>
          <w:sz w:val="24"/>
          <w:szCs w:val="24"/>
        </w:rPr>
        <w:t>. Следует отметить, что поверхность S6 имеет максимальный коэффициент 33.07 для всех значений Sn.</w:t>
      </w:r>
    </w:p>
    <w:p w:rsidR="00801FAB" w:rsidRPr="00A71E94" w:rsidRDefault="00801FAB" w:rsidP="00801FAB">
      <w:pPr>
        <w:spacing w:before="120"/>
        <w:ind w:firstLine="567"/>
        <w:jc w:val="both"/>
        <w:rPr>
          <w:sz w:val="24"/>
          <w:szCs w:val="24"/>
        </w:rPr>
      </w:pPr>
      <w:r w:rsidRPr="00A71E94">
        <w:rPr>
          <w:sz w:val="24"/>
          <w:szCs w:val="24"/>
        </w:rPr>
        <w:t xml:space="preserve">Если предположить, что наряду с инфляцией происходит распад 6-ти сферы Планка на сферы радиусом </w:t>
      </w:r>
      <w:r w:rsidR="006478FE">
        <w:rPr>
          <w:sz w:val="24"/>
          <w:szCs w:val="24"/>
        </w:rPr>
        <w:pict>
          <v:shape id="_x0000_i1420" type="#_x0000_t75" style="width:51.75pt;height:12.75pt">
            <v:imagedata r:id="rId77" o:title=""/>
          </v:shape>
        </w:pict>
      </w:r>
      <w:r w:rsidRPr="00A71E94">
        <w:rPr>
          <w:sz w:val="24"/>
          <w:szCs w:val="24"/>
        </w:rPr>
        <w:t>(то есть рождение вещества - c -проточастиц с массой в 33.1 меньше Планковской), то их количество будет равно</w:t>
      </w:r>
    </w:p>
    <w:p w:rsidR="00801FAB" w:rsidRPr="00A71E94" w:rsidRDefault="00801FAB" w:rsidP="00801FAB">
      <w:pPr>
        <w:spacing w:before="120"/>
        <w:ind w:firstLine="567"/>
        <w:jc w:val="both"/>
        <w:rPr>
          <w:sz w:val="24"/>
          <w:szCs w:val="24"/>
        </w:rPr>
      </w:pPr>
      <w:r w:rsidRPr="00A71E94">
        <w:rPr>
          <w:sz w:val="24"/>
          <w:szCs w:val="24"/>
        </w:rPr>
        <w:t>(33.07)6 @ 1.3× 109 = b .</w:t>
      </w:r>
    </w:p>
    <w:p w:rsidR="00801FAB" w:rsidRPr="00A71E94" w:rsidRDefault="00801FAB" w:rsidP="00801FAB">
      <w:pPr>
        <w:spacing w:before="120"/>
        <w:ind w:firstLine="567"/>
        <w:jc w:val="both"/>
        <w:rPr>
          <w:sz w:val="24"/>
          <w:szCs w:val="24"/>
        </w:rPr>
      </w:pPr>
      <w:r w:rsidRPr="00A71E94">
        <w:rPr>
          <w:sz w:val="24"/>
          <w:szCs w:val="24"/>
        </w:rPr>
        <w:t xml:space="preserve">То есть число </w:t>
      </w:r>
      <w:r w:rsidR="006478FE">
        <w:rPr>
          <w:sz w:val="24"/>
          <w:szCs w:val="24"/>
        </w:rPr>
        <w:pict>
          <v:shape id="_x0000_i1423" type="#_x0000_t75" style="width:69pt;height:34.5pt">
            <v:imagedata r:id="rId78" o:title=""/>
          </v:shape>
        </w:pict>
      </w:r>
      <w:r w:rsidRPr="00A71E94">
        <w:rPr>
          <w:sz w:val="24"/>
          <w:szCs w:val="24"/>
        </w:rPr>
        <w:t>.</w:t>
      </w:r>
    </w:p>
    <w:p w:rsidR="00801FAB" w:rsidRDefault="00801FAB" w:rsidP="00801FAB">
      <w:pPr>
        <w:spacing w:before="120"/>
        <w:ind w:firstLine="567"/>
        <w:jc w:val="both"/>
        <w:rPr>
          <w:sz w:val="24"/>
          <w:szCs w:val="24"/>
        </w:rPr>
      </w:pPr>
      <w:r w:rsidRPr="00A71E94">
        <w:rPr>
          <w:sz w:val="24"/>
          <w:szCs w:val="24"/>
        </w:rPr>
        <w:t>Физические величины, в том числе и мировые константы, выражаются в системе единиц: см, г, с (СГС), которая является симметричной Гауссовской системой единиц, в которой в частности, e 0 = m 0 = 1. можно предположить, что существует связь между этими единицами измерения физических величин и “большими” числами a и b , которые как бы задают масштабы, диапазоны их изменений.</w:t>
      </w:r>
    </w:p>
    <w:p w:rsidR="00801FAB" w:rsidRPr="00A71E94" w:rsidRDefault="00801FAB" w:rsidP="00801FAB">
      <w:pPr>
        <w:spacing w:before="120"/>
        <w:ind w:firstLine="567"/>
        <w:jc w:val="both"/>
        <w:rPr>
          <w:sz w:val="24"/>
          <w:szCs w:val="24"/>
        </w:rPr>
      </w:pPr>
      <w:r w:rsidRPr="00A71E94">
        <w:rPr>
          <w:sz w:val="24"/>
          <w:szCs w:val="24"/>
        </w:rPr>
        <w:t>Если изобразить три шкалы – времени, плотности и массы во всем “диапазоне” значений от минимального до максимального – получим</w:t>
      </w:r>
    </w:p>
    <w:p w:rsidR="00801FAB" w:rsidRPr="00A71E94" w:rsidRDefault="006478FE" w:rsidP="00801FAB">
      <w:pPr>
        <w:spacing w:before="120"/>
        <w:ind w:firstLine="567"/>
        <w:jc w:val="both"/>
        <w:rPr>
          <w:sz w:val="24"/>
          <w:szCs w:val="24"/>
        </w:rPr>
      </w:pPr>
      <w:r>
        <w:rPr>
          <w:sz w:val="24"/>
          <w:szCs w:val="24"/>
        </w:rPr>
        <w:pict>
          <v:shape id="_x0000_i1426" type="#_x0000_t75" style="width:180pt;height:105.75pt">
            <v:imagedata r:id="rId79" o:title=""/>
          </v:shape>
        </w:pict>
      </w:r>
    </w:p>
    <w:p w:rsidR="00801FAB" w:rsidRPr="00A71E94" w:rsidRDefault="00801FAB" w:rsidP="00801FAB">
      <w:pPr>
        <w:spacing w:before="120"/>
        <w:ind w:firstLine="567"/>
        <w:jc w:val="both"/>
        <w:rPr>
          <w:sz w:val="24"/>
          <w:szCs w:val="24"/>
        </w:rPr>
      </w:pPr>
      <w:r w:rsidRPr="00A71E94">
        <w:rPr>
          <w:sz w:val="24"/>
          <w:szCs w:val="24"/>
        </w:rPr>
        <w:t xml:space="preserve">tmin = t0 = tпл @ 5× 10-44c; tmax = t0 × a 4/3× b 2/6 @ 2× 10 43c, причем t0 × a 4/3 – это время жизни нуклонов (барионов) (~ 1040с), а tmax – время жизни лептонов, задаваемое массой c - частицы n = 12. </w:t>
      </w:r>
    </w:p>
    <w:p w:rsidR="00801FAB" w:rsidRPr="00A71E94" w:rsidRDefault="006478FE" w:rsidP="00801FAB">
      <w:pPr>
        <w:spacing w:before="120"/>
        <w:ind w:firstLine="567"/>
        <w:jc w:val="both"/>
        <w:rPr>
          <w:sz w:val="24"/>
          <w:szCs w:val="24"/>
        </w:rPr>
      </w:pPr>
      <w:r>
        <w:rPr>
          <w:sz w:val="24"/>
          <w:szCs w:val="24"/>
        </w:rPr>
        <w:pict>
          <v:shape id="_x0000_i1429" type="#_x0000_t75" style="width:179.25pt;height:21.75pt">
            <v:imagedata r:id="rId80"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2) </w:t>
      </w:r>
      <w:r w:rsidR="006478FE">
        <w:rPr>
          <w:sz w:val="24"/>
          <w:szCs w:val="24"/>
        </w:rPr>
        <w:pict>
          <v:shape id="_x0000_i1432" type="#_x0000_t75" style="width:209.25pt;height:39pt">
            <v:imagedata r:id="rId81" o:title=""/>
          </v:shape>
        </w:pict>
      </w:r>
      <w:r w:rsidRPr="00A71E94">
        <w:rPr>
          <w:sz w:val="24"/>
          <w:szCs w:val="24"/>
        </w:rPr>
        <w:t xml:space="preserve">; </w:t>
      </w:r>
      <w:r w:rsidR="006478FE">
        <w:rPr>
          <w:sz w:val="24"/>
          <w:szCs w:val="24"/>
        </w:rPr>
        <w:pict>
          <v:shape id="_x0000_i1435" type="#_x0000_t75" style="width:155.25pt;height:21.75pt">
            <v:imagedata r:id="rId82" o:title=""/>
          </v:shape>
        </w:pict>
      </w:r>
      <w:r w:rsidRPr="00A71E94">
        <w:rPr>
          <w:sz w:val="24"/>
          <w:szCs w:val="24"/>
        </w:rPr>
        <w:t>,</w:t>
      </w:r>
    </w:p>
    <w:p w:rsidR="00801FAB" w:rsidRPr="00A71E94" w:rsidRDefault="006478FE" w:rsidP="00801FAB">
      <w:pPr>
        <w:spacing w:before="120"/>
        <w:ind w:firstLine="567"/>
        <w:jc w:val="both"/>
        <w:rPr>
          <w:sz w:val="24"/>
          <w:szCs w:val="24"/>
        </w:rPr>
      </w:pPr>
      <w:r>
        <w:rPr>
          <w:sz w:val="24"/>
          <w:szCs w:val="24"/>
        </w:rPr>
        <w:pict>
          <v:shape id="_x0000_i1438" type="#_x0000_t75" style="width:201pt;height:39pt">
            <v:imagedata r:id="rId83"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3) m0 = mпл; </w:t>
      </w:r>
      <w:r w:rsidR="006478FE">
        <w:rPr>
          <w:sz w:val="24"/>
          <w:szCs w:val="24"/>
        </w:rPr>
        <w:pict>
          <v:shape id="_x0000_i1441" type="#_x0000_t75" style="width:80.25pt;height:39pt">
            <v:imagedata r:id="rId84" o:title=""/>
          </v:shape>
        </w:pict>
      </w:r>
      <w:r w:rsidRPr="00A71E94">
        <w:rPr>
          <w:sz w:val="24"/>
          <w:szCs w:val="24"/>
        </w:rPr>
        <w:t xml:space="preserve">- масса легчайшей частицы (n = 12); </w:t>
      </w:r>
      <w:r w:rsidR="006478FE">
        <w:rPr>
          <w:sz w:val="24"/>
          <w:szCs w:val="24"/>
        </w:rPr>
        <w:pict>
          <v:shape id="_x0000_i1444" type="#_x0000_t75" style="width:95.25pt;height:21.75pt">
            <v:imagedata r:id="rId85" o:title=""/>
          </v:shape>
        </w:pict>
      </w:r>
      <w:r w:rsidRPr="00A71E94">
        <w:rPr>
          <w:sz w:val="24"/>
          <w:szCs w:val="24"/>
        </w:rPr>
        <w:t>- масса Вселенной в “адронную эру” до аннигиляции (10-4с);</w:t>
      </w:r>
    </w:p>
    <w:p w:rsidR="00801FAB" w:rsidRPr="00A71E94" w:rsidRDefault="006478FE" w:rsidP="00801FAB">
      <w:pPr>
        <w:spacing w:before="120"/>
        <w:ind w:firstLine="567"/>
        <w:jc w:val="both"/>
        <w:rPr>
          <w:sz w:val="24"/>
          <w:szCs w:val="24"/>
        </w:rPr>
      </w:pPr>
      <w:r>
        <w:rPr>
          <w:sz w:val="24"/>
          <w:szCs w:val="24"/>
        </w:rPr>
        <w:pict>
          <v:shape id="_x0000_i1447" type="#_x0000_t75" style="width:166.5pt;height:21.75pt">
            <v:imagedata r:id="rId86"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Из 2) и 3) можно получить </w:t>
      </w:r>
      <w:r w:rsidR="006478FE">
        <w:rPr>
          <w:sz w:val="24"/>
          <w:szCs w:val="24"/>
        </w:rPr>
        <w:pict>
          <v:shape id="_x0000_i1450" type="#_x0000_t75" style="width:101.25pt;height:45pt">
            <v:imagedata r:id="rId87" o:title=""/>
          </v:shape>
        </w:pict>
      </w:r>
      <w:r w:rsidRPr="00A71E94">
        <w:rPr>
          <w:sz w:val="24"/>
          <w:szCs w:val="24"/>
        </w:rPr>
        <w:t>и далее:</w:t>
      </w:r>
    </w:p>
    <w:p w:rsidR="00801FAB" w:rsidRPr="00A71E94" w:rsidRDefault="00801FAB" w:rsidP="00801FAB">
      <w:pPr>
        <w:spacing w:before="120"/>
        <w:ind w:firstLine="567"/>
        <w:jc w:val="both"/>
        <w:rPr>
          <w:sz w:val="24"/>
          <w:szCs w:val="24"/>
        </w:rPr>
      </w:pPr>
      <w:r w:rsidRPr="00A71E94">
        <w:rPr>
          <w:sz w:val="24"/>
          <w:szCs w:val="24"/>
        </w:rPr>
        <w:t>1 см » l0 × a 1/2 × b 1/6,</w:t>
      </w:r>
    </w:p>
    <w:p w:rsidR="00801FAB" w:rsidRPr="00A71E94" w:rsidRDefault="00801FAB" w:rsidP="00801FAB">
      <w:pPr>
        <w:spacing w:before="120"/>
        <w:ind w:firstLine="567"/>
        <w:jc w:val="both"/>
        <w:rPr>
          <w:sz w:val="24"/>
          <w:szCs w:val="24"/>
        </w:rPr>
      </w:pPr>
      <w:r w:rsidRPr="00A71E94">
        <w:rPr>
          <w:sz w:val="24"/>
          <w:szCs w:val="24"/>
        </w:rPr>
        <w:t>1 г » m0 × b 1/2, (*)</w:t>
      </w:r>
    </w:p>
    <w:p w:rsidR="00801FAB" w:rsidRPr="00A71E94" w:rsidRDefault="00801FAB" w:rsidP="00801FAB">
      <w:pPr>
        <w:spacing w:before="120"/>
        <w:ind w:firstLine="567"/>
        <w:jc w:val="both"/>
        <w:rPr>
          <w:sz w:val="24"/>
          <w:szCs w:val="24"/>
        </w:rPr>
      </w:pPr>
      <w:r w:rsidRPr="00A71E94">
        <w:rPr>
          <w:sz w:val="24"/>
          <w:szCs w:val="24"/>
        </w:rPr>
        <w:t>1 с » t0 × a 2/3 × b 1/6.</w:t>
      </w:r>
    </w:p>
    <w:p w:rsidR="00801FAB" w:rsidRPr="00A71E94" w:rsidRDefault="00801FAB" w:rsidP="00801FAB">
      <w:pPr>
        <w:spacing w:before="120"/>
        <w:ind w:firstLine="567"/>
        <w:jc w:val="both"/>
        <w:rPr>
          <w:sz w:val="24"/>
          <w:szCs w:val="24"/>
        </w:rPr>
      </w:pPr>
      <w:r w:rsidRPr="00A71E94">
        <w:rPr>
          <w:sz w:val="24"/>
          <w:szCs w:val="24"/>
        </w:rPr>
        <w:t>Отсюда можно получить приближенные значения констант:</w:t>
      </w:r>
    </w:p>
    <w:p w:rsidR="00801FAB" w:rsidRPr="00A71E94" w:rsidRDefault="006478FE" w:rsidP="00801FAB">
      <w:pPr>
        <w:spacing w:before="120"/>
        <w:ind w:firstLine="567"/>
        <w:jc w:val="both"/>
        <w:rPr>
          <w:sz w:val="24"/>
          <w:szCs w:val="24"/>
        </w:rPr>
      </w:pPr>
      <w:r>
        <w:rPr>
          <w:sz w:val="24"/>
          <w:szCs w:val="24"/>
        </w:rPr>
        <w:pict>
          <v:shape id="_x0000_i1453" type="#_x0000_t75" style="width:171pt;height:39pt">
            <v:imagedata r:id="rId88" o:title=""/>
          </v:shape>
        </w:pict>
      </w:r>
    </w:p>
    <w:p w:rsidR="00801FAB" w:rsidRPr="00A71E94" w:rsidRDefault="00801FAB" w:rsidP="00801FAB">
      <w:pPr>
        <w:spacing w:before="120"/>
        <w:ind w:firstLine="567"/>
        <w:jc w:val="both"/>
        <w:rPr>
          <w:sz w:val="24"/>
          <w:szCs w:val="24"/>
        </w:rPr>
      </w:pPr>
      <w:r w:rsidRPr="00A71E94">
        <w:rPr>
          <w:sz w:val="24"/>
          <w:szCs w:val="24"/>
        </w:rPr>
        <w:t>- не зависит от b .</w:t>
      </w:r>
    </w:p>
    <w:p w:rsidR="00801FAB" w:rsidRPr="00A71E94" w:rsidRDefault="006478FE" w:rsidP="00801FAB">
      <w:pPr>
        <w:spacing w:before="120"/>
        <w:ind w:firstLine="567"/>
        <w:jc w:val="both"/>
        <w:rPr>
          <w:sz w:val="24"/>
          <w:szCs w:val="24"/>
        </w:rPr>
      </w:pPr>
      <w:r>
        <w:rPr>
          <w:sz w:val="24"/>
          <w:szCs w:val="24"/>
        </w:rPr>
        <w:pict>
          <v:shape id="_x0000_i1456" type="#_x0000_t75" style="width:307.5pt;height:39pt">
            <v:imagedata r:id="rId89" o:title=""/>
          </v:shape>
        </w:pict>
      </w:r>
      <w:r w:rsidR="00801FAB" w:rsidRPr="00A71E94">
        <w:rPr>
          <w:sz w:val="24"/>
          <w:szCs w:val="24"/>
        </w:rPr>
        <w:t>.</w:t>
      </w:r>
    </w:p>
    <w:p w:rsidR="00801FAB" w:rsidRPr="00A71E94" w:rsidRDefault="006478FE" w:rsidP="00801FAB">
      <w:pPr>
        <w:spacing w:before="120"/>
        <w:ind w:firstLine="567"/>
        <w:jc w:val="both"/>
        <w:rPr>
          <w:sz w:val="24"/>
          <w:szCs w:val="24"/>
        </w:rPr>
      </w:pPr>
      <w:r>
        <w:rPr>
          <w:sz w:val="24"/>
          <w:szCs w:val="24"/>
        </w:rPr>
        <w:pict>
          <v:shape id="_x0000_i1459" type="#_x0000_t75" style="width:246pt;height:39pt">
            <v:imagedata r:id="rId90"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Более точные значения констант можно получить, домножив (*) на константы, близкие к 1, а именно:</w:t>
      </w:r>
    </w:p>
    <w:p w:rsidR="00801FAB" w:rsidRPr="00A71E94" w:rsidRDefault="006478FE" w:rsidP="00801FAB">
      <w:pPr>
        <w:spacing w:before="120"/>
        <w:ind w:firstLine="567"/>
        <w:jc w:val="both"/>
        <w:rPr>
          <w:sz w:val="24"/>
          <w:szCs w:val="24"/>
        </w:rPr>
      </w:pPr>
      <w:r>
        <w:rPr>
          <w:sz w:val="24"/>
          <w:szCs w:val="24"/>
        </w:rPr>
        <w:pict>
          <v:shape id="_x0000_i1462" type="#_x0000_t75" style="width:279.75pt;height:138.75pt">
            <v:imagedata r:id="rId91" o:title=""/>
          </v:shape>
        </w:pict>
      </w:r>
    </w:p>
    <w:p w:rsidR="00801FAB" w:rsidRPr="00A71E94" w:rsidRDefault="00801FAB" w:rsidP="00801FAB">
      <w:pPr>
        <w:spacing w:before="120"/>
        <w:ind w:firstLine="567"/>
        <w:jc w:val="both"/>
        <w:rPr>
          <w:sz w:val="24"/>
          <w:szCs w:val="24"/>
        </w:rPr>
      </w:pPr>
      <w:r w:rsidRPr="00A71E94">
        <w:rPr>
          <w:sz w:val="24"/>
          <w:szCs w:val="24"/>
        </w:rPr>
        <w:t>где S5, S6, S7 – площади единичных сфер в 6-ти, 7-ми и 8-ми мерном пространстве. С учетом этого получим:</w:t>
      </w:r>
    </w:p>
    <w:p w:rsidR="00801FAB" w:rsidRPr="00A71E94" w:rsidRDefault="006478FE" w:rsidP="00801FAB">
      <w:pPr>
        <w:spacing w:before="120"/>
        <w:ind w:firstLine="567"/>
        <w:jc w:val="both"/>
        <w:rPr>
          <w:sz w:val="24"/>
          <w:szCs w:val="24"/>
        </w:rPr>
      </w:pPr>
      <w:r>
        <w:rPr>
          <w:sz w:val="24"/>
          <w:szCs w:val="24"/>
        </w:rPr>
        <w:pict>
          <v:shape id="_x0000_i1465" type="#_x0000_t75" style="width:168.75pt;height:39pt">
            <v:imagedata r:id="rId92" o:title=""/>
          </v:shape>
        </w:pict>
      </w:r>
    </w:p>
    <w:p w:rsidR="00801FAB" w:rsidRPr="00A71E94" w:rsidRDefault="006478FE" w:rsidP="00801FAB">
      <w:pPr>
        <w:spacing w:before="120"/>
        <w:ind w:firstLine="567"/>
        <w:jc w:val="both"/>
        <w:rPr>
          <w:sz w:val="24"/>
          <w:szCs w:val="24"/>
        </w:rPr>
      </w:pPr>
      <w:r>
        <w:rPr>
          <w:sz w:val="24"/>
          <w:szCs w:val="24"/>
        </w:rPr>
        <w:pict>
          <v:shape id="_x0000_i1468" type="#_x0000_t75" style="width:257.25pt;height:39pt">
            <v:imagedata r:id="rId93" o:title=""/>
          </v:shape>
        </w:pict>
      </w:r>
    </w:p>
    <w:p w:rsidR="00801FAB" w:rsidRPr="00A71E94" w:rsidRDefault="006478FE" w:rsidP="00801FAB">
      <w:pPr>
        <w:spacing w:before="120"/>
        <w:ind w:firstLine="567"/>
        <w:jc w:val="both"/>
        <w:rPr>
          <w:sz w:val="24"/>
          <w:szCs w:val="24"/>
        </w:rPr>
      </w:pPr>
      <w:r>
        <w:rPr>
          <w:sz w:val="24"/>
          <w:szCs w:val="24"/>
        </w:rPr>
        <w:pict>
          <v:shape id="_x0000_i1471" type="#_x0000_t75" style="width:250.5pt;height:41.25pt">
            <v:imagedata r:id="rId94" o:title=""/>
          </v:shape>
        </w:pict>
      </w:r>
    </w:p>
    <w:p w:rsidR="00801FAB" w:rsidRPr="00A71E94" w:rsidRDefault="00801FAB" w:rsidP="00801FAB">
      <w:pPr>
        <w:spacing w:before="120"/>
        <w:ind w:firstLine="567"/>
        <w:jc w:val="both"/>
        <w:rPr>
          <w:sz w:val="24"/>
          <w:szCs w:val="24"/>
        </w:rPr>
      </w:pPr>
      <w:r w:rsidRPr="00A71E94">
        <w:rPr>
          <w:sz w:val="24"/>
          <w:szCs w:val="24"/>
        </w:rPr>
        <w:t>где</w:t>
      </w:r>
    </w:p>
    <w:p w:rsidR="00801FAB" w:rsidRDefault="006478FE" w:rsidP="00801FAB">
      <w:pPr>
        <w:spacing w:before="120"/>
        <w:ind w:firstLine="567"/>
        <w:jc w:val="both"/>
        <w:rPr>
          <w:sz w:val="24"/>
          <w:szCs w:val="24"/>
        </w:rPr>
      </w:pPr>
      <w:r>
        <w:rPr>
          <w:sz w:val="24"/>
          <w:szCs w:val="24"/>
        </w:rPr>
        <w:pict>
          <v:shape id="_x0000_i1474" type="#_x0000_t75" style="width:129.75pt;height:34.5pt">
            <v:imagedata r:id="rId95" o:title=""/>
          </v:shape>
        </w:pict>
      </w:r>
      <w:r w:rsidR="00801FAB" w:rsidRPr="00A71E94">
        <w:rPr>
          <w:sz w:val="24"/>
          <w:szCs w:val="24"/>
        </w:rPr>
        <w:t>.</w:t>
      </w:r>
    </w:p>
    <w:p w:rsidR="00801FAB" w:rsidRDefault="00801FAB" w:rsidP="00801FAB">
      <w:pPr>
        <w:spacing w:before="120"/>
        <w:jc w:val="center"/>
        <w:rPr>
          <w:sz w:val="24"/>
          <w:szCs w:val="24"/>
        </w:rPr>
      </w:pPr>
      <w:r w:rsidRPr="00A71E94">
        <w:rPr>
          <w:sz w:val="24"/>
          <w:szCs w:val="24"/>
        </w:rPr>
        <w:t xml:space="preserve">4. </w:t>
      </w:r>
      <w:r w:rsidRPr="00145892">
        <w:rPr>
          <w:b/>
          <w:bCs/>
          <w:sz w:val="28"/>
          <w:szCs w:val="28"/>
        </w:rPr>
        <w:t>Альтернативный способ представления элементарных частиц</w:t>
      </w:r>
      <w:r w:rsidRPr="00145892">
        <w:rPr>
          <w:rFonts w:ascii="Times New Roman" w:hAnsi="Times New Roman" w:cs="Times New Roman"/>
          <w:b/>
          <w:bCs/>
          <w:sz w:val="28"/>
          <w:szCs w:val="28"/>
        </w:rPr>
        <w:t xml:space="preserve"> </w:t>
      </w:r>
      <w:r w:rsidRPr="00145892">
        <w:rPr>
          <w:b/>
          <w:bCs/>
          <w:sz w:val="28"/>
          <w:szCs w:val="28"/>
        </w:rPr>
        <w:t>или что такое “цвет” кварка.</w:t>
      </w:r>
    </w:p>
    <w:p w:rsidR="00801FAB" w:rsidRPr="00A71E94" w:rsidRDefault="00801FAB" w:rsidP="00801FAB">
      <w:pPr>
        <w:spacing w:before="120"/>
        <w:ind w:firstLine="567"/>
        <w:jc w:val="both"/>
        <w:rPr>
          <w:sz w:val="24"/>
          <w:szCs w:val="24"/>
        </w:rPr>
      </w:pPr>
      <w:r w:rsidRPr="00A71E94">
        <w:rPr>
          <w:sz w:val="24"/>
          <w:szCs w:val="24"/>
        </w:rPr>
        <w:t>Как видно из таблицы 1 электрон представляет собой частицу, образованную двойным движением (n = 0, mвирт = 7× 1020me). В свою очередь, m = 7× 1020me при n = 12 “образована” движением частицы mвирт = 2× 10-42me. Радиус одного “внутреннего” движения равен ~ 10-31 см, а радиус “внешнего” движения</w:t>
      </w:r>
    </w:p>
    <w:p w:rsidR="00801FAB" w:rsidRPr="00A71E94" w:rsidRDefault="00801FAB" w:rsidP="00801FAB">
      <w:pPr>
        <w:spacing w:before="120"/>
        <w:ind w:firstLine="567"/>
        <w:jc w:val="both"/>
        <w:rPr>
          <w:sz w:val="24"/>
          <w:szCs w:val="24"/>
        </w:rPr>
      </w:pPr>
      <w:r w:rsidRPr="00A71E94">
        <w:rPr>
          <w:sz w:val="24"/>
          <w:szCs w:val="24"/>
        </w:rPr>
        <w:t>~ 10-10 см.</w:t>
      </w:r>
    </w:p>
    <w:p w:rsidR="00801FAB" w:rsidRPr="00A71E94" w:rsidRDefault="00801FAB" w:rsidP="00801FAB">
      <w:pPr>
        <w:spacing w:before="120"/>
        <w:ind w:firstLine="567"/>
        <w:jc w:val="both"/>
        <w:rPr>
          <w:sz w:val="24"/>
          <w:szCs w:val="24"/>
        </w:rPr>
      </w:pPr>
      <w:r w:rsidRPr="00A71E94">
        <w:rPr>
          <w:sz w:val="24"/>
          <w:szCs w:val="24"/>
        </w:rPr>
        <w:t>Для электрона возможны четыре варианта структуры двойного движения. Обозначим их схематично следующим образом:</w:t>
      </w:r>
    </w:p>
    <w:p w:rsidR="00801FAB" w:rsidRPr="00A71E94" w:rsidRDefault="006478FE" w:rsidP="00801FAB">
      <w:pPr>
        <w:spacing w:before="120"/>
        <w:ind w:firstLine="567"/>
        <w:jc w:val="both"/>
        <w:rPr>
          <w:sz w:val="24"/>
          <w:szCs w:val="24"/>
        </w:rPr>
      </w:pPr>
      <w:r>
        <w:rPr>
          <w:sz w:val="24"/>
          <w:szCs w:val="24"/>
        </w:rPr>
        <w:pict>
          <v:shape id="_x0000_i1477" type="#_x0000_t75" style="width:150pt;height:103.5pt">
            <v:imagedata r:id="rId96" o:title=""/>
          </v:shape>
        </w:pict>
      </w:r>
    </w:p>
    <w:p w:rsidR="00801FAB" w:rsidRPr="00A71E94" w:rsidRDefault="00801FAB" w:rsidP="00801FAB">
      <w:pPr>
        <w:spacing w:before="120"/>
        <w:ind w:firstLine="567"/>
        <w:jc w:val="both"/>
        <w:rPr>
          <w:sz w:val="24"/>
          <w:szCs w:val="24"/>
        </w:rPr>
      </w:pPr>
      <w:r w:rsidRPr="00A71E94">
        <w:rPr>
          <w:sz w:val="24"/>
          <w:szCs w:val="24"/>
        </w:rPr>
        <w:t>где стрелка внизу показывает направление внутреннего движения от центра или к центру, верхняя стрелка, соответственно, направление внешнего движения. Представим эти структуры, как лептоны нулевого уровня и присвоим им соответствующие значения лептонного заряда L.</w:t>
      </w:r>
    </w:p>
    <w:p w:rsidR="00801FAB" w:rsidRPr="00A71E94" w:rsidRDefault="00801FAB" w:rsidP="00801FAB">
      <w:pPr>
        <w:spacing w:before="120"/>
        <w:ind w:firstLine="567"/>
        <w:jc w:val="both"/>
        <w:rPr>
          <w:sz w:val="24"/>
          <w:szCs w:val="24"/>
        </w:rPr>
      </w:pPr>
      <w:r w:rsidRPr="00A71E94">
        <w:rPr>
          <w:sz w:val="24"/>
          <w:szCs w:val="24"/>
        </w:rPr>
        <w:t>Для промежуточных бозонов W± и Z0, (n = 6) структура будет следующей:</w:t>
      </w:r>
    </w:p>
    <w:p w:rsidR="00801FAB" w:rsidRPr="00A71E94" w:rsidRDefault="006478FE" w:rsidP="00801FAB">
      <w:pPr>
        <w:spacing w:before="120"/>
        <w:ind w:firstLine="567"/>
        <w:jc w:val="both"/>
        <w:rPr>
          <w:sz w:val="24"/>
          <w:szCs w:val="24"/>
        </w:rPr>
      </w:pPr>
      <w:r>
        <w:rPr>
          <w:sz w:val="24"/>
          <w:szCs w:val="24"/>
        </w:rPr>
        <w:pict>
          <v:shape id="_x0000_i1480" type="#_x0000_t75" style="width:60.75pt;height:120.75pt">
            <v:imagedata r:id="rId97" o:title=""/>
          </v:shape>
        </w:pict>
      </w:r>
      <w:r>
        <w:rPr>
          <w:sz w:val="24"/>
          <w:szCs w:val="24"/>
        </w:rPr>
        <w:pict>
          <v:shape id="_x0000_i1483" type="#_x0000_t75" style="width:60.75pt;height:120.75pt">
            <v:imagedata r:id="rId98" o:title=""/>
          </v:shape>
        </w:pict>
      </w:r>
      <w:r>
        <w:rPr>
          <w:sz w:val="24"/>
          <w:szCs w:val="24"/>
        </w:rPr>
        <w:pict>
          <v:shape id="_x0000_i1486" type="#_x0000_t75" style="width:120.75pt;height:120.75pt">
            <v:imagedata r:id="rId99" o:title=""/>
          </v:shape>
        </w:pict>
      </w:r>
    </w:p>
    <w:p w:rsidR="00801FAB" w:rsidRDefault="00801FAB" w:rsidP="00801FAB">
      <w:pPr>
        <w:spacing w:before="120"/>
        <w:ind w:firstLine="567"/>
        <w:jc w:val="both"/>
        <w:rPr>
          <w:sz w:val="24"/>
          <w:szCs w:val="24"/>
        </w:rPr>
      </w:pPr>
      <w:r w:rsidRPr="00A71E94">
        <w:rPr>
          <w:sz w:val="24"/>
          <w:szCs w:val="24"/>
        </w:rPr>
        <w:t>Для составных частиц, например нуклонов, структура будет выглядеть следующим образом:</w:t>
      </w:r>
    </w:p>
    <w:p w:rsidR="00801FAB" w:rsidRPr="00A71E94" w:rsidRDefault="00801FAB" w:rsidP="00801FAB">
      <w:pPr>
        <w:spacing w:before="120"/>
        <w:ind w:firstLine="567"/>
        <w:jc w:val="both"/>
        <w:rPr>
          <w:sz w:val="24"/>
          <w:szCs w:val="24"/>
        </w:rPr>
      </w:pPr>
    </w:p>
    <w:p w:rsidR="00801FAB" w:rsidRPr="00A71E94" w:rsidRDefault="006478FE" w:rsidP="00801FAB">
      <w:pPr>
        <w:spacing w:before="120"/>
        <w:ind w:firstLine="567"/>
        <w:jc w:val="both"/>
        <w:rPr>
          <w:sz w:val="24"/>
          <w:szCs w:val="24"/>
        </w:rPr>
      </w:pPr>
      <w:r>
        <w:rPr>
          <w:sz w:val="24"/>
          <w:szCs w:val="24"/>
        </w:rPr>
        <w:pict>
          <v:shape id="_x0000_i1489" type="#_x0000_t75" style="width:387pt;height:114.75pt">
            <v:imagedata r:id="rId100" o:title=""/>
          </v:shape>
        </w:pict>
      </w:r>
    </w:p>
    <w:p w:rsidR="00801FAB" w:rsidRPr="00A71E94" w:rsidRDefault="006478FE" w:rsidP="00801FAB">
      <w:pPr>
        <w:spacing w:before="120"/>
        <w:ind w:firstLine="567"/>
        <w:jc w:val="both"/>
        <w:rPr>
          <w:sz w:val="24"/>
          <w:szCs w:val="24"/>
        </w:rPr>
      </w:pPr>
      <w:r>
        <w:rPr>
          <w:sz w:val="24"/>
          <w:szCs w:val="24"/>
        </w:rPr>
        <w:pict>
          <v:shape id="_x0000_i1492" type="#_x0000_t75" style="width:75.75pt;height:21.75pt">
            <v:imagedata r:id="rId101" o:title=""/>
          </v:shape>
        </w:pict>
      </w:r>
      <w:r>
        <w:rPr>
          <w:sz w:val="24"/>
          <w:szCs w:val="24"/>
        </w:rPr>
        <w:pict>
          <v:shape id="_x0000_i1495" type="#_x0000_t75" style="width:372.75pt;height:114.75pt">
            <v:imagedata r:id="rId102" o:title=""/>
          </v:shape>
        </w:pict>
      </w:r>
    </w:p>
    <w:p w:rsidR="00801FAB" w:rsidRPr="00A71E94" w:rsidRDefault="00801FAB" w:rsidP="00801FAB">
      <w:pPr>
        <w:spacing w:before="120"/>
        <w:ind w:firstLine="567"/>
        <w:jc w:val="both"/>
        <w:rPr>
          <w:sz w:val="24"/>
          <w:szCs w:val="24"/>
        </w:rPr>
      </w:pPr>
      <w:r w:rsidRPr="00A71E94">
        <w:rPr>
          <w:sz w:val="24"/>
          <w:szCs w:val="24"/>
        </w:rPr>
        <w:t>где u и d кварки можно представить как</w:t>
      </w:r>
    </w:p>
    <w:p w:rsidR="00801FAB" w:rsidRPr="00A71E94" w:rsidRDefault="006478FE" w:rsidP="00801FAB">
      <w:pPr>
        <w:spacing w:before="120"/>
        <w:ind w:firstLine="567"/>
        <w:jc w:val="both"/>
        <w:rPr>
          <w:sz w:val="24"/>
          <w:szCs w:val="24"/>
        </w:rPr>
      </w:pPr>
      <w:r>
        <w:rPr>
          <w:sz w:val="24"/>
          <w:szCs w:val="24"/>
        </w:rPr>
        <w:pict>
          <v:shape id="_x0000_i1498" type="#_x0000_t75" style="width:56.25pt;height:56.25pt">
            <v:imagedata r:id="rId103" o:title=""/>
          </v:shape>
        </w:pict>
      </w:r>
    </w:p>
    <w:p w:rsidR="00801FAB" w:rsidRPr="00A71E94" w:rsidRDefault="00801FAB" w:rsidP="00801FAB">
      <w:pPr>
        <w:spacing w:before="120"/>
        <w:ind w:firstLine="567"/>
        <w:jc w:val="both"/>
        <w:rPr>
          <w:sz w:val="24"/>
          <w:szCs w:val="24"/>
        </w:rPr>
      </w:pPr>
      <w:r w:rsidRPr="00A71E94">
        <w:rPr>
          <w:sz w:val="24"/>
          <w:szCs w:val="24"/>
        </w:rPr>
        <w:t xml:space="preserve">а число n0 определяет “цвет” кварка. Кварк d имеет цвета </w:t>
      </w:r>
      <w:r w:rsidR="006478FE">
        <w:rPr>
          <w:sz w:val="24"/>
          <w:szCs w:val="24"/>
        </w:rPr>
        <w:pict>
          <v:shape id="_x0000_i1501" type="#_x0000_t75" style="width:47.25pt;height:21.75pt">
            <v:imagedata r:id="rId104" o:title=""/>
          </v:shape>
        </w:pict>
      </w:r>
      <w:r w:rsidRPr="00A71E94">
        <w:rPr>
          <w:sz w:val="24"/>
          <w:szCs w:val="24"/>
        </w:rPr>
        <w:t xml:space="preserve">, а кварк </w:t>
      </w:r>
      <w:r w:rsidR="006478FE">
        <w:rPr>
          <w:sz w:val="24"/>
          <w:szCs w:val="24"/>
        </w:rPr>
        <w:pict>
          <v:shape id="_x0000_i1504" type="#_x0000_t75" style="width:15pt;height:17.25pt">
            <v:imagedata r:id="rId105" o:title=""/>
          </v:shape>
        </w:pict>
      </w:r>
      <w:r w:rsidRPr="00A71E94">
        <w:rPr>
          <w:sz w:val="24"/>
          <w:szCs w:val="24"/>
        </w:rPr>
        <w:t xml:space="preserve">– цвета </w:t>
      </w:r>
      <w:r w:rsidR="006478FE">
        <w:rPr>
          <w:sz w:val="24"/>
          <w:szCs w:val="24"/>
        </w:rPr>
        <w:pict>
          <v:shape id="_x0000_i1507" type="#_x0000_t75" style="width:47.25pt;height:21.75pt">
            <v:imagedata r:id="rId106" o:title=""/>
          </v:shape>
        </w:pict>
      </w:r>
      <w:r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Можно составить 4 комбинации из 4-х по 3 для нуклонов и антинуклонов.</w:t>
      </w:r>
    </w:p>
    <w:p w:rsidR="00801FAB" w:rsidRPr="00A71E94" w:rsidRDefault="00801FAB" w:rsidP="00801FAB">
      <w:pPr>
        <w:spacing w:before="120"/>
        <w:ind w:firstLine="567"/>
        <w:jc w:val="both"/>
        <w:rPr>
          <w:sz w:val="24"/>
          <w:szCs w:val="24"/>
        </w:rPr>
      </w:pPr>
      <w:r w:rsidRPr="00A71E94">
        <w:rPr>
          <w:sz w:val="24"/>
          <w:szCs w:val="24"/>
        </w:rPr>
        <w:t>Цвет e- и ve имеет одинаковое лептонное число L = 1, но разные зарядовые состояния.</w:t>
      </w:r>
    </w:p>
    <w:p w:rsidR="00801FAB" w:rsidRPr="00A71E94" w:rsidRDefault="00801FAB" w:rsidP="00801FAB">
      <w:pPr>
        <w:spacing w:before="120"/>
        <w:ind w:firstLine="567"/>
        <w:jc w:val="both"/>
        <w:rPr>
          <w:sz w:val="24"/>
          <w:szCs w:val="24"/>
        </w:rPr>
      </w:pPr>
      <w:r w:rsidRPr="00A71E94">
        <w:rPr>
          <w:sz w:val="24"/>
          <w:szCs w:val="24"/>
        </w:rPr>
        <w:t xml:space="preserve">Распад идет по схеме: </w:t>
      </w:r>
      <w:r w:rsidR="006478FE">
        <w:rPr>
          <w:sz w:val="24"/>
          <w:szCs w:val="24"/>
        </w:rPr>
        <w:pict>
          <v:shape id="_x0000_i1510" type="#_x0000_t75" style="width:171pt;height:21.75pt">
            <v:imagedata r:id="rId107" o:title=""/>
          </v:shape>
        </w:pict>
      </w:r>
    </w:p>
    <w:p w:rsidR="00801FAB" w:rsidRPr="00A71E94" w:rsidRDefault="006478FE" w:rsidP="00801FAB">
      <w:pPr>
        <w:spacing w:before="120"/>
        <w:ind w:firstLine="567"/>
        <w:jc w:val="both"/>
        <w:rPr>
          <w:sz w:val="24"/>
          <w:szCs w:val="24"/>
        </w:rPr>
      </w:pPr>
      <w:r>
        <w:rPr>
          <w:sz w:val="24"/>
          <w:szCs w:val="24"/>
        </w:rPr>
        <w:pict>
          <v:shape id="_x0000_i1513" type="#_x0000_t75" style="width:78pt;height:21.75pt">
            <v:imagedata r:id="rId108" o:title=""/>
          </v:shape>
        </w:pict>
      </w:r>
    </w:p>
    <w:p w:rsidR="00801FAB" w:rsidRPr="00A71E94" w:rsidRDefault="00801FAB" w:rsidP="00801FAB">
      <w:pPr>
        <w:spacing w:before="120"/>
        <w:ind w:firstLine="567"/>
        <w:jc w:val="both"/>
        <w:rPr>
          <w:sz w:val="24"/>
          <w:szCs w:val="24"/>
        </w:rPr>
      </w:pPr>
      <w:r w:rsidRPr="00A71E94">
        <w:rPr>
          <w:sz w:val="24"/>
          <w:szCs w:val="24"/>
        </w:rPr>
        <w:t xml:space="preserve">. </w:t>
      </w:r>
    </w:p>
    <w:p w:rsidR="00801FAB" w:rsidRPr="00A71E94" w:rsidRDefault="00801FAB" w:rsidP="00801FAB">
      <w:pPr>
        <w:spacing w:before="120"/>
        <w:ind w:firstLine="567"/>
        <w:jc w:val="both"/>
        <w:rPr>
          <w:sz w:val="24"/>
          <w:szCs w:val="24"/>
        </w:rPr>
      </w:pPr>
      <w:r w:rsidRPr="00A71E94">
        <w:rPr>
          <w:sz w:val="24"/>
          <w:szCs w:val="24"/>
        </w:rPr>
        <w:t xml:space="preserve">2) </w:t>
      </w:r>
      <w:r w:rsidR="006478FE">
        <w:rPr>
          <w:sz w:val="24"/>
          <w:szCs w:val="24"/>
        </w:rPr>
        <w:pict>
          <v:shape id="_x0000_i1516" type="#_x0000_t75" style="width:75.75pt;height:17.25pt">
            <v:imagedata r:id="rId109" o:title=""/>
          </v:shape>
        </w:pict>
      </w:r>
    </w:p>
    <w:p w:rsidR="00801FAB" w:rsidRPr="00A71E94" w:rsidRDefault="00801FAB" w:rsidP="00801FAB">
      <w:pPr>
        <w:spacing w:before="120"/>
        <w:ind w:firstLine="567"/>
        <w:jc w:val="both"/>
        <w:rPr>
          <w:sz w:val="24"/>
          <w:szCs w:val="24"/>
        </w:rPr>
      </w:pPr>
      <w:r w:rsidRPr="00A71E94">
        <w:rPr>
          <w:sz w:val="24"/>
          <w:szCs w:val="24"/>
        </w:rPr>
        <w:t>(распад d- кварка цвета “</w:t>
      </w:r>
      <w:r w:rsidR="006478FE">
        <w:rPr>
          <w:sz w:val="24"/>
          <w:szCs w:val="24"/>
        </w:rPr>
        <w:pict>
          <v:shape id="_x0000_i1519" type="#_x0000_t75" style="width:15pt;height:17.25pt">
            <v:imagedata r:id="rId110" o:title=""/>
          </v:shape>
        </w:pict>
      </w:r>
      <w:r w:rsidRPr="00A71E94">
        <w:rPr>
          <w:sz w:val="24"/>
          <w:szCs w:val="24"/>
        </w:rPr>
        <w:t xml:space="preserve">” на u-кварк цвета “ve” и </w:t>
      </w:r>
      <w:r w:rsidR="006478FE">
        <w:rPr>
          <w:sz w:val="24"/>
          <w:szCs w:val="24"/>
        </w:rPr>
        <w:pict>
          <v:shape id="_x0000_i1522" type="#_x0000_t75" style="width:21.75pt;height:17.25pt">
            <v:imagedata r:id="rId111" o:title=""/>
          </v:shape>
        </w:pict>
      </w:r>
      <w:r w:rsidRPr="00A71E94">
        <w:rPr>
          <w:sz w:val="24"/>
          <w:szCs w:val="24"/>
        </w:rPr>
        <w:t xml:space="preserve">- бозон, т.е. </w:t>
      </w:r>
      <w:r w:rsidR="006478FE">
        <w:rPr>
          <w:sz w:val="24"/>
          <w:szCs w:val="24"/>
        </w:rPr>
        <w:pict>
          <v:shape id="_x0000_i1525" type="#_x0000_t75" style="width:69pt;height:17.25pt">
            <v:imagedata r:id="rId112" o:title=""/>
          </v:shape>
        </w:pict>
      </w:r>
      <w:r w:rsidRPr="00A71E94">
        <w:rPr>
          <w:sz w:val="24"/>
          <w:szCs w:val="24"/>
        </w:rPr>
        <w:t>).</w:t>
      </w:r>
    </w:p>
    <w:p w:rsidR="00801FAB" w:rsidRPr="00A71E94" w:rsidRDefault="006478FE" w:rsidP="00801FAB">
      <w:pPr>
        <w:spacing w:before="120"/>
        <w:ind w:firstLine="567"/>
        <w:jc w:val="both"/>
        <w:rPr>
          <w:sz w:val="24"/>
          <w:szCs w:val="24"/>
        </w:rPr>
      </w:pPr>
      <w:r>
        <w:rPr>
          <w:sz w:val="24"/>
          <w:szCs w:val="24"/>
        </w:rPr>
        <w:pict>
          <v:shape id="_x0000_i1528" type="#_x0000_t75" style="width:147pt;height:99pt">
            <v:imagedata r:id="rId113" o:title=""/>
          </v:shape>
        </w:pict>
      </w:r>
    </w:p>
    <w:p w:rsidR="00801FAB" w:rsidRPr="00A71E94" w:rsidRDefault="00801FAB" w:rsidP="00801FAB">
      <w:pPr>
        <w:spacing w:before="120"/>
        <w:ind w:firstLine="567"/>
        <w:jc w:val="both"/>
        <w:rPr>
          <w:sz w:val="24"/>
          <w:szCs w:val="24"/>
        </w:rPr>
      </w:pPr>
      <w:r w:rsidRPr="00A71E94">
        <w:rPr>
          <w:sz w:val="24"/>
          <w:szCs w:val="24"/>
        </w:rPr>
        <w:t>Массу протона и нейтрона можно выразить как</w:t>
      </w:r>
    </w:p>
    <w:p w:rsidR="00801FAB" w:rsidRPr="00A71E94" w:rsidRDefault="006478FE" w:rsidP="00801FAB">
      <w:pPr>
        <w:spacing w:before="120"/>
        <w:ind w:firstLine="567"/>
        <w:jc w:val="both"/>
        <w:rPr>
          <w:sz w:val="24"/>
          <w:szCs w:val="24"/>
        </w:rPr>
      </w:pPr>
      <w:r>
        <w:rPr>
          <w:sz w:val="24"/>
          <w:szCs w:val="24"/>
        </w:rPr>
        <w:pict>
          <v:shape id="_x0000_i1531" type="#_x0000_t75" style="width:318.75pt;height:21.75pt">
            <v:imagedata r:id="rId114" o:title=""/>
          </v:shape>
        </w:pict>
      </w:r>
      <w:r w:rsidR="00801FAB" w:rsidRPr="00A71E94">
        <w:rPr>
          <w:sz w:val="24"/>
          <w:szCs w:val="24"/>
        </w:rPr>
        <w:t>,</w:t>
      </w:r>
    </w:p>
    <w:p w:rsidR="00801FAB" w:rsidRPr="00A71E94" w:rsidRDefault="006478FE" w:rsidP="00801FAB">
      <w:pPr>
        <w:spacing w:before="120"/>
        <w:ind w:firstLine="567"/>
        <w:jc w:val="both"/>
        <w:rPr>
          <w:sz w:val="24"/>
          <w:szCs w:val="24"/>
        </w:rPr>
      </w:pPr>
      <w:r>
        <w:rPr>
          <w:sz w:val="24"/>
          <w:szCs w:val="24"/>
        </w:rPr>
        <w:pict>
          <v:shape id="_x0000_i1534" type="#_x0000_t75" style="width:316.5pt;height:19.5pt">
            <v:imagedata r:id="rId115"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Где </w:t>
      </w:r>
      <w:r w:rsidR="006478FE">
        <w:rPr>
          <w:sz w:val="24"/>
          <w:szCs w:val="24"/>
        </w:rPr>
        <w:pict>
          <v:shape id="_x0000_i1537" type="#_x0000_t75" style="width:32.25pt;height:17.25pt">
            <v:imagedata r:id="rId116" o:title=""/>
          </v:shape>
        </w:pict>
      </w:r>
      <w:r w:rsidRPr="00A71E94">
        <w:rPr>
          <w:sz w:val="24"/>
          <w:szCs w:val="24"/>
        </w:rPr>
        <w:t>и L = 1 для нуклона, n1 = 1, n2 = 2 – для протона, n1 = 2, n2 = 1– для нейтрона.</w:t>
      </w:r>
    </w:p>
    <w:p w:rsidR="00801FAB" w:rsidRPr="00A71E94" w:rsidRDefault="00801FAB" w:rsidP="00801FAB">
      <w:pPr>
        <w:spacing w:before="120"/>
        <w:ind w:firstLine="567"/>
        <w:jc w:val="both"/>
        <w:rPr>
          <w:sz w:val="24"/>
          <w:szCs w:val="24"/>
        </w:rPr>
      </w:pPr>
      <w:r w:rsidRPr="00A71E94">
        <w:rPr>
          <w:sz w:val="24"/>
          <w:szCs w:val="24"/>
        </w:rPr>
        <w:t>В итоге получаем</w:t>
      </w:r>
    </w:p>
    <w:p w:rsidR="00801FAB" w:rsidRPr="00A71E94" w:rsidRDefault="006478FE" w:rsidP="00801FAB">
      <w:pPr>
        <w:spacing w:before="120"/>
        <w:ind w:firstLine="567"/>
        <w:jc w:val="both"/>
        <w:rPr>
          <w:sz w:val="24"/>
          <w:szCs w:val="24"/>
        </w:rPr>
      </w:pPr>
      <w:r>
        <w:rPr>
          <w:sz w:val="24"/>
          <w:szCs w:val="24"/>
        </w:rPr>
        <w:pict>
          <v:shape id="_x0000_i1540" type="#_x0000_t75" style="width:384pt;height:21.75pt">
            <v:imagedata r:id="rId117" o:title=""/>
          </v:shape>
        </w:pict>
      </w:r>
      <w:r w:rsidR="00801FAB" w:rsidRPr="00A71E94">
        <w:rPr>
          <w:sz w:val="24"/>
          <w:szCs w:val="24"/>
        </w:rPr>
        <w:t>,</w:t>
      </w:r>
    </w:p>
    <w:p w:rsidR="00801FAB" w:rsidRPr="00A71E94" w:rsidRDefault="006478FE" w:rsidP="00801FAB">
      <w:pPr>
        <w:spacing w:before="120"/>
        <w:ind w:firstLine="567"/>
        <w:jc w:val="both"/>
        <w:rPr>
          <w:sz w:val="24"/>
          <w:szCs w:val="24"/>
        </w:rPr>
      </w:pPr>
      <w:r>
        <w:rPr>
          <w:sz w:val="24"/>
          <w:szCs w:val="24"/>
        </w:rPr>
        <w:pict>
          <v:shape id="_x0000_i1543" type="#_x0000_t75" style="width:382.5pt;height:19.5pt">
            <v:imagedata r:id="rId118"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что более чем в 3 раза превышает массу нуклона. Таким образом, более 2/3 этой энергии является энергией связи кварков в нуклоне. 1/3 этой энергии за вычетом энергии связи одного пиона (~ 150 Мэв, 300 me) даст массу нуклона.</w:t>
      </w:r>
    </w:p>
    <w:p w:rsidR="00801FAB" w:rsidRPr="00A71E94" w:rsidRDefault="00801FAB" w:rsidP="00801FAB">
      <w:pPr>
        <w:spacing w:before="120"/>
        <w:ind w:firstLine="567"/>
        <w:jc w:val="both"/>
        <w:rPr>
          <w:sz w:val="24"/>
          <w:szCs w:val="24"/>
        </w:rPr>
      </w:pPr>
      <w:r w:rsidRPr="00A71E94">
        <w:rPr>
          <w:sz w:val="24"/>
          <w:szCs w:val="24"/>
        </w:rPr>
        <w:t>Для p - мезонов имеем следующую структуру:</w:t>
      </w:r>
    </w:p>
    <w:p w:rsidR="00801FAB" w:rsidRPr="00A71E94" w:rsidRDefault="006478FE" w:rsidP="00801FAB">
      <w:pPr>
        <w:spacing w:before="120"/>
        <w:ind w:firstLine="567"/>
        <w:jc w:val="both"/>
        <w:rPr>
          <w:sz w:val="24"/>
          <w:szCs w:val="24"/>
        </w:rPr>
      </w:pPr>
      <w:r>
        <w:rPr>
          <w:sz w:val="24"/>
          <w:szCs w:val="24"/>
        </w:rPr>
        <w:pict>
          <v:shape id="_x0000_i1546" type="#_x0000_t75" style="width:289.5pt;height:105.75pt">
            <v:imagedata r:id="rId119" o:title=""/>
          </v:shape>
        </w:pict>
      </w:r>
    </w:p>
    <w:p w:rsidR="00801FAB" w:rsidRPr="00A71E94" w:rsidRDefault="006478FE" w:rsidP="00801FAB">
      <w:pPr>
        <w:spacing w:before="120"/>
        <w:ind w:firstLine="567"/>
        <w:jc w:val="both"/>
        <w:rPr>
          <w:sz w:val="24"/>
          <w:szCs w:val="24"/>
        </w:rPr>
      </w:pPr>
      <w:r>
        <w:rPr>
          <w:sz w:val="24"/>
          <w:szCs w:val="24"/>
        </w:rPr>
        <w:pict>
          <v:shape id="_x0000_i1549" type="#_x0000_t75" style="width:294.75pt;height:105.75pt">
            <v:imagedata r:id="rId120"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Для массы p + и p -соответственно:</w:t>
      </w:r>
    </w:p>
    <w:p w:rsidR="00801FAB" w:rsidRPr="00A71E94" w:rsidRDefault="006478FE" w:rsidP="00801FAB">
      <w:pPr>
        <w:spacing w:before="120"/>
        <w:ind w:firstLine="567"/>
        <w:jc w:val="both"/>
        <w:rPr>
          <w:sz w:val="24"/>
          <w:szCs w:val="24"/>
        </w:rPr>
      </w:pPr>
      <w:r>
        <w:rPr>
          <w:sz w:val="24"/>
          <w:szCs w:val="24"/>
        </w:rPr>
        <w:pict>
          <v:shape id="_x0000_i1552" type="#_x0000_t75" style="width:273pt;height:21.75pt">
            <v:imagedata r:id="rId121"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что в 2 раза превышает массу нуклона, таким образом,1/2 этой энергии является энергией связи кварков в мезоне.</w:t>
      </w:r>
    </w:p>
    <w:p w:rsidR="00801FAB" w:rsidRPr="00A71E94" w:rsidRDefault="00801FAB" w:rsidP="00801FAB">
      <w:pPr>
        <w:spacing w:before="120"/>
        <w:ind w:firstLine="567"/>
        <w:jc w:val="both"/>
        <w:rPr>
          <w:sz w:val="24"/>
          <w:szCs w:val="24"/>
        </w:rPr>
      </w:pPr>
      <w:r w:rsidRPr="00A71E94">
        <w:rPr>
          <w:sz w:val="24"/>
          <w:szCs w:val="24"/>
        </w:rPr>
        <w:t xml:space="preserve">Разность </w:t>
      </w:r>
      <w:r w:rsidR="006478FE">
        <w:rPr>
          <w:sz w:val="24"/>
          <w:szCs w:val="24"/>
        </w:rPr>
        <w:pict>
          <v:shape id="_x0000_i1555" type="#_x0000_t75" style="width:36.75pt;height:26.25pt">
            <v:imagedata r:id="rId122" o:title=""/>
          </v:shape>
        </w:pict>
      </w:r>
      <w:r w:rsidRPr="00A71E94">
        <w:rPr>
          <w:sz w:val="24"/>
          <w:szCs w:val="24"/>
        </w:rPr>
        <w:t>может иметь значение 1 для нуклона, либо 0 для мезона.</w:t>
      </w:r>
    </w:p>
    <w:p w:rsidR="00801FAB" w:rsidRPr="00A71E94" w:rsidRDefault="00801FAB" w:rsidP="00801FAB">
      <w:pPr>
        <w:spacing w:before="120"/>
        <w:ind w:firstLine="567"/>
        <w:jc w:val="both"/>
        <w:rPr>
          <w:sz w:val="24"/>
          <w:szCs w:val="24"/>
        </w:rPr>
      </w:pPr>
      <w:r w:rsidRPr="00A71E94">
        <w:rPr>
          <w:sz w:val="24"/>
          <w:szCs w:val="24"/>
        </w:rPr>
        <w:t>Распад пиона идет по схеме:</w:t>
      </w:r>
    </w:p>
    <w:p w:rsidR="00801FAB" w:rsidRPr="00A71E94" w:rsidRDefault="006478FE" w:rsidP="00801FAB">
      <w:pPr>
        <w:spacing w:before="120"/>
        <w:ind w:firstLine="567"/>
        <w:jc w:val="both"/>
        <w:rPr>
          <w:sz w:val="24"/>
          <w:szCs w:val="24"/>
        </w:rPr>
      </w:pPr>
      <w:r>
        <w:rPr>
          <w:sz w:val="24"/>
          <w:szCs w:val="24"/>
        </w:rPr>
        <w:pict>
          <v:shape id="_x0000_i1558" type="#_x0000_t75" style="width:80.25pt;height:24pt">
            <v:imagedata r:id="rId123" o:title=""/>
          </v:shape>
        </w:pict>
      </w:r>
      <w:r w:rsidR="00801FAB" w:rsidRPr="00A71E94">
        <w:rPr>
          <w:sz w:val="24"/>
          <w:szCs w:val="24"/>
        </w:rPr>
        <w:t xml:space="preserve">, </w:t>
      </w:r>
      <w:r>
        <w:rPr>
          <w:sz w:val="24"/>
          <w:szCs w:val="24"/>
        </w:rPr>
        <w:pict>
          <v:shape id="_x0000_i1561" type="#_x0000_t75" style="width:26.25pt;height:19.5pt">
            <v:imagedata r:id="rId124" o:title=""/>
          </v:shape>
        </w:pict>
      </w:r>
      <w:r w:rsidR="00801FAB" w:rsidRPr="00A71E94">
        <w:rPr>
          <w:sz w:val="24"/>
          <w:szCs w:val="24"/>
        </w:rPr>
        <w:t xml:space="preserve">, </w:t>
      </w:r>
      <w:r>
        <w:rPr>
          <w:sz w:val="24"/>
          <w:szCs w:val="24"/>
        </w:rPr>
        <w:pict>
          <v:shape id="_x0000_i1564" type="#_x0000_t75" style="width:27.75pt;height:17.25pt">
            <v:imagedata r:id="rId125" o:title=""/>
          </v:shape>
        </w:pict>
      </w:r>
      <w:r w:rsidR="00801FAB" w:rsidRPr="00A71E94">
        <w:rPr>
          <w:sz w:val="24"/>
          <w:szCs w:val="24"/>
        </w:rPr>
        <w:t>см. далее.</w:t>
      </w:r>
    </w:p>
    <w:p w:rsidR="00801FAB" w:rsidRPr="00A71E94" w:rsidRDefault="00801FAB" w:rsidP="00801FAB">
      <w:pPr>
        <w:spacing w:before="120"/>
        <w:ind w:firstLine="567"/>
        <w:jc w:val="both"/>
        <w:rPr>
          <w:sz w:val="24"/>
          <w:szCs w:val="24"/>
        </w:rPr>
      </w:pPr>
      <w:r w:rsidRPr="00A71E94">
        <w:rPr>
          <w:sz w:val="24"/>
          <w:szCs w:val="24"/>
        </w:rPr>
        <w:t>Мюон и мюонное нейтрино обладают следующей бескварковой “структурой”:</w:t>
      </w:r>
    </w:p>
    <w:p w:rsidR="00801FAB" w:rsidRPr="00A71E94" w:rsidRDefault="006478FE" w:rsidP="00801FAB">
      <w:pPr>
        <w:spacing w:before="120"/>
        <w:ind w:firstLine="567"/>
        <w:jc w:val="both"/>
        <w:rPr>
          <w:sz w:val="24"/>
          <w:szCs w:val="24"/>
        </w:rPr>
      </w:pPr>
      <w:r>
        <w:rPr>
          <w:sz w:val="24"/>
          <w:szCs w:val="24"/>
        </w:rPr>
        <w:pict>
          <v:shape id="_x0000_i1567" type="#_x0000_t75" style="width:147.75pt;height:93pt">
            <v:imagedata r:id="rId126" o:title=""/>
          </v:shape>
        </w:pict>
      </w:r>
    </w:p>
    <w:p w:rsidR="00801FAB" w:rsidRPr="00A71E94" w:rsidRDefault="006478FE" w:rsidP="00801FAB">
      <w:pPr>
        <w:spacing w:before="120"/>
        <w:ind w:firstLine="567"/>
        <w:jc w:val="both"/>
        <w:rPr>
          <w:sz w:val="24"/>
          <w:szCs w:val="24"/>
        </w:rPr>
      </w:pPr>
      <w:r>
        <w:rPr>
          <w:sz w:val="24"/>
          <w:szCs w:val="24"/>
        </w:rPr>
        <w:pict>
          <v:shape id="_x0000_i1570" type="#_x0000_t75" style="width:147.75pt;height:73.5pt">
            <v:imagedata r:id="rId127" o:title=""/>
          </v:shape>
        </w:pict>
      </w:r>
    </w:p>
    <w:p w:rsidR="00801FAB" w:rsidRPr="00A71E94" w:rsidRDefault="006478FE" w:rsidP="00801FAB">
      <w:pPr>
        <w:spacing w:before="120"/>
        <w:ind w:firstLine="567"/>
        <w:jc w:val="both"/>
        <w:rPr>
          <w:sz w:val="24"/>
          <w:szCs w:val="24"/>
        </w:rPr>
      </w:pPr>
      <w:r>
        <w:rPr>
          <w:sz w:val="24"/>
          <w:szCs w:val="24"/>
        </w:rPr>
        <w:pict>
          <v:shape id="_x0000_i1573" type="#_x0000_t75" style="width:144.75pt;height:71.25pt">
            <v:imagedata r:id="rId128" o:title=""/>
          </v:shape>
        </w:pict>
      </w:r>
    </w:p>
    <w:p w:rsidR="00801FAB" w:rsidRPr="00A71E94" w:rsidRDefault="006478FE" w:rsidP="00801FAB">
      <w:pPr>
        <w:spacing w:before="120"/>
        <w:ind w:firstLine="567"/>
        <w:jc w:val="both"/>
        <w:rPr>
          <w:sz w:val="24"/>
          <w:szCs w:val="24"/>
        </w:rPr>
      </w:pPr>
      <w:r>
        <w:rPr>
          <w:sz w:val="24"/>
          <w:szCs w:val="24"/>
        </w:rPr>
        <w:pict>
          <v:shape id="_x0000_i1576" type="#_x0000_t75" style="width:144.75pt;height:75.75pt">
            <v:imagedata r:id="rId129" o:title=""/>
          </v:shape>
        </w:pict>
      </w:r>
    </w:p>
    <w:p w:rsidR="00801FAB" w:rsidRPr="00A71E94" w:rsidRDefault="00801FAB" w:rsidP="00801FAB">
      <w:pPr>
        <w:spacing w:before="120"/>
        <w:ind w:firstLine="567"/>
        <w:jc w:val="both"/>
        <w:rPr>
          <w:sz w:val="24"/>
          <w:szCs w:val="24"/>
        </w:rPr>
      </w:pPr>
      <w:r w:rsidRPr="00A71E94">
        <w:rPr>
          <w:sz w:val="24"/>
          <w:szCs w:val="24"/>
        </w:rPr>
        <w:t>Распад мюона идет по схеме:</w:t>
      </w:r>
    </w:p>
    <w:p w:rsidR="00801FAB" w:rsidRPr="00A71E94" w:rsidRDefault="006478FE" w:rsidP="00801FAB">
      <w:pPr>
        <w:spacing w:before="120"/>
        <w:ind w:firstLine="567"/>
        <w:jc w:val="both"/>
        <w:rPr>
          <w:sz w:val="24"/>
          <w:szCs w:val="24"/>
        </w:rPr>
      </w:pPr>
      <w:r>
        <w:rPr>
          <w:sz w:val="24"/>
          <w:szCs w:val="24"/>
        </w:rPr>
        <w:pict>
          <v:shape id="_x0000_i1579" type="#_x0000_t75" style="width:196.5pt;height:93pt">
            <v:imagedata r:id="rId130" o:title=""/>
          </v:shape>
        </w:pict>
      </w:r>
      <w:r>
        <w:rPr>
          <w:sz w:val="24"/>
          <w:szCs w:val="24"/>
        </w:rPr>
        <w:pict>
          <v:shape id="_x0000_i1582" type="#_x0000_t75" style="width:164.25pt;height:21.75pt">
            <v:imagedata r:id="rId131"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Электронное нейтрино обретает массу покоя и покидает частицу в момент переходов </w:t>
      </w:r>
      <w:r w:rsidR="006478FE">
        <w:rPr>
          <w:sz w:val="24"/>
          <w:szCs w:val="24"/>
        </w:rPr>
        <w:pict>
          <v:shape id="_x0000_i1585" type="#_x0000_t75" style="width:47.25pt;height:17.25pt">
            <v:imagedata r:id="rId132" o:title=""/>
          </v:shape>
        </w:pict>
      </w:r>
      <w:r w:rsidRPr="00A71E94">
        <w:rPr>
          <w:sz w:val="24"/>
          <w:szCs w:val="24"/>
        </w:rPr>
        <w:t xml:space="preserve">(см. рисунок для нуклонов). Оценка массы покоя нейтрино, как изменение гравитационной энергии виртуальной частицы mв = 1.3 × 1019 me (n = 2) в поле тяготения электрона </w:t>
      </w:r>
      <w:r w:rsidR="006478FE">
        <w:rPr>
          <w:sz w:val="24"/>
          <w:szCs w:val="24"/>
        </w:rPr>
        <w:pict>
          <v:shape id="_x0000_i1588" type="#_x0000_t75" style="width:105.75pt;height:41.25pt">
            <v:imagedata r:id="rId133" o:title=""/>
          </v:shape>
        </w:pict>
      </w:r>
      <w:r w:rsidRPr="00A71E94">
        <w:rPr>
          <w:sz w:val="24"/>
          <w:szCs w:val="24"/>
        </w:rPr>
        <w:t xml:space="preserve">, где r2 ~ 2.5 × 10-31 см дает значения для </w:t>
      </w:r>
      <w:r w:rsidR="006478FE">
        <w:rPr>
          <w:sz w:val="24"/>
          <w:szCs w:val="24"/>
        </w:rPr>
        <w:pict>
          <v:shape id="_x0000_i1591" type="#_x0000_t75" style="width:26.25pt;height:19.5pt">
            <v:imagedata r:id="rId134" o:title=""/>
          </v:shape>
        </w:pict>
      </w:r>
      <w:r w:rsidRPr="00A71E94">
        <w:rPr>
          <w:sz w:val="24"/>
          <w:szCs w:val="24"/>
        </w:rPr>
        <w:t>порядка 1.8 эв.</w:t>
      </w:r>
    </w:p>
    <w:p w:rsidR="00801FAB" w:rsidRPr="00A71E94" w:rsidRDefault="00801FAB" w:rsidP="00801FAB">
      <w:pPr>
        <w:spacing w:before="120"/>
        <w:ind w:firstLine="567"/>
        <w:jc w:val="both"/>
        <w:rPr>
          <w:sz w:val="24"/>
          <w:szCs w:val="24"/>
        </w:rPr>
      </w:pPr>
      <w:r w:rsidRPr="00A71E94">
        <w:rPr>
          <w:sz w:val="24"/>
          <w:szCs w:val="24"/>
        </w:rPr>
        <w:t xml:space="preserve">Масса покоя vm и vt практически не отличается от </w:t>
      </w:r>
      <w:r w:rsidR="006478FE">
        <w:rPr>
          <w:sz w:val="24"/>
          <w:szCs w:val="24"/>
        </w:rPr>
        <w:pict>
          <v:shape id="_x0000_i1594" type="#_x0000_t75" style="width:26.25pt;height:19.5pt">
            <v:imagedata r:id="rId134" o:title=""/>
          </v:shape>
        </w:pict>
      </w:r>
      <w:r w:rsidRPr="00A71E94">
        <w:rPr>
          <w:sz w:val="24"/>
          <w:szCs w:val="24"/>
        </w:rPr>
        <w:t>, если не учитывать поправок, вносимых mвирт 4,5 (n = 4,5), а именно,</w:t>
      </w:r>
    </w:p>
    <w:p w:rsidR="00801FAB" w:rsidRDefault="006478FE" w:rsidP="00801FAB">
      <w:pPr>
        <w:spacing w:before="120"/>
        <w:ind w:firstLine="567"/>
        <w:jc w:val="both"/>
        <w:rPr>
          <w:sz w:val="24"/>
          <w:szCs w:val="24"/>
        </w:rPr>
      </w:pPr>
      <w:r>
        <w:rPr>
          <w:sz w:val="24"/>
          <w:szCs w:val="24"/>
        </w:rPr>
        <w:pict>
          <v:shape id="_x0000_i1597" type="#_x0000_t75" style="width:108pt;height:43.5pt">
            <v:imagedata r:id="rId135" o:title=""/>
          </v:shape>
        </w:pict>
      </w:r>
      <w:r w:rsidR="00801FAB" w:rsidRPr="00A71E94">
        <w:rPr>
          <w:sz w:val="24"/>
          <w:szCs w:val="24"/>
        </w:rPr>
        <w:t xml:space="preserve">, </w:t>
      </w:r>
      <w:r>
        <w:rPr>
          <w:sz w:val="24"/>
          <w:szCs w:val="24"/>
        </w:rPr>
        <w:pict>
          <v:shape id="_x0000_i1600" type="#_x0000_t75" style="width:110.25pt;height:41.25pt">
            <v:imagedata r:id="rId136" o:title=""/>
          </v:shape>
        </w:pict>
      </w:r>
      <w:r w:rsidR="00801FAB" w:rsidRPr="00A71E94">
        <w:rPr>
          <w:sz w:val="24"/>
          <w:szCs w:val="24"/>
        </w:rPr>
        <w:t>.</w:t>
      </w:r>
    </w:p>
    <w:p w:rsidR="00801FAB" w:rsidRPr="00A71E94" w:rsidRDefault="00801FAB" w:rsidP="00801FAB">
      <w:pPr>
        <w:spacing w:before="120"/>
        <w:ind w:firstLine="567"/>
        <w:jc w:val="both"/>
        <w:rPr>
          <w:sz w:val="24"/>
          <w:szCs w:val="24"/>
        </w:rPr>
      </w:pPr>
    </w:p>
    <w:p w:rsidR="00801FAB" w:rsidRPr="00A71E94" w:rsidRDefault="00801FAB" w:rsidP="00801FAB">
      <w:pPr>
        <w:spacing w:before="120"/>
        <w:ind w:firstLine="567"/>
        <w:jc w:val="both"/>
        <w:rPr>
          <w:sz w:val="24"/>
          <w:szCs w:val="24"/>
        </w:rPr>
      </w:pPr>
      <w:r w:rsidRPr="00A71E94">
        <w:rPr>
          <w:sz w:val="24"/>
          <w:szCs w:val="24"/>
        </w:rPr>
        <w:t>5. Космологическая постоянная (плотность вакуума)</w:t>
      </w:r>
    </w:p>
    <w:p w:rsidR="00801FAB" w:rsidRDefault="00801FAB" w:rsidP="00801FAB">
      <w:pPr>
        <w:spacing w:before="120"/>
        <w:ind w:firstLine="567"/>
        <w:jc w:val="both"/>
        <w:rPr>
          <w:sz w:val="24"/>
          <w:szCs w:val="24"/>
        </w:rPr>
      </w:pPr>
      <w:r w:rsidRPr="00A71E94">
        <w:rPr>
          <w:sz w:val="24"/>
          <w:szCs w:val="24"/>
        </w:rPr>
        <w:t>и соотношение космических энергий</w:t>
      </w:r>
    </w:p>
    <w:p w:rsidR="00801FAB" w:rsidRPr="00A71E94" w:rsidRDefault="00801FAB" w:rsidP="00801FAB">
      <w:pPr>
        <w:spacing w:before="120"/>
        <w:ind w:firstLine="567"/>
        <w:jc w:val="both"/>
        <w:rPr>
          <w:sz w:val="24"/>
          <w:szCs w:val="24"/>
        </w:rPr>
      </w:pPr>
    </w:p>
    <w:p w:rsidR="00801FAB" w:rsidRPr="00A71E94" w:rsidRDefault="00801FAB" w:rsidP="00801FAB">
      <w:pPr>
        <w:spacing w:before="120"/>
        <w:ind w:firstLine="567"/>
        <w:jc w:val="both"/>
        <w:rPr>
          <w:sz w:val="24"/>
          <w:szCs w:val="24"/>
        </w:rPr>
      </w:pPr>
      <w:r w:rsidRPr="00A71E94">
        <w:rPr>
          <w:sz w:val="24"/>
          <w:szCs w:val="24"/>
        </w:rPr>
        <w:t xml:space="preserve">Обнаруженная в последних астрономических наблюдениях, величина плотности вакуума составляет </w:t>
      </w:r>
    </w:p>
    <w:p w:rsidR="00801FAB" w:rsidRPr="00A71E94" w:rsidRDefault="006478FE" w:rsidP="00801FAB">
      <w:pPr>
        <w:spacing w:before="120"/>
        <w:ind w:firstLine="567"/>
        <w:jc w:val="both"/>
        <w:rPr>
          <w:sz w:val="24"/>
          <w:szCs w:val="24"/>
        </w:rPr>
      </w:pPr>
      <w:r>
        <w:rPr>
          <w:sz w:val="24"/>
          <w:szCs w:val="24"/>
        </w:rPr>
        <w:pict>
          <v:shape id="_x0000_i1603" type="#_x0000_t75" style="width:117pt;height:24pt">
            <v:imagedata r:id="rId137"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Где r пл – плотность Планка.</w:t>
      </w:r>
    </w:p>
    <w:p w:rsidR="00801FAB" w:rsidRPr="00A71E94" w:rsidRDefault="00801FAB" w:rsidP="00801FAB">
      <w:pPr>
        <w:spacing w:before="120"/>
        <w:ind w:firstLine="567"/>
        <w:jc w:val="both"/>
        <w:rPr>
          <w:sz w:val="24"/>
          <w:szCs w:val="24"/>
        </w:rPr>
      </w:pPr>
      <w:r w:rsidRPr="00A71E94">
        <w:rPr>
          <w:sz w:val="24"/>
          <w:szCs w:val="24"/>
        </w:rPr>
        <w:t>Из вышесказанного (см. раздел 2), можно выразить плотность барионного вещества следующим образом:</w:t>
      </w:r>
    </w:p>
    <w:p w:rsidR="00801FAB" w:rsidRPr="00A71E94" w:rsidRDefault="006478FE" w:rsidP="00801FAB">
      <w:pPr>
        <w:spacing w:before="120"/>
        <w:ind w:firstLine="567"/>
        <w:jc w:val="both"/>
        <w:rPr>
          <w:sz w:val="24"/>
          <w:szCs w:val="24"/>
        </w:rPr>
      </w:pPr>
      <w:r>
        <w:rPr>
          <w:sz w:val="24"/>
          <w:szCs w:val="24"/>
        </w:rPr>
        <w:pict>
          <v:shape id="_x0000_i1606" type="#_x0000_t75" style="width:183.75pt;height:58.5pt">
            <v:imagedata r:id="rId138"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Где a = e144 @ 3.5× 1062, т.е. </w:t>
      </w:r>
      <w:r w:rsidR="006478FE">
        <w:rPr>
          <w:sz w:val="24"/>
          <w:szCs w:val="24"/>
        </w:rPr>
        <w:pict>
          <v:shape id="_x0000_i1609" type="#_x0000_t75" style="width:81.75pt;height:34.5pt">
            <v:imagedata r:id="rId139" o:title=""/>
          </v:shape>
        </w:pict>
      </w:r>
      <w:r w:rsidRPr="00A71E94">
        <w:rPr>
          <w:sz w:val="24"/>
          <w:szCs w:val="24"/>
        </w:rPr>
        <w:t>, что в 25 раз меньше вышеуказанной плотности вакуума.</w:t>
      </w:r>
    </w:p>
    <w:p w:rsidR="00801FAB" w:rsidRPr="00A71E94" w:rsidRDefault="00801FAB" w:rsidP="00801FAB">
      <w:pPr>
        <w:spacing w:before="120"/>
        <w:ind w:firstLine="567"/>
        <w:jc w:val="both"/>
        <w:rPr>
          <w:sz w:val="24"/>
          <w:szCs w:val="24"/>
        </w:rPr>
      </w:pPr>
      <w:r w:rsidRPr="00A71E94">
        <w:rPr>
          <w:sz w:val="24"/>
          <w:szCs w:val="24"/>
        </w:rPr>
        <w:t xml:space="preserve">Однако, следует отметить, что величина r V не постоянная. Она не меняется вплоть до размеров ~ 1031 см, но затем будет убывать как </w:t>
      </w:r>
      <w:r w:rsidR="006478FE">
        <w:rPr>
          <w:sz w:val="24"/>
          <w:szCs w:val="24"/>
        </w:rPr>
        <w:pict>
          <v:shape id="_x0000_i1612" type="#_x0000_t75" style="width:19.5pt;height:34.5pt">
            <v:imagedata r:id="rId140" o:title=""/>
          </v:shape>
        </w:pict>
      </w:r>
      <w:r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 xml:space="preserve">Согласно данных тех же наблюдений, отношение плотности вакуума к критической плотности, т.е. его вклад в общую массу, составляет </w:t>
      </w:r>
    </w:p>
    <w:p w:rsidR="00801FAB" w:rsidRPr="00A71E94" w:rsidRDefault="006478FE" w:rsidP="00801FAB">
      <w:pPr>
        <w:spacing w:before="120"/>
        <w:ind w:firstLine="567"/>
        <w:jc w:val="both"/>
        <w:rPr>
          <w:sz w:val="24"/>
          <w:szCs w:val="24"/>
        </w:rPr>
      </w:pPr>
      <w:r>
        <w:rPr>
          <w:sz w:val="24"/>
          <w:szCs w:val="24"/>
        </w:rPr>
        <w:pict>
          <v:shape id="_x0000_i1615" type="#_x0000_t75" style="width:117pt;height:39pt">
            <v:imagedata r:id="rId141"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вклад темного вещества галактик составил</w:t>
      </w:r>
    </w:p>
    <w:p w:rsidR="00801FAB" w:rsidRPr="00A71E94" w:rsidRDefault="006478FE" w:rsidP="00801FAB">
      <w:pPr>
        <w:spacing w:before="120"/>
        <w:ind w:firstLine="567"/>
        <w:jc w:val="both"/>
        <w:rPr>
          <w:sz w:val="24"/>
          <w:szCs w:val="24"/>
        </w:rPr>
      </w:pPr>
      <w:r>
        <w:rPr>
          <w:sz w:val="24"/>
          <w:szCs w:val="24"/>
        </w:rPr>
        <w:pict>
          <v:shape id="_x0000_i1618" type="#_x0000_t75" style="width:112.5pt;height:39pt">
            <v:imagedata r:id="rId142"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а вклад барионов равен</w:t>
      </w:r>
    </w:p>
    <w:p w:rsidR="00801FAB" w:rsidRPr="00A71E94" w:rsidRDefault="006478FE" w:rsidP="00801FAB">
      <w:pPr>
        <w:spacing w:before="120"/>
        <w:ind w:firstLine="567"/>
        <w:jc w:val="both"/>
        <w:rPr>
          <w:sz w:val="24"/>
          <w:szCs w:val="24"/>
        </w:rPr>
      </w:pPr>
      <w:r>
        <w:rPr>
          <w:sz w:val="24"/>
          <w:szCs w:val="24"/>
        </w:rPr>
        <w:pict>
          <v:shape id="_x0000_i1621" type="#_x0000_t75" style="width:129.75pt;height:39pt">
            <v:imagedata r:id="rId143" o:title=""/>
          </v:shape>
        </w:pict>
      </w:r>
    </w:p>
    <w:p w:rsidR="00801FAB" w:rsidRPr="00A71E94" w:rsidRDefault="00801FAB" w:rsidP="00801FAB">
      <w:pPr>
        <w:spacing w:before="120"/>
        <w:ind w:firstLine="567"/>
        <w:jc w:val="both"/>
        <w:rPr>
          <w:sz w:val="24"/>
          <w:szCs w:val="24"/>
        </w:rPr>
      </w:pPr>
      <w:r w:rsidRPr="00A71E94">
        <w:rPr>
          <w:sz w:val="24"/>
          <w:szCs w:val="24"/>
        </w:rPr>
        <w:t>Наконец, вклад четвертой компоненты космической среды – излучения или ультрарелятивистской среды равен</w:t>
      </w:r>
    </w:p>
    <w:p w:rsidR="00801FAB" w:rsidRPr="00A71E94" w:rsidRDefault="006478FE" w:rsidP="00801FAB">
      <w:pPr>
        <w:spacing w:before="120"/>
        <w:ind w:firstLine="567"/>
        <w:jc w:val="both"/>
        <w:rPr>
          <w:sz w:val="24"/>
          <w:szCs w:val="24"/>
        </w:rPr>
      </w:pPr>
      <w:r>
        <w:rPr>
          <w:sz w:val="24"/>
          <w:szCs w:val="24"/>
        </w:rPr>
        <w:pict>
          <v:shape id="_x0000_i1624" type="#_x0000_t75" style="width:125.25pt;height:39pt">
            <v:imagedata r:id="rId144" o:title=""/>
          </v:shape>
        </w:pict>
      </w:r>
      <w:r w:rsidR="00801FAB" w:rsidRPr="00A71E94">
        <w:rPr>
          <w:sz w:val="24"/>
          <w:szCs w:val="24"/>
        </w:rPr>
        <w:t>, 1 &lt; k &lt; 10 ¸ 30.</w:t>
      </w:r>
    </w:p>
    <w:p w:rsidR="00801FAB" w:rsidRPr="00A71E94" w:rsidRDefault="00801FAB" w:rsidP="00801FAB">
      <w:pPr>
        <w:spacing w:before="120"/>
        <w:ind w:firstLine="567"/>
        <w:jc w:val="both"/>
        <w:rPr>
          <w:sz w:val="24"/>
          <w:szCs w:val="24"/>
        </w:rPr>
      </w:pPr>
      <w:r w:rsidRPr="00A71E94">
        <w:rPr>
          <w:sz w:val="24"/>
          <w:szCs w:val="24"/>
        </w:rPr>
        <w:t>Попытаемся объяснить данные соотношения, основываясь на положениях вышеуказанной гипотезы.</w:t>
      </w:r>
    </w:p>
    <w:p w:rsidR="00801FAB" w:rsidRPr="00A71E94" w:rsidRDefault="00801FAB" w:rsidP="00801FAB">
      <w:pPr>
        <w:spacing w:before="120"/>
        <w:ind w:firstLine="567"/>
        <w:jc w:val="both"/>
        <w:rPr>
          <w:sz w:val="24"/>
          <w:szCs w:val="24"/>
        </w:rPr>
      </w:pPr>
      <w:r w:rsidRPr="00A71E94">
        <w:rPr>
          <w:sz w:val="24"/>
          <w:szCs w:val="24"/>
        </w:rPr>
        <w:t>Обратимся вновь к таблице 1. положим, что при n = 12 частицы размером</w:t>
      </w:r>
    </w:p>
    <w:p w:rsidR="00801FAB" w:rsidRPr="00A71E94" w:rsidRDefault="00801FAB" w:rsidP="00801FAB">
      <w:pPr>
        <w:spacing w:before="120"/>
        <w:ind w:firstLine="567"/>
        <w:jc w:val="both"/>
        <w:rPr>
          <w:sz w:val="24"/>
          <w:szCs w:val="24"/>
        </w:rPr>
      </w:pPr>
      <w:r w:rsidRPr="00A71E94">
        <w:rPr>
          <w:sz w:val="24"/>
          <w:szCs w:val="24"/>
        </w:rPr>
        <w:t xml:space="preserve">~ 1031 см создают поле отталкивания (кривизна пространства отрицательна). Это и есть так называемый вакуум. При n = 11, частицы размером ~ 1021 см создают поле притяжения (кривизна пространства положительна). Это и есть так называемое темное вещество галактик. </w:t>
      </w:r>
    </w:p>
    <w:p w:rsidR="00801FAB" w:rsidRPr="00A71E94" w:rsidRDefault="00801FAB" w:rsidP="00801FAB">
      <w:pPr>
        <w:spacing w:before="120"/>
        <w:ind w:firstLine="567"/>
        <w:jc w:val="both"/>
        <w:rPr>
          <w:sz w:val="24"/>
          <w:szCs w:val="24"/>
        </w:rPr>
      </w:pPr>
      <w:r w:rsidRPr="00A71E94">
        <w:rPr>
          <w:sz w:val="24"/>
          <w:szCs w:val="24"/>
        </w:rPr>
        <w:t>При n = 10 частицы размером ~ 1013 см также создают поле отталкивания (кривизна отрицательна). Это поля, ответственные за возникновение планетарных систем (допланетного облака).</w:t>
      </w:r>
    </w:p>
    <w:p w:rsidR="00801FAB" w:rsidRPr="00A71E94" w:rsidRDefault="00801FAB" w:rsidP="00801FAB">
      <w:pPr>
        <w:spacing w:before="120"/>
        <w:ind w:firstLine="567"/>
        <w:jc w:val="both"/>
        <w:rPr>
          <w:sz w:val="24"/>
          <w:szCs w:val="24"/>
        </w:rPr>
      </w:pPr>
      <w:r w:rsidRPr="00A71E94">
        <w:rPr>
          <w:sz w:val="24"/>
          <w:szCs w:val="24"/>
        </w:rPr>
        <w:t>При n &lt; 10 это чередование продолжается. Возможно, эти частицы (поля) ответственны за формирование протопланетных тел астероидных размеров из допланетного облака (n = 9), за наноэффекты (силы Казимира) при n = 8, и</w:t>
      </w:r>
      <w:r>
        <w:rPr>
          <w:sz w:val="24"/>
          <w:szCs w:val="24"/>
        </w:rPr>
        <w:t xml:space="preserve"> </w:t>
      </w:r>
      <w:r w:rsidRPr="00A71E94">
        <w:rPr>
          <w:sz w:val="24"/>
          <w:szCs w:val="24"/>
        </w:rPr>
        <w:t>за синтез тяжелых элементов при n = 7.</w:t>
      </w:r>
    </w:p>
    <w:p w:rsidR="00801FAB" w:rsidRPr="00A71E94" w:rsidRDefault="00801FAB" w:rsidP="00801FAB">
      <w:pPr>
        <w:spacing w:before="120"/>
        <w:ind w:firstLine="567"/>
        <w:jc w:val="both"/>
        <w:rPr>
          <w:sz w:val="24"/>
          <w:szCs w:val="24"/>
        </w:rPr>
      </w:pPr>
      <w:r w:rsidRPr="00A71E94">
        <w:rPr>
          <w:sz w:val="24"/>
          <w:szCs w:val="24"/>
        </w:rPr>
        <w:t>Оценим грубо число и общую массу этих частиц (n = 12, 11, 10), возникающих в момент Большого Взрыва:</w:t>
      </w:r>
    </w:p>
    <w:p w:rsidR="00801FAB" w:rsidRPr="00A71E94" w:rsidRDefault="006478FE" w:rsidP="00801FAB">
      <w:pPr>
        <w:spacing w:before="120"/>
        <w:ind w:firstLine="567"/>
        <w:jc w:val="both"/>
        <w:rPr>
          <w:sz w:val="24"/>
          <w:szCs w:val="24"/>
        </w:rPr>
      </w:pPr>
      <w:r>
        <w:rPr>
          <w:sz w:val="24"/>
          <w:szCs w:val="24"/>
        </w:rPr>
        <w:pict>
          <v:shape id="_x0000_i1627" type="#_x0000_t75" style="width:93pt;height:39pt">
            <v:imagedata r:id="rId145"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где T12 – время t0 до окончания данной стадии (эры);</w:t>
      </w:r>
    </w:p>
    <w:p w:rsidR="00801FAB" w:rsidRPr="00A71E94" w:rsidRDefault="00801FAB" w:rsidP="00801FAB">
      <w:pPr>
        <w:spacing w:before="120"/>
        <w:ind w:firstLine="567"/>
        <w:jc w:val="both"/>
        <w:rPr>
          <w:sz w:val="24"/>
          <w:szCs w:val="24"/>
        </w:rPr>
      </w:pPr>
      <w:r w:rsidRPr="00A71E94">
        <w:rPr>
          <w:sz w:val="24"/>
          <w:szCs w:val="24"/>
        </w:rPr>
        <w:t>T12 ~ 10-6 c, t 12 ~ 33.1× t пл = 1.7× 10-42 c,</w:t>
      </w:r>
    </w:p>
    <w:p w:rsidR="00801FAB" w:rsidRPr="00A71E94" w:rsidRDefault="00801FAB" w:rsidP="00801FAB">
      <w:pPr>
        <w:spacing w:before="120"/>
        <w:ind w:firstLine="567"/>
        <w:jc w:val="both"/>
        <w:rPr>
          <w:sz w:val="24"/>
          <w:szCs w:val="24"/>
        </w:rPr>
      </w:pPr>
      <w:r w:rsidRPr="00A71E94">
        <w:rPr>
          <w:sz w:val="24"/>
          <w:szCs w:val="24"/>
        </w:rPr>
        <w:t>t 12 – характерное время процесса (рождение частиц),</w:t>
      </w:r>
    </w:p>
    <w:p w:rsidR="00801FAB" w:rsidRPr="00A71E94" w:rsidRDefault="00801FAB" w:rsidP="00801FAB">
      <w:pPr>
        <w:spacing w:before="120"/>
        <w:ind w:firstLine="567"/>
        <w:jc w:val="both"/>
        <w:rPr>
          <w:sz w:val="24"/>
          <w:szCs w:val="24"/>
        </w:rPr>
      </w:pPr>
      <w:r w:rsidRPr="00A71E94">
        <w:rPr>
          <w:sz w:val="24"/>
          <w:szCs w:val="24"/>
        </w:rPr>
        <w:t>b = 1.3× 109 – множитель барионной асимметрии, т.к. процесс происходит до аннигиляции барионов,</w:t>
      </w:r>
    </w:p>
    <w:p w:rsidR="00801FAB" w:rsidRPr="00A71E94" w:rsidRDefault="00801FAB" w:rsidP="00801FAB">
      <w:pPr>
        <w:spacing w:before="120"/>
        <w:ind w:firstLine="567"/>
        <w:jc w:val="both"/>
        <w:rPr>
          <w:sz w:val="24"/>
          <w:szCs w:val="24"/>
        </w:rPr>
      </w:pPr>
      <w:r w:rsidRPr="00A71E94">
        <w:rPr>
          <w:sz w:val="24"/>
          <w:szCs w:val="24"/>
        </w:rPr>
        <w:t>N = 4.4× 1081 – число барионов (кварков), участвующих в процессах</w:t>
      </w:r>
    </w:p>
    <w:p w:rsidR="00801FAB" w:rsidRPr="00A71E94" w:rsidRDefault="00801FAB" w:rsidP="00801FAB">
      <w:pPr>
        <w:spacing w:before="120"/>
        <w:ind w:firstLine="567"/>
        <w:jc w:val="both"/>
        <w:rPr>
          <w:sz w:val="24"/>
          <w:szCs w:val="24"/>
        </w:rPr>
      </w:pPr>
      <w:r w:rsidRPr="00A71E94">
        <w:rPr>
          <w:sz w:val="24"/>
          <w:szCs w:val="24"/>
        </w:rPr>
        <w:t>кварк « лептон,</w:t>
      </w:r>
    </w:p>
    <w:p w:rsidR="00801FAB" w:rsidRPr="00A71E94" w:rsidRDefault="006478FE" w:rsidP="00801FAB">
      <w:pPr>
        <w:spacing w:before="120"/>
        <w:ind w:firstLine="567"/>
        <w:jc w:val="both"/>
        <w:rPr>
          <w:sz w:val="24"/>
          <w:szCs w:val="24"/>
        </w:rPr>
      </w:pPr>
      <w:r>
        <w:rPr>
          <w:sz w:val="24"/>
          <w:szCs w:val="24"/>
        </w:rPr>
        <w:pict>
          <v:shape id="_x0000_i1630" type="#_x0000_t75" style="width:261.75pt;height:36.75pt">
            <v:imagedata r:id="rId146"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Аналогично для n = 11 (переходы кварк « барион, адронная эра)</w:t>
      </w:r>
    </w:p>
    <w:p w:rsidR="00801FAB" w:rsidRPr="00A71E94" w:rsidRDefault="006478FE" w:rsidP="00801FAB">
      <w:pPr>
        <w:spacing w:before="120"/>
        <w:ind w:firstLine="567"/>
        <w:jc w:val="both"/>
        <w:rPr>
          <w:sz w:val="24"/>
          <w:szCs w:val="24"/>
        </w:rPr>
      </w:pPr>
      <w:r>
        <w:rPr>
          <w:sz w:val="24"/>
          <w:szCs w:val="24"/>
        </w:rPr>
        <w:pict>
          <v:shape id="_x0000_i1633" type="#_x0000_t75" style="width:246.75pt;height:36.75pt">
            <v:imagedata r:id="rId147"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Для n = 10 (переходы n « p , лептонная эра)</w:t>
      </w:r>
    </w:p>
    <w:p w:rsidR="00801FAB" w:rsidRPr="00A71E94" w:rsidRDefault="006478FE" w:rsidP="00801FAB">
      <w:pPr>
        <w:spacing w:before="120"/>
        <w:ind w:firstLine="567"/>
        <w:jc w:val="both"/>
        <w:rPr>
          <w:sz w:val="24"/>
          <w:szCs w:val="24"/>
        </w:rPr>
      </w:pPr>
      <w:r>
        <w:rPr>
          <w:sz w:val="24"/>
          <w:szCs w:val="24"/>
        </w:rPr>
        <w:pict>
          <v:shape id="_x0000_i1636" type="#_x0000_t75" style="width:186.75pt;height:34.5pt">
            <v:imagedata r:id="rId148" o:title=""/>
          </v:shape>
        </w:pict>
      </w:r>
      <w:r w:rsidR="00801FAB" w:rsidRPr="00A71E94">
        <w:rPr>
          <w:sz w:val="24"/>
          <w:szCs w:val="24"/>
        </w:rPr>
        <w:t>(10-20с = t ew – время электрослабых процессов)</w:t>
      </w:r>
    </w:p>
    <w:p w:rsidR="00801FAB" w:rsidRPr="00A71E94" w:rsidRDefault="00801FAB" w:rsidP="00801FAB">
      <w:pPr>
        <w:spacing w:before="120"/>
        <w:ind w:firstLine="567"/>
        <w:jc w:val="both"/>
        <w:rPr>
          <w:sz w:val="24"/>
          <w:szCs w:val="24"/>
        </w:rPr>
      </w:pPr>
      <w:r w:rsidRPr="00A71E94">
        <w:rPr>
          <w:sz w:val="24"/>
          <w:szCs w:val="24"/>
        </w:rPr>
        <w:t>(коэффициент b не участвует).</w:t>
      </w:r>
    </w:p>
    <w:p w:rsidR="00801FAB" w:rsidRPr="00A71E94" w:rsidRDefault="00801FAB" w:rsidP="00801FAB">
      <w:pPr>
        <w:spacing w:before="120"/>
        <w:ind w:firstLine="567"/>
        <w:jc w:val="both"/>
        <w:rPr>
          <w:sz w:val="24"/>
          <w:szCs w:val="24"/>
        </w:rPr>
      </w:pPr>
      <w:r w:rsidRPr="00A71E94">
        <w:rPr>
          <w:sz w:val="24"/>
          <w:szCs w:val="24"/>
        </w:rPr>
        <w:t>Поскольку массы этих частиц – полей соотносятся как</w:t>
      </w:r>
    </w:p>
    <w:p w:rsidR="00801FAB" w:rsidRPr="00A71E94" w:rsidRDefault="006478FE" w:rsidP="00801FAB">
      <w:pPr>
        <w:spacing w:before="120"/>
        <w:ind w:firstLine="567"/>
        <w:jc w:val="both"/>
        <w:rPr>
          <w:sz w:val="24"/>
          <w:szCs w:val="24"/>
        </w:rPr>
      </w:pPr>
      <w:r>
        <w:rPr>
          <w:sz w:val="24"/>
          <w:szCs w:val="24"/>
        </w:rPr>
        <w:pict>
          <v:shape id="_x0000_i1639" type="#_x0000_t75" style="width:140.25pt;height:39pt">
            <v:imagedata r:id="rId149" o:title=""/>
          </v:shape>
        </w:pict>
      </w:r>
      <w:r w:rsidR="00801FAB" w:rsidRPr="00A71E94">
        <w:rPr>
          <w:sz w:val="24"/>
          <w:szCs w:val="24"/>
        </w:rPr>
        <w:t xml:space="preserve">, </w:t>
      </w:r>
      <w:r>
        <w:rPr>
          <w:sz w:val="24"/>
          <w:szCs w:val="24"/>
        </w:rPr>
        <w:pict>
          <v:shape id="_x0000_i1642" type="#_x0000_t75" style="width:147pt;height:41.25pt">
            <v:imagedata r:id="rId150"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то их общий вклад будет относится как</w:t>
      </w:r>
    </w:p>
    <w:p w:rsidR="00801FAB" w:rsidRPr="00A71E94" w:rsidRDefault="006478FE" w:rsidP="00801FAB">
      <w:pPr>
        <w:spacing w:before="120"/>
        <w:ind w:firstLine="567"/>
        <w:jc w:val="both"/>
        <w:rPr>
          <w:sz w:val="24"/>
          <w:szCs w:val="24"/>
        </w:rPr>
      </w:pPr>
      <w:r>
        <w:rPr>
          <w:sz w:val="24"/>
          <w:szCs w:val="24"/>
        </w:rPr>
        <w:pict>
          <v:shape id="_x0000_i1645" type="#_x0000_t75" style="width:69pt;height:39pt">
            <v:imagedata r:id="rId151" o:title=""/>
          </v:shape>
        </w:pict>
      </w:r>
      <w:r w:rsidR="00801FAB" w:rsidRPr="00A71E94">
        <w:rPr>
          <w:sz w:val="24"/>
          <w:szCs w:val="24"/>
        </w:rPr>
        <w:t xml:space="preserve">, </w:t>
      </w:r>
      <w:r>
        <w:rPr>
          <w:sz w:val="24"/>
          <w:szCs w:val="24"/>
        </w:rPr>
        <w:pict>
          <v:shape id="_x0000_i1648" type="#_x0000_t75" style="width:78pt;height:39pt">
            <v:imagedata r:id="rId152" o:title=""/>
          </v:shape>
        </w:pict>
      </w:r>
      <w:r w:rsidR="00801FAB" w:rsidRPr="00A71E94">
        <w:rPr>
          <w:sz w:val="24"/>
          <w:szCs w:val="24"/>
        </w:rPr>
        <w:t>, M = m × N.</w:t>
      </w:r>
    </w:p>
    <w:p w:rsidR="00801FAB" w:rsidRPr="00A71E94" w:rsidRDefault="00801FAB" w:rsidP="00801FAB">
      <w:pPr>
        <w:spacing w:before="120"/>
        <w:ind w:firstLine="567"/>
        <w:jc w:val="both"/>
        <w:rPr>
          <w:sz w:val="24"/>
          <w:szCs w:val="24"/>
        </w:rPr>
      </w:pPr>
      <w:r w:rsidRPr="00A71E94">
        <w:rPr>
          <w:sz w:val="24"/>
          <w:szCs w:val="24"/>
        </w:rPr>
        <w:t xml:space="preserve">Вернемся к рассмотрению барионов. Барион – это не просто 5-ти сфера размером ~ 10-31 см. Это частица вещества, имеющая поля сильного, кулоновского и слабого взаимодействия. Для 5-ти сферы (пространство внутри шестимерно и включает 3 + 1 + масса + спин) площадь поверхности составляет </w:t>
      </w:r>
    </w:p>
    <w:p w:rsidR="00801FAB" w:rsidRPr="00A71E94" w:rsidRDefault="006478FE" w:rsidP="00801FAB">
      <w:pPr>
        <w:spacing w:before="120"/>
        <w:ind w:firstLine="567"/>
        <w:jc w:val="both"/>
        <w:rPr>
          <w:sz w:val="24"/>
          <w:szCs w:val="24"/>
        </w:rPr>
      </w:pPr>
      <w:r>
        <w:rPr>
          <w:sz w:val="24"/>
          <w:szCs w:val="24"/>
        </w:rPr>
        <w:pict>
          <v:shape id="_x0000_i1651" type="#_x0000_t75" style="width:127.5pt;height:21.75pt">
            <v:imagedata r:id="rId153"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т.е. коэффициент компактификации или свертывания равен 31. Окружающий барионы вакуум пятимерен (3+1+ масса или кривизна).</w:t>
      </w:r>
    </w:p>
    <w:p w:rsidR="00801FAB" w:rsidRPr="00A71E94" w:rsidRDefault="00801FAB" w:rsidP="00801FAB">
      <w:pPr>
        <w:spacing w:before="120"/>
        <w:ind w:firstLine="567"/>
        <w:jc w:val="both"/>
        <w:rPr>
          <w:sz w:val="24"/>
          <w:szCs w:val="24"/>
        </w:rPr>
      </w:pPr>
      <w:r w:rsidRPr="00A71E94">
        <w:rPr>
          <w:sz w:val="24"/>
          <w:szCs w:val="24"/>
        </w:rPr>
        <w:t xml:space="preserve">Таким образом, можно предположить, что кривизна пространства после распада вещества будет полностью компенсирована, поскольку изначально суммарная кривизна равна нулю, т.е. барионы, составляющие </w:t>
      </w:r>
      <w:r w:rsidR="006478FE">
        <w:rPr>
          <w:sz w:val="24"/>
          <w:szCs w:val="24"/>
        </w:rPr>
        <w:pict>
          <v:shape id="_x0000_i1654" type="#_x0000_t75" style="width:17.25pt;height:34.5pt">
            <v:imagedata r:id="rId154" o:title=""/>
          </v:shape>
        </w:pict>
      </w:r>
      <w:r w:rsidRPr="00A71E94">
        <w:rPr>
          <w:sz w:val="24"/>
          <w:szCs w:val="24"/>
        </w:rPr>
        <w:t>часть всей массы Вселенной или 3.2%, при распаде (т.е. уменьшение их размерности на 1) должны “аннигилировать с пространством”. Нарушение зеркальной симметрии или четности служит проявлением этого эффекта при распаде частиц материи. Для обеспечения компенсации общей кривизны, поля притяжения и отталкивания в барионах должны находится (энергетически и интегрально) в одинаковых пропорциях с соответствующими полями Вселенной.</w:t>
      </w:r>
    </w:p>
    <w:p w:rsidR="00801FAB" w:rsidRPr="00A71E94" w:rsidRDefault="00801FAB" w:rsidP="00801FAB">
      <w:pPr>
        <w:spacing w:before="120"/>
        <w:ind w:firstLine="567"/>
        <w:jc w:val="both"/>
        <w:rPr>
          <w:sz w:val="24"/>
          <w:szCs w:val="24"/>
        </w:rPr>
      </w:pPr>
      <w:r w:rsidRPr="00A71E94">
        <w:rPr>
          <w:sz w:val="24"/>
          <w:szCs w:val="24"/>
        </w:rPr>
        <w:t>Вселенная электрически нейтральна, т.е. электрический заряд в ней полностью компенсирован. Не компенсирован барионный заряд.</w:t>
      </w:r>
    </w:p>
    <w:p w:rsidR="00801FAB" w:rsidRPr="00A71E94" w:rsidRDefault="00801FAB" w:rsidP="00801FAB">
      <w:pPr>
        <w:spacing w:before="120"/>
        <w:ind w:firstLine="567"/>
        <w:jc w:val="both"/>
        <w:rPr>
          <w:sz w:val="24"/>
          <w:szCs w:val="24"/>
        </w:rPr>
      </w:pPr>
      <w:r w:rsidRPr="00A71E94">
        <w:rPr>
          <w:sz w:val="24"/>
          <w:szCs w:val="24"/>
        </w:rPr>
        <w:t xml:space="preserve">Обратимся вновь к таблице 1. Положим, что при n =1 кварк </w:t>
      </w:r>
      <w:r w:rsidR="006478FE">
        <w:rPr>
          <w:sz w:val="24"/>
          <w:szCs w:val="24"/>
        </w:rPr>
        <w:pict>
          <v:shape id="_x0000_i1657" type="#_x0000_t75" style="width:32.25pt;height:39pt">
            <v:imagedata r:id="rId155" o:title=""/>
          </v:shape>
        </w:pict>
      </w:r>
      <w:r w:rsidRPr="00A71E94">
        <w:rPr>
          <w:sz w:val="24"/>
          <w:szCs w:val="24"/>
        </w:rPr>
        <w:t xml:space="preserve">создает поле притяжения, а при n = 2 кварк </w:t>
      </w:r>
      <w:r w:rsidR="006478FE">
        <w:rPr>
          <w:sz w:val="24"/>
          <w:szCs w:val="24"/>
        </w:rPr>
        <w:pict>
          <v:shape id="_x0000_i1660" type="#_x0000_t75" style="width:32.25pt;height:39pt">
            <v:imagedata r:id="rId156" o:title=""/>
          </v:shape>
        </w:pict>
      </w:r>
      <w:r w:rsidRPr="00A71E94">
        <w:rPr>
          <w:sz w:val="24"/>
          <w:szCs w:val="24"/>
        </w:rPr>
        <w:t xml:space="preserve">создает поле отталкивания. При n = 3 кварк </w:t>
      </w:r>
      <w:r w:rsidR="006478FE">
        <w:rPr>
          <w:sz w:val="24"/>
          <w:szCs w:val="24"/>
        </w:rPr>
        <w:pict>
          <v:shape id="_x0000_i1663" type="#_x0000_t75" style="width:30pt;height:39pt">
            <v:imagedata r:id="rId157" o:title=""/>
          </v:shape>
        </w:pict>
      </w:r>
      <w:r w:rsidRPr="00A71E94">
        <w:rPr>
          <w:sz w:val="24"/>
          <w:szCs w:val="24"/>
        </w:rPr>
        <w:t xml:space="preserve">также создает поле притяжения. Таким образом, u и d кварк могут образовывать комбинацию, при которой размер области притяжения </w:t>
      </w:r>
      <w:r w:rsidR="006478FE">
        <w:rPr>
          <w:sz w:val="24"/>
          <w:szCs w:val="24"/>
        </w:rPr>
        <w:pict>
          <v:shape id="_x0000_i1666" type="#_x0000_t75" style="width:129.75pt;height:41.25pt">
            <v:imagedata r:id="rId158" o:title=""/>
          </v:shape>
        </w:pict>
      </w:r>
      <w:r w:rsidRPr="00A71E94">
        <w:rPr>
          <w:sz w:val="24"/>
          <w:szCs w:val="24"/>
        </w:rPr>
        <w:t xml:space="preserve">превысит размер области отталкивания </w:t>
      </w:r>
      <w:r w:rsidR="006478FE">
        <w:rPr>
          <w:sz w:val="24"/>
          <w:szCs w:val="24"/>
        </w:rPr>
        <w:pict>
          <v:shape id="_x0000_i1669" type="#_x0000_t75" style="width:132pt;height:41.25pt">
            <v:imagedata r:id="rId159" o:title=""/>
          </v:shape>
        </w:pict>
      </w:r>
      <w:r w:rsidRPr="00A71E94">
        <w:rPr>
          <w:sz w:val="24"/>
          <w:szCs w:val="24"/>
        </w:rPr>
        <w:t xml:space="preserve">, а величина потенциала отталкивания (т.е. кор. (core) или сердцевина) превышает потенциал притяжения </w:t>
      </w:r>
      <w:r w:rsidR="006478FE">
        <w:rPr>
          <w:sz w:val="24"/>
          <w:szCs w:val="24"/>
        </w:rPr>
        <w:pict>
          <v:shape id="_x0000_i1672" type="#_x0000_t75" style="width:86.25pt;height:36.75pt">
            <v:imagedata r:id="rId160" o:title=""/>
          </v:shape>
        </w:pict>
      </w:r>
      <w:r w:rsidRPr="00A71E94">
        <w:rPr>
          <w:sz w:val="24"/>
          <w:szCs w:val="24"/>
        </w:rPr>
        <w:t>раз (см. “Физика космоса”, энциклопедия, с.765-766, 1986 г.).</w:t>
      </w:r>
    </w:p>
    <w:p w:rsidR="00801FAB" w:rsidRPr="00A71E94" w:rsidRDefault="00801FAB" w:rsidP="00801FAB">
      <w:pPr>
        <w:spacing w:before="120"/>
        <w:ind w:firstLine="567"/>
        <w:jc w:val="both"/>
        <w:rPr>
          <w:sz w:val="24"/>
          <w:szCs w:val="24"/>
        </w:rPr>
      </w:pPr>
      <w:r w:rsidRPr="00A71E94">
        <w:rPr>
          <w:sz w:val="24"/>
          <w:szCs w:val="24"/>
        </w:rPr>
        <w:t>Поскольку суммарная кривизна Вселенной равна нулю, а пространство (космические энергии) служит “антивеществом” для барионов можно написать пропорцию:</w:t>
      </w:r>
    </w:p>
    <w:p w:rsidR="00801FAB" w:rsidRPr="00A71E94" w:rsidRDefault="006478FE" w:rsidP="00801FAB">
      <w:pPr>
        <w:spacing w:before="120"/>
        <w:ind w:firstLine="567"/>
        <w:jc w:val="both"/>
        <w:rPr>
          <w:sz w:val="24"/>
          <w:szCs w:val="24"/>
        </w:rPr>
      </w:pPr>
      <w:r>
        <w:rPr>
          <w:sz w:val="24"/>
          <w:szCs w:val="24"/>
        </w:rPr>
        <w:pict>
          <v:shape id="_x0000_i1675" type="#_x0000_t75" style="width:88.5pt;height:39pt">
            <v:imagedata r:id="rId161"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Константа слабого взаимодействия на 5 порядков меньше константы сильного, что отвечает соотношению</w:t>
      </w:r>
    </w:p>
    <w:p w:rsidR="00801FAB" w:rsidRPr="00A71E94" w:rsidRDefault="006478FE" w:rsidP="00801FAB">
      <w:pPr>
        <w:spacing w:before="120"/>
        <w:ind w:firstLine="567"/>
        <w:jc w:val="both"/>
        <w:rPr>
          <w:sz w:val="24"/>
          <w:szCs w:val="24"/>
        </w:rPr>
      </w:pPr>
      <w:r>
        <w:rPr>
          <w:sz w:val="24"/>
          <w:szCs w:val="24"/>
        </w:rPr>
        <w:pict>
          <v:shape id="_x0000_i1678" type="#_x0000_t75" style="width:54pt;height:45pt">
            <v:imagedata r:id="rId162"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Таким образом, не учитывая вклад r R, можно приблизительно записать:</w:t>
      </w:r>
    </w:p>
    <w:p w:rsidR="00801FAB" w:rsidRPr="00A71E94" w:rsidRDefault="006478FE" w:rsidP="00801FAB">
      <w:pPr>
        <w:spacing w:before="120"/>
        <w:ind w:firstLine="567"/>
        <w:jc w:val="both"/>
        <w:rPr>
          <w:sz w:val="24"/>
          <w:szCs w:val="24"/>
        </w:rPr>
      </w:pPr>
      <w:r>
        <w:rPr>
          <w:sz w:val="24"/>
          <w:szCs w:val="24"/>
        </w:rPr>
        <w:pict>
          <v:shape id="_x0000_i1681" type="#_x0000_t75" style="width:114.75pt;height:56.25pt">
            <v:imagedata r:id="rId163" o:title=""/>
          </v:shape>
        </w:pict>
      </w:r>
    </w:p>
    <w:p w:rsidR="00801FAB" w:rsidRPr="00A71E94" w:rsidRDefault="006478FE" w:rsidP="00801FAB">
      <w:pPr>
        <w:spacing w:before="120"/>
        <w:ind w:firstLine="567"/>
        <w:jc w:val="both"/>
        <w:rPr>
          <w:sz w:val="24"/>
          <w:szCs w:val="24"/>
        </w:rPr>
      </w:pPr>
      <w:r>
        <w:rPr>
          <w:sz w:val="24"/>
          <w:szCs w:val="24"/>
        </w:rPr>
        <w:pict>
          <v:shape id="_x0000_i1684" type="#_x0000_t75" style="width:142.5pt;height:34.5pt">
            <v:imagedata r:id="rId164" o:title=""/>
          </v:shape>
        </w:pict>
      </w:r>
      <w:r w:rsidR="00801FAB" w:rsidRPr="00A71E94">
        <w:rPr>
          <w:sz w:val="24"/>
          <w:szCs w:val="24"/>
        </w:rPr>
        <w:t>.</w:t>
      </w:r>
    </w:p>
    <w:p w:rsidR="00801FAB" w:rsidRPr="00A71E94" w:rsidRDefault="00801FAB" w:rsidP="00801FAB">
      <w:pPr>
        <w:spacing w:before="120"/>
        <w:ind w:firstLine="567"/>
        <w:jc w:val="both"/>
        <w:rPr>
          <w:sz w:val="24"/>
          <w:szCs w:val="24"/>
        </w:rPr>
      </w:pPr>
      <w:r w:rsidRPr="00A71E94">
        <w:rPr>
          <w:sz w:val="24"/>
          <w:szCs w:val="24"/>
        </w:rPr>
        <w:t>Отсюда получаем</w:t>
      </w:r>
    </w:p>
    <w:p w:rsidR="00801FAB" w:rsidRPr="00A71E94" w:rsidRDefault="006478FE" w:rsidP="00801FAB">
      <w:pPr>
        <w:spacing w:before="120"/>
        <w:ind w:firstLine="567"/>
        <w:jc w:val="both"/>
        <w:rPr>
          <w:sz w:val="24"/>
          <w:szCs w:val="24"/>
        </w:rPr>
      </w:pPr>
      <w:r>
        <w:rPr>
          <w:sz w:val="24"/>
          <w:szCs w:val="24"/>
        </w:rPr>
        <w:pict>
          <v:shape id="_x0000_i1687" type="#_x0000_t75" style="width:204pt;height:125.25pt">
            <v:imagedata r:id="rId165" o:title=""/>
          </v:shape>
        </w:pict>
      </w:r>
    </w:p>
    <w:p w:rsidR="00801FAB" w:rsidRDefault="00801FAB" w:rsidP="00801FAB">
      <w:pPr>
        <w:spacing w:before="120"/>
        <w:ind w:firstLine="567"/>
        <w:jc w:val="both"/>
        <w:rPr>
          <w:sz w:val="24"/>
          <w:szCs w:val="24"/>
        </w:rPr>
      </w:pPr>
      <w:r w:rsidRPr="00A71E94">
        <w:rPr>
          <w:sz w:val="24"/>
          <w:szCs w:val="24"/>
        </w:rPr>
        <w:t>что соответствует данным, полученным экспериментально.</w:t>
      </w:r>
    </w:p>
    <w:p w:rsidR="00801FAB" w:rsidRPr="00145892" w:rsidRDefault="00801FAB" w:rsidP="00801FAB">
      <w:pPr>
        <w:spacing w:before="120"/>
        <w:jc w:val="center"/>
        <w:rPr>
          <w:b/>
          <w:bCs/>
          <w:sz w:val="28"/>
          <w:szCs w:val="28"/>
        </w:rPr>
      </w:pPr>
      <w:r w:rsidRPr="00145892">
        <w:rPr>
          <w:b/>
          <w:bCs/>
          <w:sz w:val="28"/>
          <w:szCs w:val="28"/>
        </w:rPr>
        <w:t>Заключение</w:t>
      </w:r>
    </w:p>
    <w:p w:rsidR="00801FAB" w:rsidRPr="00A71E94" w:rsidRDefault="00801FAB" w:rsidP="00801FAB">
      <w:pPr>
        <w:spacing w:before="120"/>
        <w:ind w:firstLine="567"/>
        <w:jc w:val="both"/>
        <w:rPr>
          <w:sz w:val="24"/>
          <w:szCs w:val="24"/>
        </w:rPr>
      </w:pPr>
      <w:r w:rsidRPr="00A71E94">
        <w:rPr>
          <w:sz w:val="24"/>
          <w:szCs w:val="24"/>
        </w:rPr>
        <w:t>В изложенной выше статье сделана попытка связать воедино закономерности, управляющие миром элементарных частиц и Вселенной в целом. Стандартная модель (СМ) элементарных частиц не плохо описывает имеющиеся экспериментальные факты. Однако, она постулирует значения масс частиц и не использует принципов, объясняющих соотношение этих масс, а следовательно, является в большей мере описательной теорией, развитие которой продвигалось ранее лишь вдогонку за экспериментом. Думается, что она также неизбежно столкнется с трудностями объяснения фактов, которые возникнут при дальнейшем повышении энергии коллайдеров. к ним относятся безуспешные поиски бозонов Хиггса и обнаружение новых частиц в диапазоне энергии порядка 6 Тэв.</w:t>
      </w:r>
    </w:p>
    <w:p w:rsidR="00801FAB" w:rsidRPr="00A71E94" w:rsidRDefault="00801FAB" w:rsidP="00801FAB">
      <w:pPr>
        <w:spacing w:before="120"/>
        <w:ind w:firstLine="567"/>
        <w:jc w:val="both"/>
        <w:rPr>
          <w:sz w:val="24"/>
          <w:szCs w:val="24"/>
        </w:rPr>
      </w:pPr>
      <w:r w:rsidRPr="00A71E94">
        <w:rPr>
          <w:sz w:val="24"/>
          <w:szCs w:val="24"/>
        </w:rPr>
        <w:t>Поиск экзотических массивных частиц, образующих темную материю в окружающем пространстве, тоже вряд ли приведет к успеху, поскольку, как видно из вышесказанного, эта материя и есть окружающее пространство с определенной плотностью энергии.</w:t>
      </w:r>
    </w:p>
    <w:p w:rsidR="00801FAB" w:rsidRPr="00A71E94" w:rsidRDefault="00801FAB" w:rsidP="00801FAB">
      <w:pPr>
        <w:spacing w:before="120"/>
        <w:ind w:firstLine="567"/>
        <w:jc w:val="both"/>
        <w:rPr>
          <w:sz w:val="24"/>
          <w:szCs w:val="24"/>
        </w:rPr>
      </w:pPr>
      <w:r w:rsidRPr="00A71E94">
        <w:rPr>
          <w:sz w:val="24"/>
          <w:szCs w:val="24"/>
        </w:rPr>
        <w:t>В завершение можно сказать, что данная статья конечно не является фундаментальной теорией описывающей все возможные свойства элементарных частиц и Вселенной в целом. В ней высказана гипотеза, подтверждающая ряд известных фактов. Возможно, некоторый синтез стандартной модели элементарных частиц, современной космологии и вышеизложенной гипотезы помог бы продвинуться далее в понимании проблемы.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7E0E"/>
    <w:multiLevelType w:val="multilevel"/>
    <w:tmpl w:val="4FAA7E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1D5C2F"/>
    <w:multiLevelType w:val="multilevel"/>
    <w:tmpl w:val="5E229F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7F28F7"/>
    <w:multiLevelType w:val="multilevel"/>
    <w:tmpl w:val="B1CEA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0970F9"/>
    <w:multiLevelType w:val="multilevel"/>
    <w:tmpl w:val="7BD8AA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C1000E3"/>
    <w:multiLevelType w:val="multilevel"/>
    <w:tmpl w:val="885A64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2842B6"/>
    <w:multiLevelType w:val="multilevel"/>
    <w:tmpl w:val="26248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775B4D"/>
    <w:multiLevelType w:val="multilevel"/>
    <w:tmpl w:val="B95EE8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7E6182A"/>
    <w:multiLevelType w:val="multilevel"/>
    <w:tmpl w:val="6BECC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AE4F53"/>
    <w:multiLevelType w:val="multilevel"/>
    <w:tmpl w:val="BA9EEF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1987B7D"/>
    <w:multiLevelType w:val="multilevel"/>
    <w:tmpl w:val="5F48B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B93C0E"/>
    <w:multiLevelType w:val="multilevel"/>
    <w:tmpl w:val="44A602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AF24965"/>
    <w:multiLevelType w:val="multilevel"/>
    <w:tmpl w:val="CADE4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3656C3"/>
    <w:multiLevelType w:val="multilevel"/>
    <w:tmpl w:val="9086FE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E022B7"/>
    <w:multiLevelType w:val="multilevel"/>
    <w:tmpl w:val="D95AEE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6EC35B0"/>
    <w:multiLevelType w:val="multilevel"/>
    <w:tmpl w:val="B22A61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7660EF3"/>
    <w:multiLevelType w:val="multilevel"/>
    <w:tmpl w:val="8732F3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B131740"/>
    <w:multiLevelType w:val="multilevel"/>
    <w:tmpl w:val="747E9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F305C23"/>
    <w:multiLevelType w:val="multilevel"/>
    <w:tmpl w:val="06901C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F68453E"/>
    <w:multiLevelType w:val="multilevel"/>
    <w:tmpl w:val="43546B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3984D89"/>
    <w:multiLevelType w:val="multilevel"/>
    <w:tmpl w:val="A6989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46349B7"/>
    <w:multiLevelType w:val="multilevel"/>
    <w:tmpl w:val="47923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A3E69A1"/>
    <w:multiLevelType w:val="multilevel"/>
    <w:tmpl w:val="242C1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5E0442F"/>
    <w:multiLevelType w:val="multilevel"/>
    <w:tmpl w:val="09A690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64554CD"/>
    <w:multiLevelType w:val="multilevel"/>
    <w:tmpl w:val="06542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9142F74"/>
    <w:multiLevelType w:val="multilevel"/>
    <w:tmpl w:val="86AE3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9CD62CE"/>
    <w:multiLevelType w:val="multilevel"/>
    <w:tmpl w:val="77C436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AED016E"/>
    <w:multiLevelType w:val="multilevel"/>
    <w:tmpl w:val="0FEEA3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BEB1A5E"/>
    <w:multiLevelType w:val="multilevel"/>
    <w:tmpl w:val="924AB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CD7664A"/>
    <w:multiLevelType w:val="multilevel"/>
    <w:tmpl w:val="01DA71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F003BB6"/>
    <w:multiLevelType w:val="multilevel"/>
    <w:tmpl w:val="0F86D1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39E6CFA"/>
    <w:multiLevelType w:val="multilevel"/>
    <w:tmpl w:val="12B02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47A5AE0"/>
    <w:multiLevelType w:val="multilevel"/>
    <w:tmpl w:val="351CB9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6871884"/>
    <w:multiLevelType w:val="multilevel"/>
    <w:tmpl w:val="7A720D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BB83F07"/>
    <w:multiLevelType w:val="multilevel"/>
    <w:tmpl w:val="556EB2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02759B5"/>
    <w:multiLevelType w:val="multilevel"/>
    <w:tmpl w:val="7DCC7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132557F"/>
    <w:multiLevelType w:val="multilevel"/>
    <w:tmpl w:val="55446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4AB051F"/>
    <w:multiLevelType w:val="multilevel"/>
    <w:tmpl w:val="6CC689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6561999"/>
    <w:multiLevelType w:val="multilevel"/>
    <w:tmpl w:val="61F214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68F2D2D"/>
    <w:multiLevelType w:val="multilevel"/>
    <w:tmpl w:val="8A986C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CD137DB"/>
    <w:multiLevelType w:val="multilevel"/>
    <w:tmpl w:val="F4E455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CED7316"/>
    <w:multiLevelType w:val="multilevel"/>
    <w:tmpl w:val="AC78E7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0"/>
  </w:num>
  <w:num w:numId="2">
    <w:abstractNumId w:val="22"/>
  </w:num>
  <w:num w:numId="3">
    <w:abstractNumId w:val="14"/>
  </w:num>
  <w:num w:numId="4">
    <w:abstractNumId w:val="32"/>
  </w:num>
  <w:num w:numId="5">
    <w:abstractNumId w:val="1"/>
  </w:num>
  <w:num w:numId="6">
    <w:abstractNumId w:val="38"/>
  </w:num>
  <w:num w:numId="7">
    <w:abstractNumId w:val="29"/>
  </w:num>
  <w:num w:numId="8">
    <w:abstractNumId w:val="4"/>
  </w:num>
  <w:num w:numId="9">
    <w:abstractNumId w:val="19"/>
  </w:num>
  <w:num w:numId="10">
    <w:abstractNumId w:val="5"/>
  </w:num>
  <w:num w:numId="11">
    <w:abstractNumId w:val="28"/>
  </w:num>
  <w:num w:numId="12">
    <w:abstractNumId w:val="11"/>
  </w:num>
  <w:num w:numId="13">
    <w:abstractNumId w:val="6"/>
  </w:num>
  <w:num w:numId="14">
    <w:abstractNumId w:val="34"/>
  </w:num>
  <w:num w:numId="15">
    <w:abstractNumId w:val="40"/>
  </w:num>
  <w:num w:numId="16">
    <w:abstractNumId w:val="17"/>
  </w:num>
  <w:num w:numId="17">
    <w:abstractNumId w:val="7"/>
  </w:num>
  <w:num w:numId="18">
    <w:abstractNumId w:val="21"/>
  </w:num>
  <w:num w:numId="19">
    <w:abstractNumId w:val="35"/>
  </w:num>
  <w:num w:numId="20">
    <w:abstractNumId w:val="16"/>
  </w:num>
  <w:num w:numId="21">
    <w:abstractNumId w:val="24"/>
  </w:num>
  <w:num w:numId="22">
    <w:abstractNumId w:val="23"/>
  </w:num>
  <w:num w:numId="23">
    <w:abstractNumId w:val="2"/>
  </w:num>
  <w:num w:numId="24">
    <w:abstractNumId w:val="2"/>
    <w:lvlOverride w:ilvl="0">
      <w:startOverride w:val="2"/>
    </w:lvlOverride>
  </w:num>
  <w:num w:numId="25">
    <w:abstractNumId w:val="9"/>
  </w:num>
  <w:num w:numId="26">
    <w:abstractNumId w:val="27"/>
  </w:num>
  <w:num w:numId="27">
    <w:abstractNumId w:val="20"/>
  </w:num>
  <w:num w:numId="28">
    <w:abstractNumId w:val="15"/>
  </w:num>
  <w:num w:numId="29">
    <w:abstractNumId w:val="8"/>
  </w:num>
  <w:num w:numId="30">
    <w:abstractNumId w:val="36"/>
  </w:num>
  <w:num w:numId="31">
    <w:abstractNumId w:val="18"/>
  </w:num>
  <w:num w:numId="32">
    <w:abstractNumId w:val="31"/>
  </w:num>
  <w:num w:numId="33">
    <w:abstractNumId w:val="25"/>
  </w:num>
  <w:num w:numId="34">
    <w:abstractNumId w:val="3"/>
  </w:num>
  <w:num w:numId="35">
    <w:abstractNumId w:val="37"/>
  </w:num>
  <w:num w:numId="36">
    <w:abstractNumId w:val="10"/>
  </w:num>
  <w:num w:numId="37">
    <w:abstractNumId w:val="33"/>
  </w:num>
  <w:num w:numId="38">
    <w:abstractNumId w:val="26"/>
  </w:num>
  <w:num w:numId="39">
    <w:abstractNumId w:val="39"/>
  </w:num>
  <w:num w:numId="40">
    <w:abstractNumId w:val="0"/>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FAB"/>
    <w:rsid w:val="00095BA6"/>
    <w:rsid w:val="00145892"/>
    <w:rsid w:val="0031418A"/>
    <w:rsid w:val="003239F6"/>
    <w:rsid w:val="005A2562"/>
    <w:rsid w:val="006478FE"/>
    <w:rsid w:val="00755964"/>
    <w:rsid w:val="00801FAB"/>
    <w:rsid w:val="00991BF5"/>
    <w:rsid w:val="00A44D32"/>
    <w:rsid w:val="00A71E9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2"/>
    <o:shapelayout v:ext="edit">
      <o:idmap v:ext="edit" data="1"/>
    </o:shapelayout>
  </w:shapeDefaults>
  <w:decimalSymbol w:val=","/>
  <w:listSeparator w:val=";"/>
  <w14:defaultImageDpi w14:val="0"/>
  <w15:docId w15:val="{CA0E687D-CD40-486C-B473-ACCBC8C7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AB"/>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paragraph" w:styleId="1">
    <w:name w:val="heading 1"/>
    <w:basedOn w:val="a"/>
    <w:link w:val="10"/>
    <w:uiPriority w:val="99"/>
    <w:qFormat/>
    <w:rsid w:val="00801FAB"/>
    <w:pPr>
      <w:widowControl/>
      <w:overflowPunct/>
      <w:autoSpaceDE/>
      <w:autoSpaceDN/>
      <w:adjustRightInd/>
      <w:spacing w:before="100" w:beforeAutospacing="1" w:after="100" w:afterAutospacing="1"/>
      <w:textAlignment w:val="auto"/>
      <w:outlineLvl w:val="0"/>
    </w:pPr>
    <w:rPr>
      <w:rFonts w:ascii="Times New Roman" w:hAnsi="Times New Roman" w:cs="Times New Roman"/>
      <w:b/>
      <w:bCs/>
      <w:kern w:val="36"/>
      <w:sz w:val="48"/>
      <w:szCs w:val="48"/>
    </w:rPr>
  </w:style>
  <w:style w:type="paragraph" w:styleId="2">
    <w:name w:val="heading 2"/>
    <w:basedOn w:val="a"/>
    <w:next w:val="a"/>
    <w:link w:val="20"/>
    <w:uiPriority w:val="99"/>
    <w:qFormat/>
    <w:rsid w:val="00801FA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01FAB"/>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801FAB"/>
    <w:pPr>
      <w:spacing w:before="240" w:after="60"/>
      <w:outlineLvl w:val="4"/>
    </w:pPr>
    <w:rPr>
      <w:b/>
      <w:bCs/>
      <w:i/>
      <w:iCs/>
      <w:sz w:val="26"/>
      <w:szCs w:val="26"/>
    </w:rPr>
  </w:style>
  <w:style w:type="paragraph" w:styleId="6">
    <w:name w:val="heading 6"/>
    <w:basedOn w:val="a"/>
    <w:link w:val="60"/>
    <w:uiPriority w:val="99"/>
    <w:qFormat/>
    <w:rsid w:val="00801FAB"/>
    <w:pPr>
      <w:widowControl/>
      <w:overflowPunct/>
      <w:autoSpaceDE/>
      <w:autoSpaceDN/>
      <w:adjustRightInd/>
      <w:spacing w:before="100" w:beforeAutospacing="1" w:after="100" w:afterAutospacing="1"/>
      <w:textAlignment w:val="auto"/>
      <w:outlineLvl w:val="5"/>
    </w:pPr>
    <w:rPr>
      <w:rFonts w:ascii="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styleId="a3">
    <w:name w:val="Hyperlink"/>
    <w:basedOn w:val="a0"/>
    <w:uiPriority w:val="99"/>
    <w:rsid w:val="00801FAB"/>
    <w:rPr>
      <w:color w:val="0000FF"/>
      <w:u w:val="single"/>
    </w:rPr>
  </w:style>
  <w:style w:type="paragraph" w:styleId="a4">
    <w:name w:val="Normal (Web)"/>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a5">
    <w:name w:val="Strong"/>
    <w:basedOn w:val="a0"/>
    <w:uiPriority w:val="99"/>
    <w:qFormat/>
    <w:rsid w:val="00801FAB"/>
    <w:rPr>
      <w:b/>
      <w:bCs/>
    </w:rPr>
  </w:style>
  <w:style w:type="character" w:customStyle="1" w:styleId="articletitle1">
    <w:name w:val="article_title1"/>
    <w:basedOn w:val="a0"/>
    <w:uiPriority w:val="99"/>
    <w:rsid w:val="00801FAB"/>
    <w:rPr>
      <w:rFonts w:ascii="Times New Roman" w:hAnsi="Times New Roman" w:cs="Times New Roman"/>
      <w:b/>
      <w:bCs/>
      <w:color w:val="000000"/>
      <w:sz w:val="18"/>
      <w:szCs w:val="18"/>
    </w:rPr>
  </w:style>
  <w:style w:type="character" w:customStyle="1" w:styleId="articlesubtitle1">
    <w:name w:val="article_subtitle1"/>
    <w:basedOn w:val="a0"/>
    <w:uiPriority w:val="99"/>
    <w:rsid w:val="00801FAB"/>
    <w:rPr>
      <w:rFonts w:ascii="Times New Roman" w:hAnsi="Times New Roman" w:cs="Times New Roman"/>
      <w:b/>
      <w:bCs/>
      <w:color w:val="000000"/>
      <w:sz w:val="15"/>
      <w:szCs w:val="15"/>
    </w:rPr>
  </w:style>
  <w:style w:type="character" w:styleId="a6">
    <w:name w:val="Emphasis"/>
    <w:basedOn w:val="a0"/>
    <w:uiPriority w:val="99"/>
    <w:qFormat/>
    <w:rsid w:val="00801FAB"/>
    <w:rPr>
      <w:i/>
      <w:iCs/>
    </w:rPr>
  </w:style>
  <w:style w:type="paragraph" w:styleId="a7">
    <w:name w:val="Plain Text"/>
    <w:basedOn w:val="a"/>
    <w:link w:val="a8"/>
    <w:uiPriority w:val="99"/>
    <w:rsid w:val="00801FAB"/>
    <w:pPr>
      <w:widowControl/>
      <w:overflowPunct/>
      <w:autoSpaceDE/>
      <w:autoSpaceDN/>
      <w:adjustRightInd/>
      <w:spacing w:before="100" w:beforeAutospacing="1" w:after="100" w:afterAutospacing="1"/>
      <w:jc w:val="both"/>
      <w:textAlignment w:val="auto"/>
    </w:pPr>
    <w:rPr>
      <w:rFonts w:ascii="Tahoma" w:hAnsi="Tahoma" w:cs="Tahoma"/>
      <w:color w:val="000000"/>
      <w:sz w:val="12"/>
      <w:szCs w:val="12"/>
    </w:rPr>
  </w:style>
  <w:style w:type="character" w:customStyle="1" w:styleId="a8">
    <w:name w:val="Текст Знак"/>
    <w:basedOn w:val="a0"/>
    <w:link w:val="a7"/>
    <w:uiPriority w:val="99"/>
    <w:semiHidden/>
    <w:rPr>
      <w:rFonts w:ascii="Courier New" w:hAnsi="Courier New" w:cs="Courier New"/>
      <w:sz w:val="20"/>
      <w:szCs w:val="20"/>
    </w:rPr>
  </w:style>
  <w:style w:type="character" w:customStyle="1" w:styleId="text1">
    <w:name w:val="text1"/>
    <w:basedOn w:val="a0"/>
    <w:uiPriority w:val="99"/>
    <w:rsid w:val="00801FAB"/>
    <w:rPr>
      <w:sz w:val="20"/>
      <w:szCs w:val="20"/>
    </w:rPr>
  </w:style>
  <w:style w:type="character" w:styleId="a9">
    <w:name w:val="FollowedHyperlink"/>
    <w:basedOn w:val="a0"/>
    <w:uiPriority w:val="99"/>
    <w:rsid w:val="00801FAB"/>
    <w:rPr>
      <w:color w:val="800080"/>
      <w:u w:val="single"/>
    </w:rPr>
  </w:style>
  <w:style w:type="paragraph" w:styleId="aa">
    <w:name w:val="Body Text Indent"/>
    <w:basedOn w:val="a"/>
    <w:link w:val="ab"/>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character" w:customStyle="1" w:styleId="ab">
    <w:name w:val="Основной текст с отступом Знак"/>
    <w:basedOn w:val="a0"/>
    <w:link w:val="aa"/>
    <w:uiPriority w:val="99"/>
    <w:semiHidden/>
    <w:rPr>
      <w:rFonts w:ascii="Peterburg" w:hAnsi="Peterburg" w:cs="Peterburg"/>
      <w:sz w:val="32"/>
      <w:szCs w:val="32"/>
    </w:rPr>
  </w:style>
  <w:style w:type="paragraph" w:styleId="21">
    <w:name w:val="Body Text Indent 2"/>
    <w:basedOn w:val="a"/>
    <w:link w:val="22"/>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character" w:customStyle="1" w:styleId="22">
    <w:name w:val="Основной текст с отступом 2 Знак"/>
    <w:basedOn w:val="a0"/>
    <w:link w:val="21"/>
    <w:uiPriority w:val="99"/>
    <w:semiHidden/>
    <w:rPr>
      <w:rFonts w:ascii="Peterburg" w:hAnsi="Peterburg" w:cs="Peterburg"/>
      <w:sz w:val="32"/>
      <w:szCs w:val="32"/>
    </w:rPr>
  </w:style>
  <w:style w:type="paragraph" w:styleId="31">
    <w:name w:val="Body Text Indent 3"/>
    <w:basedOn w:val="a"/>
    <w:link w:val="32"/>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character" w:customStyle="1" w:styleId="32">
    <w:name w:val="Основной текст с отступом 3 Знак"/>
    <w:basedOn w:val="a0"/>
    <w:link w:val="31"/>
    <w:uiPriority w:val="99"/>
    <w:semiHidden/>
    <w:rPr>
      <w:rFonts w:ascii="Peterburg" w:hAnsi="Peterburg" w:cs="Peterburg"/>
      <w:sz w:val="16"/>
      <w:szCs w:val="16"/>
    </w:rPr>
  </w:style>
  <w:style w:type="paragraph" w:customStyle="1" w:styleId="skypetbinjection">
    <w:name w:val="skype_tb_injection"/>
    <w:basedOn w:val="a"/>
    <w:uiPriority w:val="99"/>
    <w:rsid w:val="00801FAB"/>
    <w:pPr>
      <w:widowControl/>
      <w:overflowPunct/>
      <w:autoSpaceDE/>
      <w:autoSpaceDN/>
      <w:adjustRightInd/>
      <w:textAlignment w:val="auto"/>
    </w:pPr>
    <w:rPr>
      <w:rFonts w:ascii="Tahoma" w:hAnsi="Tahoma" w:cs="Tahoma"/>
      <w:b/>
      <w:bCs/>
      <w:color w:val="333333"/>
      <w:sz w:val="14"/>
      <w:szCs w:val="14"/>
    </w:rPr>
  </w:style>
  <w:style w:type="paragraph" w:customStyle="1" w:styleId="skypetbinjectionin">
    <w:name w:val="skype_tb_injectionin"/>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nnertext">
    <w:name w:val="skype_tb_innertext"/>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
    <w:name w:val="skype_tb_img"/>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2">
    <w:name w:val="skype_tb_img2"/>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flag">
    <w:name w:val="skype_tb_imgflag"/>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flagact">
    <w:name w:val="skype_tb_imgflagact"/>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a">
    <w:name w:val="skype_tb_imga"/>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
    <w:name w:val="skype_tb_imgs"/>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stat">
    <w:name w:val="skype_tb_imgs_stat"/>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noflag">
    <w:name w:val="skype_tb_imgs_noflag"/>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sstatnoflag">
    <w:name w:val="skype_tb_imgs_stat_noflag"/>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mgr">
    <w:name w:val="skype_tb_imgr"/>
    <w:basedOn w:val="a"/>
    <w:uiPriority w:val="99"/>
    <w:rsid w:val="00801FAB"/>
    <w:pPr>
      <w:widowControl/>
      <w:overflowPunct/>
      <w:autoSpaceDE/>
      <w:autoSpaceDN/>
      <w:adjustRightInd/>
      <w:spacing w:before="100" w:beforeAutospacing="1" w:after="100" w:afterAutospacing="1"/>
      <w:textAlignment w:val="auto"/>
    </w:pPr>
    <w:rPr>
      <w:rFonts w:ascii="Times New Roman" w:hAnsi="Times New Roman" w:cs="Times New Roman"/>
      <w:color w:val="000000"/>
      <w:sz w:val="24"/>
      <w:szCs w:val="24"/>
    </w:rPr>
  </w:style>
  <w:style w:type="paragraph" w:customStyle="1" w:styleId="skypetbinjectionin1">
    <w:name w:val="skype_tb_injectionin1"/>
    <w:basedOn w:val="a"/>
    <w:uiPriority w:val="99"/>
    <w:rsid w:val="00801FAB"/>
    <w:pPr>
      <w:widowControl/>
      <w:overflowPunct/>
      <w:autoSpaceDE/>
      <w:autoSpaceDN/>
      <w:adjustRightInd/>
      <w:textAlignment w:val="center"/>
    </w:pPr>
    <w:rPr>
      <w:rFonts w:ascii="Tahoma" w:hAnsi="Tahoma" w:cs="Tahoma"/>
      <w:b/>
      <w:bCs/>
      <w:color w:val="333333"/>
      <w:sz w:val="14"/>
      <w:szCs w:val="14"/>
    </w:rPr>
  </w:style>
  <w:style w:type="paragraph" w:customStyle="1" w:styleId="skypetbinnertext1">
    <w:name w:val="skype_tb_innertext1"/>
    <w:basedOn w:val="a"/>
    <w:uiPriority w:val="99"/>
    <w:rsid w:val="00801FAB"/>
    <w:pPr>
      <w:widowControl/>
      <w:overflowPunct/>
      <w:autoSpaceDE/>
      <w:autoSpaceDN/>
      <w:adjustRightInd/>
      <w:textAlignment w:val="center"/>
    </w:pPr>
    <w:rPr>
      <w:rFonts w:ascii="Tahoma" w:hAnsi="Tahoma" w:cs="Tahoma"/>
      <w:b/>
      <w:bCs/>
      <w:color w:val="333333"/>
      <w:sz w:val="14"/>
      <w:szCs w:val="14"/>
    </w:rPr>
  </w:style>
  <w:style w:type="paragraph" w:customStyle="1" w:styleId="skypetbimg1">
    <w:name w:val="skype_tb_img1"/>
    <w:basedOn w:val="a"/>
    <w:uiPriority w:val="99"/>
    <w:rsid w:val="00801FAB"/>
    <w:pPr>
      <w:widowControl/>
      <w:overflowPunct/>
      <w:autoSpaceDE/>
      <w:autoSpaceDN/>
      <w:adjustRightInd/>
      <w:textAlignment w:val="center"/>
    </w:pPr>
    <w:rPr>
      <w:rFonts w:ascii="Times New Roman" w:hAnsi="Times New Roman" w:cs="Times New Roman"/>
      <w:color w:val="000000"/>
      <w:sz w:val="24"/>
      <w:szCs w:val="24"/>
    </w:rPr>
  </w:style>
  <w:style w:type="paragraph" w:customStyle="1" w:styleId="skypetbimg21">
    <w:name w:val="skype_tb_img21"/>
    <w:basedOn w:val="a"/>
    <w:uiPriority w:val="99"/>
    <w:rsid w:val="00801FAB"/>
    <w:pPr>
      <w:widowControl/>
      <w:pBdr>
        <w:top w:val="single" w:sz="4" w:space="0" w:color="FFFFFF"/>
        <w:left w:val="single" w:sz="4" w:space="0" w:color="FFFFFF"/>
        <w:bottom w:val="single" w:sz="4" w:space="0" w:color="FFFFFF"/>
        <w:right w:val="single" w:sz="4" w:space="0" w:color="FFFFFF"/>
      </w:pBdr>
      <w:overflowPunct/>
      <w:autoSpaceDE/>
      <w:autoSpaceDN/>
      <w:adjustRightInd/>
      <w:textAlignment w:val="center"/>
    </w:pPr>
    <w:rPr>
      <w:rFonts w:ascii="Times New Roman" w:hAnsi="Times New Roman" w:cs="Times New Roman"/>
      <w:color w:val="000000"/>
      <w:sz w:val="24"/>
      <w:szCs w:val="24"/>
    </w:rPr>
  </w:style>
  <w:style w:type="paragraph" w:customStyle="1" w:styleId="skypetbimgflag1">
    <w:name w:val="skype_tb_imgflag1"/>
    <w:basedOn w:val="a"/>
    <w:uiPriority w:val="99"/>
    <w:rsid w:val="00801FAB"/>
    <w:pPr>
      <w:widowControl/>
      <w:pBdr>
        <w:top w:val="single" w:sz="2" w:space="0" w:color="FFFFFF"/>
        <w:left w:val="single" w:sz="2" w:space="0" w:color="FFFFFF"/>
        <w:bottom w:val="single" w:sz="2" w:space="0" w:color="FFFFFF"/>
        <w:right w:val="single" w:sz="2" w:space="0" w:color="FFFFFF"/>
      </w:pBdr>
      <w:overflowPunct/>
      <w:autoSpaceDE/>
      <w:autoSpaceDN/>
      <w:adjustRightInd/>
      <w:textAlignment w:val="top"/>
    </w:pPr>
    <w:rPr>
      <w:rFonts w:ascii="Tahoma" w:hAnsi="Tahoma" w:cs="Tahoma"/>
      <w:b/>
      <w:bCs/>
      <w:color w:val="000000"/>
      <w:sz w:val="12"/>
      <w:szCs w:val="12"/>
    </w:rPr>
  </w:style>
  <w:style w:type="paragraph" w:customStyle="1" w:styleId="skypetbimgflagact1">
    <w:name w:val="skype_tb_imgflagact1"/>
    <w:basedOn w:val="a"/>
    <w:uiPriority w:val="99"/>
    <w:rsid w:val="00801FAB"/>
    <w:pPr>
      <w:widowControl/>
      <w:pBdr>
        <w:top w:val="single" w:sz="2" w:space="0" w:color="FFFFFF"/>
        <w:left w:val="single" w:sz="2" w:space="0" w:color="FFFFFF"/>
        <w:bottom w:val="single" w:sz="2" w:space="0" w:color="FFFFFF"/>
        <w:right w:val="single" w:sz="2" w:space="0" w:color="FFFFFF"/>
      </w:pBdr>
      <w:overflowPunct/>
      <w:autoSpaceDE/>
      <w:autoSpaceDN/>
      <w:adjustRightInd/>
      <w:textAlignment w:val="center"/>
    </w:pPr>
    <w:rPr>
      <w:rFonts w:ascii="Tahoma" w:hAnsi="Tahoma" w:cs="Tahoma"/>
      <w:b/>
      <w:bCs/>
      <w:color w:val="000000"/>
      <w:sz w:val="12"/>
      <w:szCs w:val="12"/>
    </w:rPr>
  </w:style>
  <w:style w:type="paragraph" w:customStyle="1" w:styleId="skypetbimga1">
    <w:name w:val="skype_tb_imga1"/>
    <w:basedOn w:val="a"/>
    <w:uiPriority w:val="99"/>
    <w:rsid w:val="00801FAB"/>
    <w:pPr>
      <w:widowControl/>
      <w:overflowPunct/>
      <w:autoSpaceDE/>
      <w:autoSpaceDN/>
      <w:adjustRightInd/>
      <w:textAlignment w:val="center"/>
    </w:pPr>
    <w:rPr>
      <w:rFonts w:ascii="Tahoma" w:hAnsi="Tahoma" w:cs="Tahoma"/>
      <w:b/>
      <w:bCs/>
      <w:color w:val="000000"/>
      <w:sz w:val="12"/>
      <w:szCs w:val="12"/>
    </w:rPr>
  </w:style>
  <w:style w:type="paragraph" w:customStyle="1" w:styleId="skypetbimgs1">
    <w:name w:val="skype_tb_imgs1"/>
    <w:basedOn w:val="a"/>
    <w:uiPriority w:val="99"/>
    <w:rsid w:val="00801FAB"/>
    <w:pPr>
      <w:widowControl/>
      <w:overflowPunct/>
      <w:autoSpaceDE/>
      <w:autoSpaceDN/>
      <w:adjustRightInd/>
      <w:textAlignment w:val="center"/>
    </w:pPr>
    <w:rPr>
      <w:rFonts w:ascii="Tahoma" w:hAnsi="Tahoma" w:cs="Tahoma"/>
      <w:b/>
      <w:bCs/>
      <w:color w:val="000000"/>
      <w:sz w:val="12"/>
      <w:szCs w:val="12"/>
    </w:rPr>
  </w:style>
  <w:style w:type="paragraph" w:customStyle="1" w:styleId="skypetbimgsstat1">
    <w:name w:val="skype_tb_imgs_stat1"/>
    <w:basedOn w:val="a"/>
    <w:uiPriority w:val="99"/>
    <w:rsid w:val="00801FAB"/>
    <w:pPr>
      <w:widowControl/>
      <w:overflowPunct/>
      <w:autoSpaceDE/>
      <w:autoSpaceDN/>
      <w:adjustRightInd/>
      <w:textAlignment w:val="center"/>
    </w:pPr>
    <w:rPr>
      <w:rFonts w:ascii="Tahoma" w:hAnsi="Tahoma" w:cs="Tahoma"/>
      <w:b/>
      <w:bCs/>
      <w:color w:val="000000"/>
      <w:sz w:val="12"/>
      <w:szCs w:val="12"/>
    </w:rPr>
  </w:style>
  <w:style w:type="paragraph" w:customStyle="1" w:styleId="skypetbimgsnoflag1">
    <w:name w:val="skype_tb_imgs_noflag1"/>
    <w:basedOn w:val="a"/>
    <w:uiPriority w:val="99"/>
    <w:rsid w:val="00801FAB"/>
    <w:pPr>
      <w:widowControl/>
      <w:overflowPunct/>
      <w:autoSpaceDE/>
      <w:autoSpaceDN/>
      <w:adjustRightInd/>
      <w:textAlignment w:val="center"/>
    </w:pPr>
    <w:rPr>
      <w:rFonts w:ascii="Tahoma" w:hAnsi="Tahoma" w:cs="Tahoma"/>
      <w:b/>
      <w:bCs/>
      <w:color w:val="000000"/>
      <w:sz w:val="12"/>
      <w:szCs w:val="12"/>
    </w:rPr>
  </w:style>
  <w:style w:type="paragraph" w:customStyle="1" w:styleId="skypetbimgsstatnoflag1">
    <w:name w:val="skype_tb_imgs_stat_noflag1"/>
    <w:basedOn w:val="a"/>
    <w:uiPriority w:val="99"/>
    <w:rsid w:val="00801FAB"/>
    <w:pPr>
      <w:widowControl/>
      <w:overflowPunct/>
      <w:autoSpaceDE/>
      <w:autoSpaceDN/>
      <w:adjustRightInd/>
      <w:textAlignment w:val="center"/>
    </w:pPr>
    <w:rPr>
      <w:rFonts w:ascii="Tahoma" w:hAnsi="Tahoma" w:cs="Tahoma"/>
      <w:b/>
      <w:bCs/>
      <w:color w:val="000000"/>
      <w:sz w:val="12"/>
      <w:szCs w:val="12"/>
    </w:rPr>
  </w:style>
  <w:style w:type="paragraph" w:customStyle="1" w:styleId="skypetbimgr1">
    <w:name w:val="skype_tb_imgr1"/>
    <w:basedOn w:val="a"/>
    <w:uiPriority w:val="99"/>
    <w:rsid w:val="00801FAB"/>
    <w:pPr>
      <w:widowControl/>
      <w:overflowPunct/>
      <w:autoSpaceDE/>
      <w:autoSpaceDN/>
      <w:adjustRightInd/>
      <w:textAlignment w:val="center"/>
    </w:pPr>
    <w:rPr>
      <w:rFonts w:ascii="Tahoma" w:hAnsi="Tahoma" w:cs="Tahoma"/>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117" Type="http://schemas.openxmlformats.org/officeDocument/2006/relationships/image" Target="media/image113.gif"/><Relationship Id="rId21" Type="http://schemas.openxmlformats.org/officeDocument/2006/relationships/image" Target="media/image17.gif"/><Relationship Id="rId42" Type="http://schemas.openxmlformats.org/officeDocument/2006/relationships/image" Target="media/image38.gif"/><Relationship Id="rId47" Type="http://schemas.openxmlformats.org/officeDocument/2006/relationships/image" Target="media/image43.gif"/><Relationship Id="rId63" Type="http://schemas.openxmlformats.org/officeDocument/2006/relationships/image" Target="media/image59.gif"/><Relationship Id="rId68" Type="http://schemas.openxmlformats.org/officeDocument/2006/relationships/image" Target="media/image64.gif"/><Relationship Id="rId84" Type="http://schemas.openxmlformats.org/officeDocument/2006/relationships/image" Target="media/image80.gif"/><Relationship Id="rId89" Type="http://schemas.openxmlformats.org/officeDocument/2006/relationships/image" Target="media/image85.gif"/><Relationship Id="rId112" Type="http://schemas.openxmlformats.org/officeDocument/2006/relationships/image" Target="media/image108.gif"/><Relationship Id="rId133" Type="http://schemas.openxmlformats.org/officeDocument/2006/relationships/image" Target="media/image129.gif"/><Relationship Id="rId138" Type="http://schemas.openxmlformats.org/officeDocument/2006/relationships/image" Target="media/image134.gif"/><Relationship Id="rId154" Type="http://schemas.openxmlformats.org/officeDocument/2006/relationships/image" Target="media/image150.gif"/><Relationship Id="rId159" Type="http://schemas.openxmlformats.org/officeDocument/2006/relationships/image" Target="media/image155.gif"/><Relationship Id="rId16" Type="http://schemas.openxmlformats.org/officeDocument/2006/relationships/image" Target="media/image12.gif"/><Relationship Id="rId107" Type="http://schemas.openxmlformats.org/officeDocument/2006/relationships/image" Target="media/image103.gif"/><Relationship Id="rId11" Type="http://schemas.openxmlformats.org/officeDocument/2006/relationships/image" Target="media/image7.gif"/><Relationship Id="rId32" Type="http://schemas.openxmlformats.org/officeDocument/2006/relationships/image" Target="media/image28.gif"/><Relationship Id="rId37" Type="http://schemas.openxmlformats.org/officeDocument/2006/relationships/image" Target="media/image33.gif"/><Relationship Id="rId53" Type="http://schemas.openxmlformats.org/officeDocument/2006/relationships/image" Target="media/image49.gif"/><Relationship Id="rId58" Type="http://schemas.openxmlformats.org/officeDocument/2006/relationships/image" Target="media/image54.gif"/><Relationship Id="rId74" Type="http://schemas.openxmlformats.org/officeDocument/2006/relationships/image" Target="media/image70.gif"/><Relationship Id="rId79" Type="http://schemas.openxmlformats.org/officeDocument/2006/relationships/image" Target="media/image75.gif"/><Relationship Id="rId102" Type="http://schemas.openxmlformats.org/officeDocument/2006/relationships/image" Target="media/image98.gif"/><Relationship Id="rId123" Type="http://schemas.openxmlformats.org/officeDocument/2006/relationships/image" Target="media/image119.gif"/><Relationship Id="rId128" Type="http://schemas.openxmlformats.org/officeDocument/2006/relationships/image" Target="media/image124.gif"/><Relationship Id="rId144" Type="http://schemas.openxmlformats.org/officeDocument/2006/relationships/image" Target="media/image140.gif"/><Relationship Id="rId149" Type="http://schemas.openxmlformats.org/officeDocument/2006/relationships/image" Target="media/image145.gif"/><Relationship Id="rId5" Type="http://schemas.openxmlformats.org/officeDocument/2006/relationships/image" Target="media/image1.gif"/><Relationship Id="rId90" Type="http://schemas.openxmlformats.org/officeDocument/2006/relationships/image" Target="media/image86.gif"/><Relationship Id="rId95" Type="http://schemas.openxmlformats.org/officeDocument/2006/relationships/image" Target="media/image91.gif"/><Relationship Id="rId160" Type="http://schemas.openxmlformats.org/officeDocument/2006/relationships/image" Target="media/image156.gif"/><Relationship Id="rId165" Type="http://schemas.openxmlformats.org/officeDocument/2006/relationships/image" Target="media/image161.gif"/><Relationship Id="rId22" Type="http://schemas.openxmlformats.org/officeDocument/2006/relationships/image" Target="media/image18.gif"/><Relationship Id="rId27" Type="http://schemas.openxmlformats.org/officeDocument/2006/relationships/image" Target="media/image23.gif"/><Relationship Id="rId43" Type="http://schemas.openxmlformats.org/officeDocument/2006/relationships/image" Target="media/image39.gif"/><Relationship Id="rId48" Type="http://schemas.openxmlformats.org/officeDocument/2006/relationships/image" Target="media/image44.gif"/><Relationship Id="rId64" Type="http://schemas.openxmlformats.org/officeDocument/2006/relationships/image" Target="media/image60.gif"/><Relationship Id="rId69" Type="http://schemas.openxmlformats.org/officeDocument/2006/relationships/image" Target="media/image65.gif"/><Relationship Id="rId113" Type="http://schemas.openxmlformats.org/officeDocument/2006/relationships/image" Target="media/image109.gif"/><Relationship Id="rId118" Type="http://schemas.openxmlformats.org/officeDocument/2006/relationships/image" Target="media/image114.gif"/><Relationship Id="rId134" Type="http://schemas.openxmlformats.org/officeDocument/2006/relationships/image" Target="media/image130.gif"/><Relationship Id="rId139" Type="http://schemas.openxmlformats.org/officeDocument/2006/relationships/image" Target="media/image135.gif"/><Relationship Id="rId80" Type="http://schemas.openxmlformats.org/officeDocument/2006/relationships/image" Target="media/image76.gif"/><Relationship Id="rId85" Type="http://schemas.openxmlformats.org/officeDocument/2006/relationships/image" Target="media/image81.gif"/><Relationship Id="rId150" Type="http://schemas.openxmlformats.org/officeDocument/2006/relationships/image" Target="media/image146.gif"/><Relationship Id="rId155" Type="http://schemas.openxmlformats.org/officeDocument/2006/relationships/image" Target="media/image151.gif"/><Relationship Id="rId12" Type="http://schemas.openxmlformats.org/officeDocument/2006/relationships/image" Target="media/image8.gif"/><Relationship Id="rId17" Type="http://schemas.openxmlformats.org/officeDocument/2006/relationships/image" Target="media/image13.gif"/><Relationship Id="rId33" Type="http://schemas.openxmlformats.org/officeDocument/2006/relationships/image" Target="media/image29.gif"/><Relationship Id="rId38" Type="http://schemas.openxmlformats.org/officeDocument/2006/relationships/image" Target="media/image34.gif"/><Relationship Id="rId59" Type="http://schemas.openxmlformats.org/officeDocument/2006/relationships/image" Target="media/image55.gif"/><Relationship Id="rId103" Type="http://schemas.openxmlformats.org/officeDocument/2006/relationships/image" Target="media/image99.gif"/><Relationship Id="rId108" Type="http://schemas.openxmlformats.org/officeDocument/2006/relationships/image" Target="media/image104.gif"/><Relationship Id="rId124" Type="http://schemas.openxmlformats.org/officeDocument/2006/relationships/image" Target="media/image120.gif"/><Relationship Id="rId129" Type="http://schemas.openxmlformats.org/officeDocument/2006/relationships/image" Target="media/image125.gif"/><Relationship Id="rId54" Type="http://schemas.openxmlformats.org/officeDocument/2006/relationships/image" Target="media/image50.gif"/><Relationship Id="rId70" Type="http://schemas.openxmlformats.org/officeDocument/2006/relationships/image" Target="media/image66.gif"/><Relationship Id="rId75" Type="http://schemas.openxmlformats.org/officeDocument/2006/relationships/image" Target="media/image71.gif"/><Relationship Id="rId91" Type="http://schemas.openxmlformats.org/officeDocument/2006/relationships/image" Target="media/image87.gif"/><Relationship Id="rId96" Type="http://schemas.openxmlformats.org/officeDocument/2006/relationships/image" Target="media/image92.gif"/><Relationship Id="rId140" Type="http://schemas.openxmlformats.org/officeDocument/2006/relationships/image" Target="media/image136.gif"/><Relationship Id="rId145" Type="http://schemas.openxmlformats.org/officeDocument/2006/relationships/image" Target="media/image141.gif"/><Relationship Id="rId161" Type="http://schemas.openxmlformats.org/officeDocument/2006/relationships/image" Target="media/image157.gi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6" Type="http://schemas.openxmlformats.org/officeDocument/2006/relationships/image" Target="media/image102.gif"/><Relationship Id="rId114" Type="http://schemas.openxmlformats.org/officeDocument/2006/relationships/image" Target="media/image110.gif"/><Relationship Id="rId119" Type="http://schemas.openxmlformats.org/officeDocument/2006/relationships/image" Target="media/image115.gif"/><Relationship Id="rId127" Type="http://schemas.openxmlformats.org/officeDocument/2006/relationships/image" Target="media/image123.gif"/><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65" Type="http://schemas.openxmlformats.org/officeDocument/2006/relationships/image" Target="media/image61.gif"/><Relationship Id="rId73" Type="http://schemas.openxmlformats.org/officeDocument/2006/relationships/image" Target="media/image69.gif"/><Relationship Id="rId78" Type="http://schemas.openxmlformats.org/officeDocument/2006/relationships/image" Target="media/image74.gif"/><Relationship Id="rId81" Type="http://schemas.openxmlformats.org/officeDocument/2006/relationships/image" Target="media/image77.gif"/><Relationship Id="rId86" Type="http://schemas.openxmlformats.org/officeDocument/2006/relationships/image" Target="media/image82.gif"/><Relationship Id="rId94" Type="http://schemas.openxmlformats.org/officeDocument/2006/relationships/image" Target="media/image90.gif"/><Relationship Id="rId99" Type="http://schemas.openxmlformats.org/officeDocument/2006/relationships/image" Target="media/image95.gif"/><Relationship Id="rId101" Type="http://schemas.openxmlformats.org/officeDocument/2006/relationships/image" Target="media/image97.gif"/><Relationship Id="rId122" Type="http://schemas.openxmlformats.org/officeDocument/2006/relationships/image" Target="media/image118.gif"/><Relationship Id="rId130" Type="http://schemas.openxmlformats.org/officeDocument/2006/relationships/image" Target="media/image126.gif"/><Relationship Id="rId135" Type="http://schemas.openxmlformats.org/officeDocument/2006/relationships/image" Target="media/image131.gif"/><Relationship Id="rId143" Type="http://schemas.openxmlformats.org/officeDocument/2006/relationships/image" Target="media/image139.gif"/><Relationship Id="rId148" Type="http://schemas.openxmlformats.org/officeDocument/2006/relationships/image" Target="media/image144.gif"/><Relationship Id="rId151" Type="http://schemas.openxmlformats.org/officeDocument/2006/relationships/image" Target="media/image147.gif"/><Relationship Id="rId156" Type="http://schemas.openxmlformats.org/officeDocument/2006/relationships/image" Target="media/image152.gif"/><Relationship Id="rId164" Type="http://schemas.openxmlformats.org/officeDocument/2006/relationships/image" Target="media/image160.gif"/><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gif"/><Relationship Id="rId109" Type="http://schemas.openxmlformats.org/officeDocument/2006/relationships/image" Target="media/image105.gif"/><Relationship Id="rId34" Type="http://schemas.openxmlformats.org/officeDocument/2006/relationships/image" Target="media/image30.gif"/><Relationship Id="rId50" Type="http://schemas.openxmlformats.org/officeDocument/2006/relationships/image" Target="media/image46.gif"/><Relationship Id="rId55" Type="http://schemas.openxmlformats.org/officeDocument/2006/relationships/image" Target="media/image51.gif"/><Relationship Id="rId76" Type="http://schemas.openxmlformats.org/officeDocument/2006/relationships/image" Target="media/image72.gif"/><Relationship Id="rId97" Type="http://schemas.openxmlformats.org/officeDocument/2006/relationships/image" Target="media/image93.gif"/><Relationship Id="rId104" Type="http://schemas.openxmlformats.org/officeDocument/2006/relationships/image" Target="media/image100.gif"/><Relationship Id="rId120" Type="http://schemas.openxmlformats.org/officeDocument/2006/relationships/image" Target="media/image116.gif"/><Relationship Id="rId125" Type="http://schemas.openxmlformats.org/officeDocument/2006/relationships/image" Target="media/image121.gif"/><Relationship Id="rId141" Type="http://schemas.openxmlformats.org/officeDocument/2006/relationships/image" Target="media/image137.gif"/><Relationship Id="rId146" Type="http://schemas.openxmlformats.org/officeDocument/2006/relationships/image" Target="media/image142.gif"/><Relationship Id="rId167" Type="http://schemas.openxmlformats.org/officeDocument/2006/relationships/theme" Target="theme/theme1.xml"/><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8.gif"/><Relationship Id="rId162" Type="http://schemas.openxmlformats.org/officeDocument/2006/relationships/image" Target="media/image158.gif"/><Relationship Id="rId2" Type="http://schemas.openxmlformats.org/officeDocument/2006/relationships/styles" Target="styles.xml"/><Relationship Id="rId29" Type="http://schemas.openxmlformats.org/officeDocument/2006/relationships/image" Target="media/image25.gif"/><Relationship Id="rId24" Type="http://schemas.openxmlformats.org/officeDocument/2006/relationships/image" Target="media/image20.gif"/><Relationship Id="rId40" Type="http://schemas.openxmlformats.org/officeDocument/2006/relationships/image" Target="media/image36.gif"/><Relationship Id="rId45" Type="http://schemas.openxmlformats.org/officeDocument/2006/relationships/image" Target="media/image41.gif"/><Relationship Id="rId66" Type="http://schemas.openxmlformats.org/officeDocument/2006/relationships/image" Target="media/image62.gif"/><Relationship Id="rId87" Type="http://schemas.openxmlformats.org/officeDocument/2006/relationships/image" Target="media/image83.gif"/><Relationship Id="rId110" Type="http://schemas.openxmlformats.org/officeDocument/2006/relationships/image" Target="media/image106.gif"/><Relationship Id="rId115" Type="http://schemas.openxmlformats.org/officeDocument/2006/relationships/image" Target="media/image111.gif"/><Relationship Id="rId131" Type="http://schemas.openxmlformats.org/officeDocument/2006/relationships/image" Target="media/image127.gif"/><Relationship Id="rId136" Type="http://schemas.openxmlformats.org/officeDocument/2006/relationships/image" Target="media/image132.gif"/><Relationship Id="rId157" Type="http://schemas.openxmlformats.org/officeDocument/2006/relationships/image" Target="media/image153.gif"/><Relationship Id="rId61" Type="http://schemas.openxmlformats.org/officeDocument/2006/relationships/image" Target="media/image57.gif"/><Relationship Id="rId82" Type="http://schemas.openxmlformats.org/officeDocument/2006/relationships/image" Target="media/image78.gif"/><Relationship Id="rId152" Type="http://schemas.openxmlformats.org/officeDocument/2006/relationships/image" Target="media/image148.gif"/><Relationship Id="rId19" Type="http://schemas.openxmlformats.org/officeDocument/2006/relationships/image" Target="media/image15.gif"/><Relationship Id="rId14" Type="http://schemas.openxmlformats.org/officeDocument/2006/relationships/image" Target="media/image10.gif"/><Relationship Id="rId30" Type="http://schemas.openxmlformats.org/officeDocument/2006/relationships/image" Target="media/image26.gif"/><Relationship Id="rId35" Type="http://schemas.openxmlformats.org/officeDocument/2006/relationships/image" Target="media/image31.gif"/><Relationship Id="rId56" Type="http://schemas.openxmlformats.org/officeDocument/2006/relationships/image" Target="media/image52.gif"/><Relationship Id="rId77" Type="http://schemas.openxmlformats.org/officeDocument/2006/relationships/image" Target="media/image73.gif"/><Relationship Id="rId100" Type="http://schemas.openxmlformats.org/officeDocument/2006/relationships/image" Target="media/image96.gif"/><Relationship Id="rId105" Type="http://schemas.openxmlformats.org/officeDocument/2006/relationships/image" Target="media/image101.gif"/><Relationship Id="rId126" Type="http://schemas.openxmlformats.org/officeDocument/2006/relationships/image" Target="media/image122.gif"/><Relationship Id="rId147" Type="http://schemas.openxmlformats.org/officeDocument/2006/relationships/image" Target="media/image143.gif"/><Relationship Id="rId8" Type="http://schemas.openxmlformats.org/officeDocument/2006/relationships/image" Target="media/image4.gif"/><Relationship Id="rId51" Type="http://schemas.openxmlformats.org/officeDocument/2006/relationships/image" Target="media/image47.gif"/><Relationship Id="rId72" Type="http://schemas.openxmlformats.org/officeDocument/2006/relationships/image" Target="media/image68.gif"/><Relationship Id="rId93" Type="http://schemas.openxmlformats.org/officeDocument/2006/relationships/image" Target="media/image89.gif"/><Relationship Id="rId98" Type="http://schemas.openxmlformats.org/officeDocument/2006/relationships/image" Target="media/image94.gif"/><Relationship Id="rId121" Type="http://schemas.openxmlformats.org/officeDocument/2006/relationships/image" Target="media/image117.gif"/><Relationship Id="rId142" Type="http://schemas.openxmlformats.org/officeDocument/2006/relationships/image" Target="media/image138.gif"/><Relationship Id="rId163" Type="http://schemas.openxmlformats.org/officeDocument/2006/relationships/image" Target="media/image159.gif"/><Relationship Id="rId3" Type="http://schemas.openxmlformats.org/officeDocument/2006/relationships/settings" Target="settings.xml"/><Relationship Id="rId25" Type="http://schemas.openxmlformats.org/officeDocument/2006/relationships/image" Target="media/image21.gif"/><Relationship Id="rId46" Type="http://schemas.openxmlformats.org/officeDocument/2006/relationships/image" Target="media/image42.gif"/><Relationship Id="rId67" Type="http://schemas.openxmlformats.org/officeDocument/2006/relationships/image" Target="media/image63.gif"/><Relationship Id="rId116" Type="http://schemas.openxmlformats.org/officeDocument/2006/relationships/image" Target="media/image112.gif"/><Relationship Id="rId137" Type="http://schemas.openxmlformats.org/officeDocument/2006/relationships/image" Target="media/image133.gif"/><Relationship Id="rId158" Type="http://schemas.openxmlformats.org/officeDocument/2006/relationships/image" Target="media/image154.gif"/><Relationship Id="rId20" Type="http://schemas.openxmlformats.org/officeDocument/2006/relationships/image" Target="media/image16.gif"/><Relationship Id="rId41" Type="http://schemas.openxmlformats.org/officeDocument/2006/relationships/image" Target="media/image37.gif"/><Relationship Id="rId62" Type="http://schemas.openxmlformats.org/officeDocument/2006/relationships/image" Target="media/image58.gif"/><Relationship Id="rId83" Type="http://schemas.openxmlformats.org/officeDocument/2006/relationships/image" Target="media/image79.gif"/><Relationship Id="rId88" Type="http://schemas.openxmlformats.org/officeDocument/2006/relationships/image" Target="media/image84.gif"/><Relationship Id="rId111" Type="http://schemas.openxmlformats.org/officeDocument/2006/relationships/image" Target="media/image107.gif"/><Relationship Id="rId132" Type="http://schemas.openxmlformats.org/officeDocument/2006/relationships/image" Target="media/image128.gif"/><Relationship Id="rId153" Type="http://schemas.openxmlformats.org/officeDocument/2006/relationships/image" Target="media/image14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19600</Characters>
  <Application>Microsoft Office Word</Application>
  <DocSecurity>0</DocSecurity>
  <Lines>163</Lines>
  <Paragraphs>45</Paragraphs>
  <ScaleCrop>false</ScaleCrop>
  <Company>Home</Company>
  <LinksUpToDate>false</LinksUpToDate>
  <CharactersWithSpaces>22993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Спектр масс элементарных частиц, связь микро и макро масштабов, соотношение космических энергий</dc:title>
  <dc:subject/>
  <dc:creator>Alena</dc:creator>
  <cp:keywords/>
  <dc:description/>
  <cp:lastModifiedBy>admin</cp:lastModifiedBy>
  <cp:revision>2</cp:revision>
  <dcterms:created xsi:type="dcterms:W3CDTF">2014-02-18T09:25:00Z</dcterms:created>
  <dcterms:modified xsi:type="dcterms:W3CDTF">2014-02-18T09:25:00Z</dcterms:modified>
</cp:coreProperties>
</file>