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7CF" w:rsidRPr="00196FDC" w:rsidRDefault="00C507CF" w:rsidP="00C507CF">
      <w:pPr>
        <w:spacing w:before="120"/>
        <w:jc w:val="center"/>
        <w:rPr>
          <w:b/>
          <w:bCs/>
          <w:sz w:val="32"/>
          <w:szCs w:val="32"/>
        </w:rPr>
      </w:pPr>
      <w:r w:rsidRPr="00196FDC">
        <w:rPr>
          <w:b/>
          <w:bCs/>
          <w:sz w:val="32"/>
          <w:szCs w:val="32"/>
        </w:rPr>
        <w:t>Спиноза</w:t>
      </w:r>
    </w:p>
    <w:p w:rsidR="00C507CF" w:rsidRDefault="00C507CF" w:rsidP="00C507CF">
      <w:pPr>
        <w:spacing w:before="120"/>
        <w:ind w:firstLine="567"/>
        <w:jc w:val="both"/>
      </w:pPr>
      <w:r w:rsidRPr="008A13C9">
        <w:rPr>
          <w:sz w:val="28"/>
          <w:szCs w:val="28"/>
        </w:rPr>
        <w:t>А.А. Гусейнов</w:t>
      </w:r>
    </w:p>
    <w:p w:rsidR="00C507CF" w:rsidRDefault="00C507CF" w:rsidP="00C507CF">
      <w:pPr>
        <w:spacing w:before="120"/>
        <w:ind w:firstLine="567"/>
        <w:jc w:val="both"/>
      </w:pPr>
      <w:r w:rsidRPr="00DA342F">
        <w:t>Нидерландский философ-пантеист Бенедикт (Барух) Спиноза (Spinoza, d'Espinoza, 1632-1677), по сути осуществил картезианский этический проект, заложив основы развернутой этики совершенства. Еврей по происхождению, Спиноза получил образование в раввинской школе, где подавал исключительные надежды как будущий ученый-талмудист. Однако разочаровавшись в иудейской мудрости, он обратился к естественным наукам, вошел, крестившись, в христианские кружки, объединявшие свободомыслящих интеллектуалов Амстердама; здесь он познакомился с философией Декарта, а также Н. Мальбранша и Т. Гоббса. Большое влияние на молодого Спинозу оказал Дж. Бруно; в частности, под влиянием Бруно складывается мистический пантеизм Спинозы [2].</w:t>
      </w:r>
    </w:p>
    <w:p w:rsidR="00C507CF" w:rsidRDefault="00C507CF" w:rsidP="00C507CF">
      <w:pPr>
        <w:spacing w:before="120"/>
        <w:ind w:firstLine="567"/>
        <w:jc w:val="both"/>
      </w:pPr>
      <w:r w:rsidRPr="00DA342F">
        <w:t>Главные произведения Спинозы - "Трактат об усовершенствовании разума" (1661), "Основы философии Декарта" (1663), "Богословско-политический трактат" (1670), "Политический трактат" (1677), "Этика" (1677) над которой Спиноза работал с 1663 по 1675 гг. Важное значение для понимания наследия Спинозы имеет обширная переписка [3]. Эти произведения, за исключением трактата о декартовской философии, были опубликованы либо под псевдонимом, либо посмертно. Проклятый в молодости еврейской общиной, вызывавший недовольство у христианских ортодоксов, Спиноза в течение столетия после своей смерти был предметом сначала яростных нападок, а затем забвения. И лишь благодаря немецким просветителям XVIII в. его имя заняло подобающее место в истории мысли.</w:t>
      </w:r>
    </w:p>
    <w:p w:rsidR="00C507CF" w:rsidRPr="00DA342F" w:rsidRDefault="00C507CF" w:rsidP="00C507CF">
      <w:pPr>
        <w:spacing w:before="120"/>
        <w:ind w:firstLine="567"/>
        <w:jc w:val="both"/>
      </w:pPr>
      <w:r w:rsidRPr="00DA342F">
        <w:t>1 Декарт Р. Первоначала философии. С. 328.</w:t>
      </w:r>
    </w:p>
    <w:p w:rsidR="00C507CF" w:rsidRPr="00DA342F" w:rsidRDefault="00C507CF" w:rsidP="00C507CF">
      <w:pPr>
        <w:spacing w:before="120"/>
        <w:ind w:firstLine="567"/>
        <w:jc w:val="both"/>
      </w:pPr>
      <w:r w:rsidRPr="00DA342F">
        <w:t>2 См. об источниках мировоззрения Спинозы: Виндыьбанд В. История Новой философии в ее связи с общей культурой и отдельными науками. Т. 1. От Возрождения до Просвещения. М., 2000. С. 218-226; а также: Винделъбанд В. Памяти Спинозы // Виндельбанд В. Избранное: Дух и история. М., 1995. С. 83, 86.</w:t>
      </w:r>
    </w:p>
    <w:p w:rsidR="00C507CF" w:rsidRDefault="00C507CF" w:rsidP="00C507CF">
      <w:pPr>
        <w:spacing w:before="120"/>
        <w:ind w:firstLine="567"/>
        <w:jc w:val="both"/>
      </w:pPr>
      <w:r w:rsidRPr="00DA342F">
        <w:t>3 Основные философские работы Спинозы и его избранная переписка опубликованы, в том числе в современных изданиях. Главное произведение, "Этика", размещена в Интернете, см. http://www.philosophy.ru/libra17/spinoza/Ol/OO.l1tml.</w:t>
      </w:r>
    </w:p>
    <w:p w:rsidR="00C507CF" w:rsidRDefault="00C507CF" w:rsidP="00C507CF">
      <w:pPr>
        <w:spacing w:before="120"/>
        <w:ind w:firstLine="567"/>
        <w:jc w:val="both"/>
      </w:pPr>
      <w:r w:rsidRPr="00DA342F">
        <w:t>Базовые философские представления и метод. "Этика" Спинозы представляет собой самое оригинальное в истории философии произведение с таким названием. Во-первых, она построена по "геометрическому методу", и все ее содержание распределено по определениям, аксиомам, теоремам, леммам, доказательствам, короллариям (следствиям) и схолиям (пояснениям). Все эти мыслительные формы строго иерархизированы: теоремы формулируются на основе определений и аксиом, они доказываются: в доказательствах есть ссылки на теоремы, доказанные ранее; теоремы имеют следствия. Некоторые части трактата (а их всего пять) заключаются разъясняющими определениями или прибавлениями, и это нарушает строгость избранного Спинозой метода изложения. Однако содержательный анализ доказательств обнаруживает декоративность примененной формы: не говоря о том, что доказательства недоказательны, в свои рассуждения Спиноза нередко привносит интуиции, прежде не упоминавшиеся и не прояснявшиеся.</w:t>
      </w:r>
    </w:p>
    <w:p w:rsidR="00C507CF" w:rsidRDefault="00C507CF" w:rsidP="00C507CF">
      <w:pPr>
        <w:spacing w:before="120"/>
        <w:ind w:firstLine="567"/>
        <w:jc w:val="both"/>
      </w:pPr>
      <w:r w:rsidRPr="00DA342F">
        <w:t>Во-вторых, "Этика" Спинозы охватывает не только этику в обычном ее понимании, но почти всю его философию. Подлинно философская новационность выразилась не в методе изложения, а в переосмыслении философской проблематики. Философия может быть представлена как этика, если этика понимается как наука об обретении человеком совершенства, а совершенство мыслится как соединение человека с первоосновой бытия. Это мы и имеем у Спинозы: отождествив Бога с природой, он с помощью геометрического способа изложения вывел из идеи Бога все содержание человеческого познания. Последнее должно быть направлено на познание природы, или Бога - через познание человеком собственных телесных и душевных сил. Поэтому учение о Боге является для Спинозы введением в учение о душе и свободе. Подлинная же свобода выражается в интеллектуальной любви к Богу (amor Dei intel-lectualis) [1].</w:t>
      </w:r>
    </w:p>
    <w:p w:rsidR="00C507CF" w:rsidRDefault="00C507CF" w:rsidP="00C507CF">
      <w:pPr>
        <w:spacing w:before="120"/>
        <w:ind w:firstLine="567"/>
        <w:jc w:val="both"/>
      </w:pPr>
      <w:r w:rsidRPr="00DA342F">
        <w:t>1 Спиноза Б. Этика [V. Т. 32, королларий] / Пер. с лат. Н.А. Иванцова // Спиноза Б. Избр. произв.: В 2 т. М., 1957. Т. 1. С. 610.</w:t>
      </w:r>
    </w:p>
    <w:p w:rsidR="00C507CF" w:rsidRDefault="00C507CF" w:rsidP="00C507CF">
      <w:pPr>
        <w:spacing w:before="120"/>
        <w:ind w:firstLine="567"/>
        <w:jc w:val="both"/>
      </w:pPr>
      <w:r w:rsidRPr="00DA342F">
        <w:t>Так что "Этика" Спинозы, по справедливой характеристике М. Шелера, это "не учение о нормах человеческого поведения, жизни и волеизъявления, а "техника очищения духа и сердца для познания Бога" [...] - это книга для спасения человека" [1]. Этика, по Спинозе, это практическая наука, призванная предоставить человеку средства, ведущие к исполнению фундаментального императива - будь свободным.</w:t>
      </w:r>
    </w:p>
    <w:p w:rsidR="00C507CF" w:rsidRDefault="00C507CF" w:rsidP="00C507CF">
      <w:pPr>
        <w:spacing w:before="120"/>
        <w:ind w:firstLine="567"/>
        <w:jc w:val="both"/>
      </w:pPr>
      <w:r w:rsidRPr="00DA342F">
        <w:t>Высшее благо и цель жизни. Правила подготовительной морали. Эту философскую и методологическую установку Спинозы уже легко проследить в ранней работе - "Трактате об усовершенствовании разума", посвященном, как это видно по названию, выработке метода познания. Трактат начинается с прояснения вопроса о высшем благе. Спиноза не принимает расхожие представления о высшем благе, связывающие последнее с "богатством, славой и любострастием": они недостоверны, поскольку не обеспечивают постоянной и высшей радости, с чем, собственно, и должно быть связано высшее благо. Цель человеческой жизни должна состоять в достижении высшего блага, а также в том, чтобы и другие люди имели возможность его достичь. Поэтому необходимо: а) стремиться к постижению природы, б) образовать и поддерживать сообщество, способствующее постижению людьми природы, в) разрабатывать моральную философию и теорию воспитания, г) развивать медицину для поддержания здоровья и д) использовать механику как средство облегчения жизни.</w:t>
      </w:r>
    </w:p>
    <w:p w:rsidR="00C507CF" w:rsidRDefault="00C507CF" w:rsidP="00C507CF">
      <w:pPr>
        <w:spacing w:before="120"/>
        <w:ind w:firstLine="567"/>
        <w:jc w:val="both"/>
      </w:pPr>
      <w:r w:rsidRPr="00DA342F">
        <w:t>Однако все это возможно лишь при условии, что разум человека очищен (от ложных идей) и свободен для постижения истины. Лишь в стремлении и постижении истины возможно высшее человеческое совершенство, и Спиноза настаивает, что все науки должны быть направлены на эту вполне практическую цель [2]. Для ее реализации необходимы определенные условия. Проясняя эти условия, Спиноза формулирует, по примеру Декартовой "предварительной этики", "некоторые правила жизни", призванные отсечь все, что мешает достижению высшей цели. Необходимо, считает Спиноза, насколько это возможно, говорить и делать так, как принято вокруг; допускать наслаждения, лишь насколько они не вредят здоровью, а к материальным благам стремиться лишь для поддержания жизни. Обыденные представления о благе не обязательно отвергать напрочь; однако последние должны быть приняты лишь для обеспечения житейского благополучия, как средство существования в обществе и среди людей. Следование этим правилам создает условия для главного - для усовершенствования разума.</w:t>
      </w:r>
    </w:p>
    <w:p w:rsidR="00C507CF" w:rsidRPr="00DA342F" w:rsidRDefault="00C507CF" w:rsidP="00C507CF">
      <w:pPr>
        <w:spacing w:before="120"/>
        <w:ind w:firstLine="567"/>
        <w:jc w:val="both"/>
      </w:pPr>
      <w:r w:rsidRPr="00DA342F">
        <w:t>1 Шелер М. Спиноза // Шелер М. Избранные произведения. М., 1994. С. 62.</w:t>
      </w:r>
    </w:p>
    <w:p w:rsidR="00C507CF" w:rsidRDefault="00C507CF" w:rsidP="00C507CF">
      <w:pPr>
        <w:spacing w:before="120"/>
        <w:ind w:firstLine="567"/>
        <w:jc w:val="both"/>
      </w:pPr>
      <w:r w:rsidRPr="00DA342F">
        <w:t>2 Спиноза Б. Трактат об усовершенствовании разума / Пер. с лат. Я.М. Боровского // Указ. соч. Т. 1. С. 324.</w:t>
      </w:r>
    </w:p>
    <w:p w:rsidR="00C507CF" w:rsidRDefault="00C507CF" w:rsidP="00C507CF">
      <w:pPr>
        <w:spacing w:before="120"/>
        <w:ind w:firstLine="567"/>
        <w:jc w:val="both"/>
      </w:pPr>
      <w:r w:rsidRPr="00DA342F">
        <w:t>В "Этике" Спиноза развивает это свое представление. Прежде чем обратиться к высшей цели - познанию своей природы, человеку следует "принять правильный образ жизни или твердые начала для нее". Здесь в качестве основного правила Спиноза устанавливает уже не правила благоразумия, а собственно нравственное правило: на ненависть, гнев и презрение к себе отвечать любовью и великодушием; так поступает живущий по законам разума [1]. Тем самым Спиноза отходит от предполагаемого им прежде под влиянием Декарта разделения подготовительной и возвышенно-совершенной морали. Переход от первой ко второй постепенен. Чтобы быть готовым к этому, надо постоянно размышлять о том: а) как в разных случаях обиде противопоставлять великодушие, б) в чем польза и благо "взаимной дружбы и общего единения", в) как "присутствием духа и мужеством" противостоять страху, г) что в каждой вещи может быть предметом удовольствия с тем, чтобы определяться в своих поступках фундаментальными стремлениями [2]. Отсюда следует и то, что важнейшими добродетелями для жизни среди людей Спиноза считал мужество и великодушие [3].</w:t>
      </w:r>
    </w:p>
    <w:p w:rsidR="00C507CF" w:rsidRDefault="00C507CF" w:rsidP="00C507CF">
      <w:pPr>
        <w:spacing w:before="120"/>
        <w:ind w:firstLine="567"/>
        <w:jc w:val="both"/>
      </w:pPr>
      <w:r w:rsidRPr="00DA342F">
        <w:t>Добро и зло. Понятие фундаментального, или первичного стремления существенно для антропологии и этики Спинозы. Это - стремление к самосохранению [4]. Оно от природы заложено в каждом индивиде. Обращение к инстинкту самосохранения в качестве объяснительного принципа человеческого поведения было для Спинозы выражением его принципиального антителеологизма. Природа не имеет цели; природа есть причина самой себя (causa sui). Этот тезис знаменовал радикальный разрыв со средневековой схоластикой.</w:t>
      </w:r>
    </w:p>
    <w:p w:rsidR="00C507CF" w:rsidRPr="00DA342F" w:rsidRDefault="00C507CF" w:rsidP="00C507CF">
      <w:pPr>
        <w:spacing w:before="120"/>
        <w:ind w:firstLine="567"/>
        <w:jc w:val="both"/>
      </w:pPr>
      <w:r w:rsidRPr="00DA342F">
        <w:t>1 Спиноза Б. Этика [IV. Т. 46]. С. 560. В другом месте Спиноза выражает это положение иначе: "...души побеждаются не оружием, а любовью и великодушием" (Там же [IV. Прибавл. Гл. XI]. С. 583).</w:t>
      </w:r>
    </w:p>
    <w:p w:rsidR="00C507CF" w:rsidRPr="00DA342F" w:rsidRDefault="00C507CF" w:rsidP="00C507CF">
      <w:pPr>
        <w:spacing w:before="120"/>
        <w:ind w:firstLine="567"/>
        <w:jc w:val="both"/>
      </w:pPr>
      <w:r w:rsidRPr="00DA342F">
        <w:t>2 Там же [V. Т. 10, схолия]. С. 597-598.</w:t>
      </w:r>
    </w:p>
    <w:p w:rsidR="00C507CF" w:rsidRPr="00DA342F" w:rsidRDefault="00C507CF" w:rsidP="00C507CF">
      <w:pPr>
        <w:spacing w:before="120"/>
        <w:ind w:firstLine="567"/>
        <w:jc w:val="both"/>
      </w:pPr>
      <w:r w:rsidRPr="00DA342F">
        <w:t>3 См. также: Там же [V. Т. 41]. С. 616.</w:t>
      </w:r>
    </w:p>
    <w:p w:rsidR="00C507CF" w:rsidRDefault="00C507CF" w:rsidP="00C507CF">
      <w:pPr>
        <w:spacing w:before="120"/>
        <w:ind w:firstLine="567"/>
        <w:jc w:val="both"/>
      </w:pPr>
      <w:r w:rsidRPr="00DA342F">
        <w:t>4 Там же [III. Т. 22, кор.]. С. 541. В этом учении Спиноза, как и в других частях своей философии, опирался на Декарта, в свою очередь развивавшего традицию, идущую от мыслителей Возрождения - Дж. Бруно, Т. Кампанеллы, однако в особенности Б. Телезио (1508-1588), который рассматривал самосохранение движущей силой всего бытия, а цель его видел в самосовершенствовании.</w:t>
      </w:r>
    </w:p>
    <w:p w:rsidR="00C507CF" w:rsidRDefault="00C507CF" w:rsidP="00C507CF">
      <w:pPr>
        <w:spacing w:before="120"/>
        <w:ind w:firstLine="567"/>
        <w:jc w:val="both"/>
      </w:pPr>
      <w:r w:rsidRPr="00DA342F">
        <w:t>Инстинктом самосохранения определяется и понимание человеком добра и зла. Добро и зло не являются самостоятельными, объективными ценностями, эти представления - результат рефлексии человека относительно испытываемых телом и переживаемых душой внешних воздействий. Б связи с этим следует отметить, что этика Спинозы носит натурфилософский (т.е. этическое учение совпадает с учением о природе), но не натуралистический характер. Стремление к самосохранению заложено в человеке от природы. Однако, оно не выполняет адаптивную функцию, оно не есть проявление сущего. Наоборот, его раскрытие есть результат самопознания и самоосвобождения, освоения индивидом своей сущности.</w:t>
      </w:r>
    </w:p>
    <w:p w:rsidR="00C507CF" w:rsidRDefault="00C507CF" w:rsidP="00C507CF">
      <w:pPr>
        <w:spacing w:before="120"/>
        <w:ind w:firstLine="567"/>
        <w:jc w:val="both"/>
      </w:pPr>
      <w:r w:rsidRPr="00DA342F">
        <w:t>В "Этике" можно встретить различные высказывания о добре и зле, которые, взятые сами по себе, в отрыве от более широкого концептуального контекста, могут быть интерпретированы как раз в духе вышеприведенных расхожих представлений о высшем благе. Однако надо иметь в виду, что говоря об инстинкте самосохранения, которым предопределено понимание человеком добра и зла, или о том, что эти определения совпадают с определением "приятное, полезное" и "неприятное, вредное", Спиноза исходит из того, что человеческая природа представляет собой модус Природы, или Бога. В этом смысле человеческая природа потенциально божественна и естественна, надо лишь дать ей проявиться в своей изначальной определенности. Таким образом, ключевым является определение добра как "того, что составляет для нас... средство к тому, чтобы все более и более приближаться к предначертанному нами образцу человеческой природы", а зла как того, что препятствует этому [1]. Поэтому добро приятно и полезно. И только в соотнесении с этим следует понимать знаменательное высказывание Спинозы: "Мы стремимся к чему-либо, желаем чего-нибудь, чувствуем влечение и хотим не вследствие того, что считаем это добром, а наоборот, мы потому считаем что-либо добром, что стремимся к нему, желаем, чувствуем к нему влечение и хотим его" [2]. Спиноза говорит здесь о желании как выражении самой сущности человека, в природе которого укоренено стремление к самосохранению.</w:t>
      </w:r>
    </w:p>
    <w:p w:rsidR="00C507CF" w:rsidRPr="00DA342F" w:rsidRDefault="00C507CF" w:rsidP="00C507CF">
      <w:pPr>
        <w:spacing w:before="120"/>
        <w:ind w:firstLine="567"/>
        <w:jc w:val="both"/>
      </w:pPr>
      <w:r w:rsidRPr="00DA342F">
        <w:t>1 Этика [IV, Предисл.]. С. 524.</w:t>
      </w:r>
    </w:p>
    <w:p w:rsidR="00C507CF" w:rsidRDefault="00C507CF" w:rsidP="00C507CF">
      <w:pPr>
        <w:spacing w:before="120"/>
        <w:ind w:firstLine="567"/>
        <w:jc w:val="both"/>
      </w:pPr>
      <w:r w:rsidRPr="00DA342F">
        <w:t>2 Там же [III, Т. 9, схолия]. С. 464. Забегая далеко вперед, отметим несомненную параллель между этим описанием реализующейся в добре души с описанием Ф. Ницше аристократического характера и того, как он определяется к добру. Ретроспективная проекция к Спинозе от Ницше не только вскрывает идейные источники моральной философии последнего, но и альтернативные популярным философские коннотации его картины аристократического характера.</w:t>
      </w:r>
    </w:p>
    <w:p w:rsidR="00C507CF" w:rsidRDefault="00C507CF" w:rsidP="00C507CF">
      <w:pPr>
        <w:spacing w:before="120"/>
        <w:ind w:firstLine="567"/>
        <w:jc w:val="both"/>
      </w:pPr>
      <w:r w:rsidRPr="00DA342F">
        <w:t>Соответственно, в соотнесении с высшим благом определяется и добродетель: поскольку "высшее благо для души есть познание Бога", то "высочайшая добродетель - познавать его" [1]. Добродетель предстает, таким образом, в качестве способности разума или выражения разума, и только как таковая она определяется Спинозой как действие и образ жизни, основанные на "стремлении к собственной пользе" [2].</w:t>
      </w:r>
    </w:p>
    <w:p w:rsidR="00C507CF" w:rsidRDefault="00C507CF" w:rsidP="00C507CF">
      <w:pPr>
        <w:spacing w:before="120"/>
        <w:ind w:firstLine="567"/>
        <w:jc w:val="both"/>
      </w:pPr>
      <w:r w:rsidRPr="00DA342F">
        <w:t>В этом же контексте следует понимать различные замечания Спинозы, согласно которым добром является то, что ведет к согласию между людьми, к общественной жизни, к общему благу и т.д. [3], и которые, взятые сами по себе, могут быть ошибочно представлены в утилитаристском свете. В связи с этим Спиноза переосмысляет и сентенцию, известную под названием "золотое правило": "Всякий, следующий добродетели, желает другим того же блага, к которому сам стремится, и тем больше, чем большего познания Бога достиг он" [4]. И это так, потому что "следующий добродетели", как мы знаем, это, по Спинозе, тот, который руководствуется разумом, тот, для кого благом является познание. В тезисе о том, что человек желает того другим людям и содействует тому в них, что полезно для него, не следует видеть разумно-эгоистическую установку. Ведь каждый человек в своей сущности выражает божественную природу; так что добродетельному, т.е. познавшему свою собственную сущность, достаточно в отношении с другими делать то, что он сам предпочитает: тем самым он будет содействовать и благу других. Наряду с названными выше великодушием и мужеством Спиноза выделяет добродетели благочестия и заботы об общем благе, а затем и щедрости, милосердия, стыда, скромности, - т.е. те, которые содействуют достижению и сохранению согласия между людьми.</w:t>
      </w:r>
    </w:p>
    <w:p w:rsidR="00C507CF" w:rsidRPr="00DA342F" w:rsidRDefault="00C507CF" w:rsidP="00C507CF">
      <w:pPr>
        <w:spacing w:before="120"/>
        <w:ind w:firstLine="567"/>
        <w:jc w:val="both"/>
      </w:pPr>
      <w:r w:rsidRPr="00DA342F">
        <w:t>1 Этика [III. Т. 28]. С. 543.</w:t>
      </w:r>
    </w:p>
    <w:p w:rsidR="00C507CF" w:rsidRPr="00DA342F" w:rsidRDefault="00C507CF" w:rsidP="00C507CF">
      <w:pPr>
        <w:spacing w:before="120"/>
        <w:ind w:firstLine="567"/>
        <w:jc w:val="both"/>
      </w:pPr>
      <w:r w:rsidRPr="00DA342F">
        <w:t>2 Там же [III. Т. 24]. С. 541-542.</w:t>
      </w:r>
    </w:p>
    <w:p w:rsidR="00C507CF" w:rsidRPr="00DA342F" w:rsidRDefault="00C507CF" w:rsidP="00C507CF">
      <w:pPr>
        <w:spacing w:before="120"/>
        <w:ind w:firstLine="567"/>
        <w:jc w:val="both"/>
      </w:pPr>
      <w:r w:rsidRPr="00DA342F">
        <w:t>3 См., напр.: там же [III. Т. 40]. С. 556.</w:t>
      </w:r>
    </w:p>
    <w:p w:rsidR="00C507CF" w:rsidRDefault="00C507CF" w:rsidP="00C507CF">
      <w:pPr>
        <w:spacing w:before="120"/>
        <w:ind w:firstLine="567"/>
        <w:jc w:val="both"/>
      </w:pPr>
      <w:r w:rsidRPr="00DA342F">
        <w:t>4 Там же [IV. Т. 37]. С. 550.</w:t>
      </w:r>
    </w:p>
    <w:p w:rsidR="00C507CF" w:rsidRDefault="00C507CF" w:rsidP="00C507CF">
      <w:pPr>
        <w:spacing w:before="120"/>
        <w:ind w:firstLine="567"/>
        <w:jc w:val="both"/>
      </w:pPr>
      <w:r w:rsidRPr="00DA342F">
        <w:t>Свобода. На пути познания преодолевается рабство и обретается свобода. О каком рабстве говорит Спиноза? - О том, что человек - раб самого себя, о его бессилии в укрощении и ограничении своих аффектов, т.е. преходящих эмоциональных состояний, оказывающих воздействие на решения и поступки людей, независимо от их сознания. Аффекты возникают от внешних вещей и событий или от мимолетных внутренних состояний, и они способны отвернуть</w:t>
      </w:r>
    </w:p>
    <w:p w:rsidR="00C507CF" w:rsidRDefault="00C507CF" w:rsidP="00C507CF">
      <w:pPr>
        <w:spacing w:before="120"/>
        <w:ind w:firstLine="567"/>
        <w:jc w:val="both"/>
      </w:pPr>
      <w:r w:rsidRPr="00DA342F">
        <w:t>сознание от первичного и естественного стремления человека - стремления к самосохранению. Таким образом, рабство человека заключается в его неспособности управлять своими эмоциями и принимать решения в соответствии со своей природной склонностью и разумом.</w:t>
      </w:r>
    </w:p>
    <w:p w:rsidR="00C507CF" w:rsidRDefault="00C507CF" w:rsidP="00C507CF">
      <w:pPr>
        <w:spacing w:before="120"/>
        <w:ind w:firstLine="567"/>
        <w:jc w:val="both"/>
      </w:pPr>
      <w:r w:rsidRPr="00DA342F">
        <w:t>Сравнивая раба и свободного, Спиноза так характеризует их: "Первый помимо воли делает то, чего совершенно не знает; второй следует только самому себе и делает только то, что он признает главнейшим в жизни и чего вследствие этого он всего более желает" [1]. Свободный руководствуется одним только разумом и потому следует своей природе. Чтобы принимать правильные решения, человек совершенствует свой разум и познает свою природу, а через нее и природу Бога.</w:t>
      </w:r>
    </w:p>
    <w:p w:rsidR="00C507CF" w:rsidRDefault="00C507CF" w:rsidP="00C507CF">
      <w:pPr>
        <w:spacing w:before="120"/>
        <w:ind w:firstLine="567"/>
        <w:jc w:val="both"/>
      </w:pPr>
      <w:r w:rsidRPr="00DA342F">
        <w:t>Поэтому Спиноза отрицал свободу воли и свободу выбора. У человека не бывает ситуации выбора между двумя благами. Его выбор ограничен возможностью выбрать то, что предопределено ему природой, или предаться аффекту. Склониться к аффекту нельзя сознательно, значит следование аффекту несвободно. Свобода заключается в самоопределении в соответствии с природой. Поэтому свобода есть познанная необходимость. Но быть свободным, значит воплощать в своей жизни божественно-рациональную, или рационально-естественную необходимость.</w:t>
      </w:r>
    </w:p>
    <w:p w:rsidR="00C507CF" w:rsidRDefault="00C507CF" w:rsidP="00C507CF">
      <w:pPr>
        <w:spacing w:before="120"/>
        <w:ind w:firstLine="567"/>
        <w:jc w:val="both"/>
      </w:pPr>
      <w:r w:rsidRPr="00DA342F">
        <w:t>Свобода, стало быть, заключается не в индивидуальном самопроизволении, свобода - это элемент самой природы, разновидность природной необходимости. Соответственно и понятия добра и зла наполняются Спинозой новым содержанием - это понятия, отражающие аффекты радости и печали, благодаря которым, если они познаны, человек получает возможность соотносить свои деяния с законами природы и, освободившись от рабства, возвышаться к совершенству. В этом в тенденции и состоит блаженство.</w:t>
      </w:r>
    </w:p>
    <w:p w:rsidR="00C507CF" w:rsidRDefault="00C507CF" w:rsidP="00C507CF">
      <w:pPr>
        <w:spacing w:before="120"/>
        <w:ind w:firstLine="567"/>
        <w:jc w:val="both"/>
      </w:pPr>
      <w:r w:rsidRPr="00DA342F">
        <w:t>Это положение Спинозы заслуживает внимания: он настаивает на необходимости обуздания аффектов. Однако речь идет о "слепых", т.е. не познанных разумом аффектах. Положительные аффекты, тем более познанные, оказываются мощной силой противостояния "слепым" аффектам; только посредством аффектов можно укротить аффекты [2].</w:t>
      </w:r>
    </w:p>
    <w:p w:rsidR="00C507CF" w:rsidRPr="00DA342F" w:rsidRDefault="00C507CF" w:rsidP="00C507CF">
      <w:pPr>
        <w:spacing w:before="120"/>
        <w:ind w:firstLine="567"/>
        <w:jc w:val="both"/>
      </w:pPr>
      <w:r w:rsidRPr="00DA342F">
        <w:t>1 Этика [IV. Т. 66, схолия]. С. 575.</w:t>
      </w:r>
    </w:p>
    <w:p w:rsidR="00C507CF" w:rsidRDefault="00C507CF" w:rsidP="00C507CF">
      <w:pPr>
        <w:spacing w:before="120"/>
        <w:ind w:firstLine="567"/>
        <w:jc w:val="both"/>
      </w:pPr>
      <w:r w:rsidRPr="00DA342F">
        <w:t>2 Там же [IV. Т. 7]. С. 530.</w:t>
      </w:r>
    </w:p>
    <w:p w:rsidR="00C507CF" w:rsidRDefault="00C507CF" w:rsidP="00C507CF">
      <w:pPr>
        <w:spacing w:before="120"/>
        <w:ind w:firstLine="567"/>
        <w:jc w:val="both"/>
      </w:pPr>
      <w:r w:rsidRPr="00DA342F">
        <w:t>Как в определении добра и зла, в определении блаженства Спиноза высказывает в последней теореме трактата сентенцию, кажущуюся парадоксальной ригористичному и подверженному тирании долга уму: "Блаженство не есть награда за добродетель, но сама добродетель; и мы наслаждаемся им не потому, что обуздываем свои страсти, но, наоборот, вследствие того, что мы наслаждаемся им, мы в состоянии обуздывать свои страсти" [1].</w:t>
      </w:r>
    </w:p>
    <w:p w:rsidR="00C507CF" w:rsidRDefault="00C507CF" w:rsidP="00C507CF">
      <w:pPr>
        <w:spacing w:before="120"/>
        <w:ind w:firstLine="567"/>
        <w:jc w:val="both"/>
      </w:pPr>
      <w:r w:rsidRPr="00DA342F">
        <w:t>1 Этика [V. Т. 42]. С. 617.</w:t>
      </w:r>
    </w:p>
    <w:p w:rsidR="00C507CF" w:rsidRDefault="00C507CF" w:rsidP="00C507CF">
      <w:pPr>
        <w:spacing w:before="120"/>
        <w:ind w:firstLine="567"/>
        <w:jc w:val="both"/>
      </w:pPr>
      <w:r w:rsidRPr="00DA342F">
        <w:t>Как же получается, что блаженство - не награда за добродетель, т.е. за обузданность страстей, в то время как только в обуздании своих страстей человек достигает блаженства? В ответе на этот вопрос заключается центральная идея учения Спинозы о совершенствовании. Человек приближается к блаженству на пути познания Бога. Причем это не сухая исследовательская работа, но эмоционально насыщенная и страстная любовно-интеллектуальная устремленность к Божеству. Он продвигается по пути познания обуреваемый желанием соединения с истиной. Чем более приближается он к ней, тем сильнее его способность контролировать свои аффекты и управлять ими с помощью разума. Поэтому в процессе познания происходит и нравственное возвышение человека.</w:t>
      </w:r>
    </w:p>
    <w:p w:rsidR="00C507CF" w:rsidRDefault="00C507CF" w:rsidP="00C507CF">
      <w:pPr>
        <w:spacing w:before="120"/>
        <w:ind w:firstLine="567"/>
        <w:jc w:val="both"/>
      </w:pPr>
      <w:r w:rsidRPr="00DA342F">
        <w:t>Как бы ни была грандиозна философская система Спинозы, развернутая в "Этике", раскрываемая его этикой моральная жизнь человека одномерна, если не сказать, проста. Человек самой природой оказывается предназначенным добродетели и блаженству. Его задачей оказывается не оступиться и достойно пройти заданный ему путь. Отрицая свободу воли по причине отсутствия самого предмета свободы, Спиноза проявляет удивительную нечуткость к действительному драматизму и противоречивости моральной жизни человека. Неразумие - вот единственная причина человеческой порочности; столкновения интересов как реальный источник коммуникативных и гражданских коллизий не были приняты им во внимание.</w:t>
      </w:r>
    </w:p>
    <w:p w:rsidR="00C507CF" w:rsidRDefault="00C507CF">
      <w:bookmarkStart w:id="0" w:name="_GoBack"/>
      <w:bookmarkEnd w:id="0"/>
    </w:p>
    <w:sectPr w:rsidR="00C507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7CF"/>
    <w:rsid w:val="00196FDC"/>
    <w:rsid w:val="00394075"/>
    <w:rsid w:val="006079E1"/>
    <w:rsid w:val="00822038"/>
    <w:rsid w:val="008A13C9"/>
    <w:rsid w:val="00C507CF"/>
    <w:rsid w:val="00C961FB"/>
    <w:rsid w:val="00DA3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E7CFE1-E5CA-4E86-8E5E-54535706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7C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507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2635</Words>
  <Characters>15025</Characters>
  <Application>Microsoft Office Word</Application>
  <DocSecurity>0</DocSecurity>
  <Lines>125</Lines>
  <Paragraphs>35</Paragraphs>
  <ScaleCrop>false</ScaleCrop>
  <Company>Home</Company>
  <LinksUpToDate>false</LinksUpToDate>
  <CharactersWithSpaces>17625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Спиноза</dc:title>
  <dc:subject/>
  <dc:creator>Alena</dc:creator>
  <cp:keywords/>
  <dc:description/>
  <cp:lastModifiedBy>admin</cp:lastModifiedBy>
  <cp:revision>2</cp:revision>
  <dcterms:created xsi:type="dcterms:W3CDTF">2014-02-19T18:13:00Z</dcterms:created>
  <dcterms:modified xsi:type="dcterms:W3CDTF">2014-02-19T18:13:00Z</dcterms:modified>
</cp:coreProperties>
</file>