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EE" w:rsidRPr="00330225" w:rsidRDefault="00D11FEE" w:rsidP="00D11FEE">
      <w:pPr>
        <w:spacing w:before="120" w:line="240" w:lineRule="auto"/>
        <w:jc w:val="center"/>
        <w:rPr>
          <w:b/>
          <w:bCs/>
          <w:sz w:val="32"/>
          <w:szCs w:val="32"/>
        </w:rPr>
      </w:pPr>
      <w:r w:rsidRPr="00330225">
        <w:rPr>
          <w:b/>
          <w:bCs/>
          <w:sz w:val="32"/>
          <w:szCs w:val="32"/>
        </w:rPr>
        <w:t>Структурная организация белков</w:t>
      </w:r>
    </w:p>
    <w:p w:rsidR="00D11FEE" w:rsidRPr="00330225" w:rsidRDefault="00D11FEE" w:rsidP="00D11FEE">
      <w:pPr>
        <w:spacing w:before="120" w:line="240" w:lineRule="auto"/>
        <w:jc w:val="center"/>
        <w:rPr>
          <w:sz w:val="28"/>
          <w:szCs w:val="28"/>
        </w:rPr>
      </w:pPr>
      <w:r w:rsidRPr="00330225">
        <w:rPr>
          <w:sz w:val="28"/>
          <w:szCs w:val="28"/>
        </w:rPr>
        <w:t>Березов Т.Т., Коровкин Б.Ф.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Выяснение структурной организации белков считается одной из главных проблем современной биохимии. Оно имеет важное научно-практическое значение для понимания огромного разнообразия функций белков, выполняемых ими в живых организмах. Белковые молекулы представляют собой продукт полимеризации 20 различных мономерных молекул (аминокислот), соединенных не хаотично, а в строгом соответствии с кодом белкового синтеза (см. главу 14). Вопрос о том, каким образом соединяются между собой многие десятки и сотни аминокислот в белковой молекуле, был предметом пристального внимания многих лабораторий мира, занимавшихся химией белка.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Впервые А . Я . Данилевский (1888), изучая биуретовую реакцию, высказал предположение о существовании во всех белковых веществах одинаковых групп атомов и связей, аналогичных биурету NH2—СО—NH—СО—NH2. Тем самым А.Я. Данилевский первый указал на связь —NH—СО— (позднее получившую название пептидной связи) как на наиболее вероятный способ соединения аминокислот в белковой молекуле.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Однако только Э. Фишер (1902) сформулировал полипептидную теорию строения. Согласно этой теории, белки представляют собой сложные полипептиды, в которых отдельные аминокислоты связаны друг с другом пептидными связями, возникающими при взаимодействии α-карбоксильных СООН- и α-NН2-групп аминокислот. На примере взаимодействия аланина и глицина образование пептидной связи и дипептида (с выделением молекулы воды) можно представить следующим уравнением:</w:t>
      </w:r>
    </w:p>
    <w:p w:rsidR="00D11FEE" w:rsidRPr="00B644F3" w:rsidRDefault="00FA7810" w:rsidP="00D11FEE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7.5pt;height:66.75pt">
            <v:imagedata r:id="rId4" o:title=""/>
          </v:shape>
        </w:pic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Аналогичным способом к дипептиду могут присоединяться и другие аминокислоты с образованием три-, тетра-, пентапептида и т.д. вплоть до крупной молекулы полипептида (белка). Наименование пептидов складывается из названия первой N-концевой аминокислоты со свободной NH2-группой (с окончанием -ил, типичным для ацилов), названий последующих аминокислот (также с окончаниями -ил) и полного названия С-концевой аминокислоты со свободной СООН-группой. Например, пентапептид из 5 аминокислот может быть обозначен полным наименованием: глицил-аланил-серил-цистеинил-аланин, или сокращенно Гли–Ала–Сер–Цис–Ала.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Образование пептидных связей, например, из трех разных аминокислот может быть представлено в виде следующей схемы:</w:t>
      </w:r>
    </w:p>
    <w:p w:rsidR="00D11FEE" w:rsidRPr="00B644F3" w:rsidRDefault="00FA7810" w:rsidP="00D11FEE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289.5pt;height:209.25pt">
            <v:imagedata r:id="rId5" o:title=""/>
          </v:shape>
        </w:pic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Химический синтез полипептидов и современные физико-химические методы исследования белков полностью подтвердили существование пептидных связей в структуре белка. Получены следующие экспериментальные доказательства полипептидной теории строения белка.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1. В природных белках сравнительно мало титруемых свободных СООН- и NH2-групп, поскольку абсолютное их большинство находится в связанном состоянии, участвуя в образовании пептидных связей; титрованию доступны в основном свободные СООН- и NН2-группы у N- и С-концевых аминокислот пептида.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2. В процессе кислотного или щелочного гидролиза белка образуются стехиометрические количества титруемых СООН- и NH2-групп, что свидетельствует о распаде определенного числа пептидных связей.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3. Под действием протеолитических ферментов (протеиназ) белки расщепляются на строго определенные фрагменты, называемые пептидами, с концевыми аминокислотами, соответствующими избирательности действия протеиназ. Структура некоторых таких фрагментов неполного гидролиза доказана последующим химическим их синтезом.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4. Биуретовую реакцию (сине-фиолетовое окрашивание в присутствии раствора сульфата меди в щелочной среде) дают как биурет, содержащий пептидную связь, так и белки, что также является доказательством наличия в белках аналогичных связей.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5. Анализ рентгенограмм кристаллов белков подтверждает полипептидную структуру белков. Таким образом, рентгеноструктурный анализ при разрешении 0,15–0,2 нм позволяет не только вычислить межатомные расстояния и размеры валентных углов между атомами С, Н, О и N, но и «увидеть» картину общего расположения аминокислотных остатков в полипептидной цепи и пространственную ее ориентацию (конформацию).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6. Существенным подтверждением полипептидной теории строения белка является возможность синтеза чисто химическими методами полипептидов и белков с уже известным строением: инсулина – 51 аминокислотный остаток, лизоцима – 129 аминокислотных остатков, рибонуклеазы – 124 аминокислотных остатка . Синтезированные белки обладали аналогичными природным белкам физико-химическими свойствами и биологической активностью.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Полипептидная теория строения не отрицает существования в молекуле белка и других связей, включая ковалентные (например, дисульфидные —S—S-связи) и нековалентные (например, водородные связи и др.). Они будут рассмотрены далее.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Пептидные связи играют исключительную роль как в «архитектуре», так и в функции белков. Поэтому следует указать на некоторые особенности строения полипептидной цепи. Во-первых, это своеобразие расположения атомов углерода и азота, находящихся примерно в одной плоскости, и атомов водорода и радикалов, направленных к этой плоскости под углом 109°28'. Во-вторых, это своеобразие петидной связи. Расстояние между атомами С и N в пептидной связи (равное 0,132 нм) является промежуточным между простой (ординарной) связью (связь —С—N—, равная 0,147 нм) и двойной связью (связь —C=N—, равная 0,125 нм). Это создает предпосылки для осуществления по месту двойной связи таутомерных перегруппировок и для образования енольной (лактимной) формы. Последняя в свою очередь дает молекуле белка ряд преимуществ (повышение реакционной способности, возникновение дополнительных возможностей вращения и др.):</w:t>
      </w:r>
    </w:p>
    <w:p w:rsidR="00D11FEE" w:rsidRPr="00B644F3" w:rsidRDefault="00FA7810" w:rsidP="00D11FEE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382.5pt;height:75.75pt">
            <v:imagedata r:id="rId6" o:title=""/>
          </v:shape>
        </w:pic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Наконец, следует указать на своеобразие радикалов, которые являются полифункциональными, несущими свободные NH2-, СООН-, ОН-, SH-группы и, как было указано, определяют структуру (пространственную) и многообразие функций молекул белка. Взаимодействуя с окружающими молекулами растворителя (Н2О), функциональные группы (в частности, NH2- и СООН-группы) ионизируются, что приводит к образованию анионных и катионных центров белковой молекулы. В зависимости от соотношения ионов молекулы белка получают суммарный положительный (+) или отрицательный (–) заряд с определенным значением изоэлектрической точки.</w:t>
      </w:r>
    </w:p>
    <w:p w:rsidR="00D11FEE" w:rsidRPr="00B644F3" w:rsidRDefault="00D11FEE" w:rsidP="00D11FEE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Получены доказательства предположения К. Линдерстрёма-Ланга о существовании 4 уровней структурной организации белковой молекулы: первичной, вторичной, третичной и четвертичной структуры. Техника современной белковой химии разработана настолько хорошо, что позволяет в принципе расшифровать структурную организацию любого белка.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FEE"/>
    <w:rsid w:val="00330225"/>
    <w:rsid w:val="003E2EE0"/>
    <w:rsid w:val="0050390D"/>
    <w:rsid w:val="005C1743"/>
    <w:rsid w:val="00B644F3"/>
    <w:rsid w:val="00D11FEE"/>
    <w:rsid w:val="00E23356"/>
    <w:rsid w:val="00F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49168498-6A18-4AE7-8F64-55846EE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EE"/>
    <w:pPr>
      <w:spacing w:after="0" w:line="360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1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953</Words>
  <Characters>5435</Characters>
  <Application>Microsoft Office Word</Application>
  <DocSecurity>0</DocSecurity>
  <Lines>45</Lines>
  <Paragraphs>12</Paragraphs>
  <ScaleCrop>false</ScaleCrop>
  <Company>Home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Структурная организация белков</dc:title>
  <dc:subject/>
  <dc:creator>Alena</dc:creator>
  <cp:keywords/>
  <dc:description/>
  <cp:lastModifiedBy>admin</cp:lastModifiedBy>
  <cp:revision>2</cp:revision>
  <dcterms:created xsi:type="dcterms:W3CDTF">2014-02-19T16:38:00Z</dcterms:created>
  <dcterms:modified xsi:type="dcterms:W3CDTF">2014-02-19T16:38:00Z</dcterms:modified>
</cp:coreProperties>
</file>