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E68" w:rsidRPr="00FB37BD" w:rsidRDefault="003F7E68" w:rsidP="003F7E68">
      <w:pPr>
        <w:spacing w:before="120"/>
        <w:jc w:val="center"/>
        <w:rPr>
          <w:b/>
          <w:bCs/>
          <w:sz w:val="32"/>
          <w:szCs w:val="32"/>
        </w:rPr>
      </w:pPr>
      <w:r w:rsidRPr="00FB37BD">
        <w:rPr>
          <w:b/>
          <w:bCs/>
          <w:sz w:val="32"/>
          <w:szCs w:val="32"/>
        </w:rPr>
        <w:t>Сущность и содержание финансового менеджмента</w:t>
      </w:r>
    </w:p>
    <w:p w:rsidR="003F7E68" w:rsidRPr="00FB37BD" w:rsidRDefault="003F7E68" w:rsidP="003F7E68">
      <w:pPr>
        <w:spacing w:before="120"/>
        <w:jc w:val="center"/>
        <w:rPr>
          <w:sz w:val="28"/>
          <w:szCs w:val="28"/>
        </w:rPr>
      </w:pPr>
      <w:r w:rsidRPr="00FB37BD">
        <w:rPr>
          <w:sz w:val="28"/>
          <w:szCs w:val="28"/>
        </w:rPr>
        <w:t>Продченко И.А.</w:t>
      </w:r>
    </w:p>
    <w:p w:rsidR="003F7E68" w:rsidRPr="00FB37BD" w:rsidRDefault="003F7E68" w:rsidP="003F7E68">
      <w:pPr>
        <w:spacing w:before="120"/>
        <w:jc w:val="center"/>
        <w:rPr>
          <w:b/>
          <w:bCs/>
          <w:sz w:val="28"/>
          <w:szCs w:val="28"/>
        </w:rPr>
      </w:pPr>
      <w:bookmarkStart w:id="0" w:name="1.1."/>
      <w:bookmarkStart w:id="1" w:name="i00154"/>
      <w:bookmarkEnd w:id="0"/>
      <w:bookmarkEnd w:id="1"/>
      <w:r w:rsidRPr="00FB37BD">
        <w:rPr>
          <w:b/>
          <w:bCs/>
          <w:sz w:val="28"/>
          <w:szCs w:val="28"/>
        </w:rPr>
        <w:t>Определение и принципы организации финансового менеджмента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Для начала дадим определение финансового менеджмента и рассмотрим систему принципов организации этого вида управленческой деятельности.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Финансовый менеджмент</w:t>
      </w:r>
      <w:bookmarkStart w:id="2" w:name="i00156"/>
      <w:bookmarkEnd w:id="2"/>
      <w:r w:rsidR="001D7AC2" w:rsidRPr="001D7A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>
            <v:imagedata r:id="rId4" o:title=""/>
          </v:shape>
        </w:pict>
      </w:r>
      <w:r w:rsidRPr="00FB37BD">
        <w:t xml:space="preserve"> представляет собой систему принципов и методов разработки и реализации управленческих решений, связанных с формированием, распределением и использованием финансовых ресурсов предприятия и организацией оборота его денежных средств.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Эффективное управление финансовой деятельностью предприятия обеспечивается реализацией ряда принципов, основными из которых являются: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Интегрированность с общей системой управления предприятием. Финансовый менеджмент непосредственно связан с производственным менеджментом, инновационным менеджментом, менеджментом персонала и некоторыми другими видами функционального менеджмента. Это определяет необходимость интегрированности финансового менеджмента с общей системой управления предприятием.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Комплексный характер формирования управленческих решений. Все управленческие решения в области формирования, распределения и использования финансовых ресурсов и организации денежного оборота предприятия теснейшим образом взаимосвязаны и оказывают прямое или косвенное воздействие на результаты его финансовой деятельности. Поэтому финансовый менеджмент должен рассматриваться как комплексная управляющая система, обеспечивающая разработку взаимозависимых управленческих решений, каждое из которых вносит свой вклад в общую результативность финансовой деятельности предприятия.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Высокий динамизм управления. Управленческие решения в области формирования и использования финансовых ресурсов и оптимизации денежного оборота, разработанные и реализованные на предприятии в предшествующем периоде, не всегда могут быть повторно использованы на последующих этапах его финансовой деятельности. Прежде всего, это связано с высокой динамикой факторов внешней среды, и в первую очередь</w:t>
      </w:r>
      <w:r>
        <w:t xml:space="preserve"> </w:t>
      </w:r>
      <w:r w:rsidRPr="00FB37BD">
        <w:t>— с изменением конъюнктуры финансового рынка.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Вариативность подходов к разработке отдельных управленческих решений. Реализация этого принципа предполагает, что подготовка каждого управленческого решения в сфере формирования и использования финансовых ресурсов и организации денежного оборота должна учитывать альтернативные возможности действий.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Ориентированность на стратегические цели развития предприятия. Какими бы эффективными не казались те или иные проекты управленческих решений в области финансовой деятельности в текущем периоде, они должны быть отклонены, если они вступают в противоречие с миссией (главной целью деятельности) предприятия, стратегическими направлениями его развития.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Эффективный финансовый менеджмент</w:t>
      </w:r>
      <w:bookmarkStart w:id="3" w:name="i00170"/>
      <w:bookmarkEnd w:id="3"/>
      <w:r w:rsidR="001D7AC2" w:rsidRPr="001D7AC2">
        <w:pict>
          <v:shape id="_x0000_i1027" type="#_x0000_t75" style="width:9pt;height:9pt">
            <v:imagedata r:id="rId4" o:title=""/>
          </v:shape>
        </w:pict>
      </w:r>
      <w:r w:rsidRPr="00FB37BD">
        <w:t>, организованный с учетом изложенных принципов, позволяет формировать необходимый ресурсный потенциал высоких темпов прироста операционной деятельности предприятия, обеспечивать постоянный рост собственного капитала, существенно повышать его конкурентную позицию на товарном и финансовом рынках, обеспечивать стабильное экономическое развитие в стратегической перспективе.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С учетом содержания и принципов финансового менеджмента формируются его главная цель и задачи.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Рассматривая главную цель финансового менеджмента, следует отметить, что она неразрывно связана с главной целью управления предприятием в целом и реализуется с ней в едином комплексе.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Главной целью финансового менеджмента является максимизация благосостояния собственников предприятия в текущем и перспективном периоде, обеспечиваемая путем максимизации его рыночной стоимости.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В процессе реализации своей главной цели финансовый менеджмент направлен на реализацию следующих основных задач: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Обеспечение формирования достаточного объема финансовых ресурсов в соответствии с задачами развития предприятия в предстоящем периоде. Эта задача реализуется путем определения общей потребности в финансовых ресурсах предприятия на предстоящий период, максимизации объема привлечения собственных финансовых ресурсов за счет внутренних источников, определения целесообразности формирования собственных финансовых ресурсов за счет внешних источников, управления привлечением заемного капитала</w:t>
      </w:r>
      <w:bookmarkStart w:id="4" w:name="i00175"/>
      <w:bookmarkEnd w:id="4"/>
      <w:r w:rsidR="001D7AC2" w:rsidRPr="001D7AC2">
        <w:pict>
          <v:shape id="_x0000_i1029" type="#_x0000_t75" style="width:9pt;height:9pt">
            <v:imagedata r:id="rId4" o:title=""/>
          </v:shape>
        </w:pict>
      </w:r>
      <w:r w:rsidRPr="00FB37BD">
        <w:t>, оптимизации структуры источников формирования ресурсного финансового потенциала.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Обеспечение наиболее эффективного распределения и использования сформированного объема финансовых ресурсов в разрезе основных направлений деятельности предприятия. Оптимизация распределения сформированного объема финансовых ресурсов предусматривает установление необходимой пропорциональности в их использовании на цели экономического и социального развития предприятия, выплаты необходимого уровня доходов на инвестированный капитал собственникам предприятия и т.п.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Оптимизация денежного оборота. Эта задача решается путем эффективного управления денежными потоками предприятия в процессе кругооборота его денежных средств, обеспечением синхронизации объемов поступления и расходования денежных средств по отдельным периодам, поддержанием необходимой ликвидности его оборотных активов</w:t>
      </w:r>
      <w:bookmarkStart w:id="5" w:name="i00180"/>
      <w:bookmarkEnd w:id="5"/>
      <w:r w:rsidR="001D7AC2" w:rsidRPr="001D7AC2">
        <w:pict>
          <v:shape id="_x0000_i1031" type="#_x0000_t75" style="width:9pt;height:9pt">
            <v:imagedata r:id="rId4" o:title=""/>
          </v:shape>
        </w:pict>
      </w:r>
      <w:r w:rsidRPr="00FB37BD">
        <w:t>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Обеспечение максимизации прибыли предприятия при предусматриваемом уровне финансового риска</w:t>
      </w:r>
      <w:bookmarkStart w:id="6" w:name="i00183"/>
      <w:bookmarkEnd w:id="6"/>
      <w:r w:rsidR="001D7AC2" w:rsidRPr="001D7AC2">
        <w:pict>
          <v:shape id="_x0000_i1033" type="#_x0000_t75" style="width:9pt;height:9pt">
            <v:imagedata r:id="rId4" o:title=""/>
          </v:shape>
        </w:pict>
      </w:r>
      <w:r w:rsidRPr="00FB37BD">
        <w:t>. Максимизация прибыли достигается за счет эффективного управления активами предприятия, вовлечения в хозяйственный оборот заемных финансовых ресурсов</w:t>
      </w:r>
      <w:bookmarkStart w:id="7" w:name="i00184"/>
      <w:bookmarkEnd w:id="7"/>
      <w:r w:rsidR="001D7AC2" w:rsidRPr="001D7AC2">
        <w:pict>
          <v:shape id="_x0000_i1035" type="#_x0000_t75" style="width:9pt;height:9pt">
            <v:imagedata r:id="rId4" o:title=""/>
          </v:shape>
        </w:pict>
      </w:r>
      <w:r w:rsidRPr="00FB37BD">
        <w:t>, выбора наиболее эффективных направлений операционной и финансовой деятельности. Максимизация прибыли должна обеспечиваться в пределах допустимого финансового риска, конкретный уровень которого устанавливается собственниками или менеджерами предприятия с учетом их рисковых предпочтений.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Обеспечение минимизации уровня финансового риска при предусматриваемом уровне прибыли. Такая минимизация может быть обеспечена путем диверсификации видов операционной и финансовой деятельности, а также портфеля финансовых инвестиций; профилактикой и избеганием отдельных финансовых рисков, эффективными формами их внутреннего и внешнего страхования.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Обеспечение постоянного финансового равновесия предприятия в процессе его развития. Такое равновесие характеризуется высоким уровнем финансовой устойчивости и платежеспособности предприятия на всех этапах его развития и обеспечивается формированием оптимальной структуры капитала и активов, эффективными пропорциями в объемах формирования финансовых ресурсов за счет различных источников, достаточным уровнем самофинансирования инвестиционных потребностей.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Обеспечение возможностей быстрого реинвестирования капитала при изменении внешних и внутренних условий осуществления хозяйственной деятельности. Важнейшим условием обеспечения возможностей такого реинвестирования капитала выступает оптимизация уровня ликвидности как функционирующих активов, так и реализуемой предприятием инвестиционной программы в разрезе составляющих ее инвестиционных проектов.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Все рассмотренные задачи финансового менеджмента теснейшим образом взаимосвязаны, хотя отдельные из них и носят разнонаправленный характер. Поэтому в процессе финансового менеджмента отдельные задачи должны быть оптимизированы между собой для наиболее эффективной реализации его главной цели.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Как и каждая управляющая система, финансовый менеджмент предполагает наличие определенного объекта управления. Таким объектом управления выступают финансы предприятия и его финансовая деятельность. Особенности формирования капитала и финансовых ресурсов, формы и методы распределения этих финансовых ресурсов, объемы и интенсивность денежных потоков и другие условия финансовой деятельности существенно различаются на предприятиях различных организационно-правовых форм.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Учет особенностей отдельных предприятий как объектов финансового управления позволяет более эффективно осуществлять финансовый менеджмент.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Финансовый менеджмент</w:t>
      </w:r>
      <w:bookmarkStart w:id="8" w:name="i00192"/>
      <w:bookmarkEnd w:id="8"/>
      <w:r w:rsidR="001D7AC2" w:rsidRPr="001D7AC2">
        <w:pict>
          <v:shape id="_x0000_i1037" type="#_x0000_t75" style="width:9pt;height:9pt">
            <v:imagedata r:id="rId4" o:title=""/>
          </v:shape>
        </w:pict>
      </w:r>
      <w:r w:rsidRPr="00FB37BD">
        <w:t xml:space="preserve"> как управляющая система характеризуется и наличием определенных субъектов управления. Современная практика финансового менеджмента позволяет выделить три основных группы таких субъектов.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Собственник предприятия самостоятельно осуществляет функции финансового управления, как правило, на малых предприятиях с небольшим объемом финансовой деятельности.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Финансовый менеджер широкого профиля является специалистом</w:t>
      </w:r>
      <w:r>
        <w:t xml:space="preserve"> </w:t>
      </w:r>
      <w:r w:rsidRPr="00FB37BD">
        <w:t>— наемным работником, осуществляющим практически все функции финансового управления предприятием. Такие специалисты используются в основном на предприятиях для общего руководства финансовой деятельностью.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Функциональный финансовый менеджер является узким специалистом</w:t>
      </w:r>
      <w:r>
        <w:t xml:space="preserve"> </w:t>
      </w:r>
      <w:r w:rsidRPr="00FB37BD">
        <w:t xml:space="preserve">— наемным работником, осуществляющим специализированные функции управления в одной из сфер финансовой деятельности предприятия. Современная зарубежная и отечественная практика выделяет следующие формы специализации функциональных финансовых менеджеров: 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 xml:space="preserve">а) менеджер по управлению инвестициями предприятия («инвестиционный менеджер»); 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 xml:space="preserve">б) менеджер по управлению денежными потоками предприятия («кэш-менеджер»); 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 xml:space="preserve">в) менеджер по управлению финансовыми рисками предприятия («риск-менеджер»); 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г) менеджер по антикризисному финансовому управлению предприятием («антикризисный менеджер») и некоторые другие.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С увеличением объемов финансовой деятельности и ее диверсификацией потребность в финансовых менеджерах всех уровней будет возрастать, а их специализация</w:t>
      </w:r>
      <w:r>
        <w:t xml:space="preserve"> </w:t>
      </w:r>
      <w:r w:rsidRPr="00FB37BD">
        <w:t>— постоянно расширяться.</w:t>
      </w:r>
    </w:p>
    <w:p w:rsidR="003F7E68" w:rsidRPr="00FB37BD" w:rsidRDefault="003F7E68" w:rsidP="003F7E68">
      <w:pPr>
        <w:spacing w:before="120"/>
        <w:jc w:val="center"/>
        <w:rPr>
          <w:b/>
          <w:bCs/>
          <w:sz w:val="28"/>
          <w:szCs w:val="28"/>
        </w:rPr>
      </w:pPr>
      <w:bookmarkStart w:id="9" w:name="1.2."/>
      <w:bookmarkStart w:id="10" w:name="i00213"/>
      <w:bookmarkEnd w:id="9"/>
      <w:bookmarkEnd w:id="10"/>
      <w:r w:rsidRPr="00FB37BD">
        <w:rPr>
          <w:b/>
          <w:bCs/>
          <w:sz w:val="28"/>
          <w:szCs w:val="28"/>
        </w:rPr>
        <w:t>Функции финансового менеджмента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Финансовый менеджмент реализует свою главную цель и основные задачи путем осуществления определенных функций. Функции финансового менеджмента направлены на реализацию функций финансов предприятия и конкретизируются с учетом особенностей управления отдельными аспектами его финансовой деятельности. Эти функции подразделяются на две основные группы, определяемые комплексным содержанием финансового менеджмента: 1) функции финансового менеджмента как управляющей системы (состав этих функций в целом характерен для любого вида менеджмента, хотя и должен учитывать его специфику); 2) функции финансового менеджмента как специальной области управления предприятием (состав этих функций определяется конкретным объектом финансового менеджмента).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Рассмотрим содержание основных функций финансового менеджмента в разрезе отдельных групп.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В группе функций финансового менеджмента как управляющей системы основными являются: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Разработка финансовой стратегии предприятия. В процессе реализации этой функции, исходя из общей стратегии экономического развития предприятия и прогноза конъюнктуры финансового рынка, формируется система целей и целевых показателей финансовой деятельности на долгосрочный период; определяются приоритетные задачи, решаемые в ближайшей перспективе, и разрабатывается политика действий предприятия по основным направлениям его финансового развития.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Создание организационных структур, обеспечивающих принятие и реализацию управленческих решений по всем аспектам финансовой деятельности предприятия. В процессе реализации этой функции финансового менеджмента необходимо обеспечивать постоянную адаптацию этих организационных структур к меняющимся условиям функционирования предприятия и направлениям финансовой деятельности.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Формирование эффективных информационных систем, обеспечивающих обоснование альтернативных вариантов управленческих решений. В процессе реализации этой функции должны быть определены объемы и содержание информационных потребностей финансового менеджмента; сформированы внешние и внутренние источники информации, удовлетворяющие эти потребности; организован постоянный мониторинг</w:t>
      </w:r>
      <w:bookmarkStart w:id="11" w:name="i00222"/>
      <w:bookmarkEnd w:id="11"/>
      <w:r w:rsidR="001D7AC2" w:rsidRPr="001D7AC2">
        <w:pict>
          <v:shape id="_x0000_i1039" type="#_x0000_t75" style="width:9pt;height:9pt">
            <v:imagedata r:id="rId4" o:title=""/>
          </v:shape>
        </w:pict>
      </w:r>
      <w:r w:rsidRPr="00FB37BD">
        <w:t xml:space="preserve"> финансового состояния предприятия и конъюнктуры финансового рынка.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Осуществление анализа различных аспектов финансовой деятельности предприятия. В процессе реализации этой функции проводятся экспресс-</w:t>
      </w:r>
      <w:bookmarkStart w:id="12" w:name="i00225"/>
      <w:bookmarkEnd w:id="12"/>
      <w:r w:rsidR="001D7AC2" w:rsidRPr="001D7AC2">
        <w:pict>
          <v:shape id="_x0000_i1041" type="#_x0000_t75" style="width:9pt;height:9pt">
            <v:imagedata r:id="rId4" o:title=""/>
          </v:shape>
        </w:pict>
      </w:r>
      <w:r w:rsidRPr="00FB37BD">
        <w:t xml:space="preserve"> и углубленный анализ отдельных финансовых операций; результатов финансовой деятельности отдельных дочерних предприятий, филиалов и «центров ответственности»; обобщенных результатов финансовой деятельности предприятия в целом и в разрезе отдельных ее направлений.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Осуществление планирования финансовой деятельности предприятия по основным ее направлениям. Реализация этой функции финансового менеджмента связана с разработкой системы текущих планов и оперативных бюджетов по основным направлениям финансовой деятельности, по различным структурным подразделениям и по предприятию в целом. Основой такого планирования является разработанная финансовая стратегия предприятия, требующая конкретизации на каждом этапе его развития.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Разработка действенной системы стимулирования реализации принятых управленческих решений в области финансовой деятельности. В процессе реализации этой функции формируется система поощрения и санкций в разрезе главных менеджеров и менеджеров отдельных структурных подразделений предприятия за выполнение или невыполнение установленных целевых финансовых показателей, финансовых нормативов и плановых заданий.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Осуществление эффективного контроля за реализацией принятых управленческих решений в области финансовой деятельности. Реализация этой функции финансового менеджмента связана с созданием систем внутреннего контроля на предприятии, разделением контрольных обязанностей отдельных служб и финансовых менеджеров, определением системы контролируемых показателей и контрольных периодов, оперативным реагированием на результаты осуществляемого контроля.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В группе функций финансового менеджмента как специальной области управления предприятием основными являются: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Управление активами</w:t>
      </w:r>
      <w:bookmarkStart w:id="13" w:name="i00237"/>
      <w:bookmarkEnd w:id="13"/>
      <w:r w:rsidR="001D7AC2" w:rsidRPr="001D7AC2">
        <w:pict>
          <v:shape id="_x0000_i1043" type="#_x0000_t75" style="width:9pt;height:9pt">
            <v:imagedata r:id="rId4" o:title=""/>
          </v:shape>
        </w:pict>
      </w:r>
      <w:r w:rsidRPr="00FB37BD">
        <w:t>. Функциями этого управления являются выявление реальной потребности в отдельных видах активов</w:t>
      </w:r>
      <w:bookmarkStart w:id="14" w:name="i00238"/>
      <w:bookmarkEnd w:id="14"/>
      <w:r w:rsidR="001D7AC2" w:rsidRPr="001D7AC2">
        <w:pict>
          <v:shape id="_x0000_i1045" type="#_x0000_t75" style="width:9pt;height:9pt">
            <v:imagedata r:id="rId4" o:title=""/>
          </v:shape>
        </w:pict>
      </w:r>
      <w:r w:rsidRPr="00FB37BD">
        <w:t xml:space="preserve"> исходя из предусматриваемых объемов операционной деятельности предприятия и определение их суммы в целом, оптимизация состава активов с позиций эффективности комплексного их использования, обеспечение ликвидности отдельных видов оборотных активов и ускорение цикла их оборота, выбор эффективных форм и источников их финансирования</w:t>
      </w:r>
      <w:bookmarkStart w:id="15" w:name="i00239"/>
      <w:bookmarkEnd w:id="15"/>
      <w:r w:rsidR="001D7AC2" w:rsidRPr="001D7AC2">
        <w:pict>
          <v:shape id="_x0000_i1047" type="#_x0000_t75" style="width:9pt;height:9pt">
            <v:imagedata r:id="rId4" o:title=""/>
          </v:shape>
        </w:pict>
      </w:r>
      <w:r w:rsidRPr="00FB37BD">
        <w:t>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Управление капиталом</w:t>
      </w:r>
      <w:bookmarkStart w:id="16" w:name="i00242"/>
      <w:bookmarkEnd w:id="16"/>
      <w:r w:rsidR="001D7AC2" w:rsidRPr="001D7AC2">
        <w:pict>
          <v:shape id="_x0000_i1049" type="#_x0000_t75" style="width:9pt;height:9pt">
            <v:imagedata r:id="rId4" o:title=""/>
          </v:shape>
        </w:pict>
      </w:r>
      <w:r w:rsidRPr="00FB37BD">
        <w:t>. В процессе реализации этой функции определяется общая потребность в капитале для финансирования формируемых активов предприятия; оптимизируется структура капитала в целях обеспечения наиболее эффективного его использования; разрабатывается система мероприятий по рефинансированию капитала в наиболее эффективные виды активов.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Управление инвестициями</w:t>
      </w:r>
      <w:bookmarkStart w:id="17" w:name="i00245"/>
      <w:bookmarkEnd w:id="17"/>
      <w:r w:rsidR="001D7AC2" w:rsidRPr="001D7AC2">
        <w:pict>
          <v:shape id="_x0000_i1051" type="#_x0000_t75" style="width:9pt;height:9pt">
            <v:imagedata r:id="rId4" o:title=""/>
          </v:shape>
        </w:pict>
      </w:r>
      <w:r w:rsidRPr="00FB37BD">
        <w:t>. Функциями этого управления являются формирование важнейших направлений инвестиционной деятельности предприятия; оценка инвестиционной привлекательности отдельных реальных проектов и финансовых инструментов и отбор наиболее эффективных из них; формирование реальных инвестиционных программ и портфеля финансовых инвестиций; выбор наиболее эффективных форм финансирования инвестиций.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Управление денежными потоками</w:t>
      </w:r>
      <w:bookmarkStart w:id="18" w:name="i00248"/>
      <w:bookmarkEnd w:id="18"/>
      <w:r w:rsidR="001D7AC2" w:rsidRPr="001D7AC2">
        <w:pict>
          <v:shape id="_x0000_i1053" type="#_x0000_t75" style="width:9pt;height:9pt">
            <v:imagedata r:id="rId4" o:title=""/>
          </v:shape>
        </w:pict>
      </w:r>
      <w:r w:rsidRPr="00FB37BD">
        <w:t>. Функциями этого управления является формирование входящих и выходящих потоков денежных средств предприятия, их синхронизация по объему и во времени по отдельным предстоящим периодам, эффективное использование остатка временно свободных денежных активов.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Управление финансовыми рисками</w:t>
      </w:r>
      <w:bookmarkStart w:id="19" w:name="i00251"/>
      <w:bookmarkEnd w:id="19"/>
      <w:r w:rsidR="001D7AC2" w:rsidRPr="001D7AC2">
        <w:pict>
          <v:shape id="_x0000_i1055" type="#_x0000_t75" style="width:9pt;height:9pt">
            <v:imagedata r:id="rId4" o:title=""/>
          </v:shape>
        </w:pict>
      </w:r>
      <w:r w:rsidRPr="00FB37BD">
        <w:t>. В процессе реализации этой функции выявляется состав основных финансовых рисков</w:t>
      </w:r>
      <w:bookmarkStart w:id="20" w:name="i00252"/>
      <w:bookmarkEnd w:id="20"/>
      <w:r w:rsidR="001D7AC2" w:rsidRPr="001D7AC2">
        <w:pict>
          <v:shape id="_x0000_i1057" type="#_x0000_t75" style="width:9pt;height:9pt">
            <v:imagedata r:id="rId4" o:title=""/>
          </v:shape>
        </w:pict>
      </w:r>
      <w:r w:rsidRPr="00FB37BD">
        <w:t>, присущих хозяйственной деятельности данного предприятия; осуществляется оценка уровня этих рисков и объем связанных с ними возможных финансовых потерь в разрезе отдельных операций и по хозяйственной деятельности в целом; формируется система мероприятий по профилактике и минимизации отдельных финансовых рисков, а также их страхованию.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Антикризисное финансовое управление</w:t>
      </w:r>
      <w:bookmarkStart w:id="21" w:name="i00255"/>
      <w:bookmarkEnd w:id="21"/>
      <w:r w:rsidR="001D7AC2" w:rsidRPr="001D7AC2">
        <w:pict>
          <v:shape id="_x0000_i1059" type="#_x0000_t75" style="width:9pt;height:9pt">
            <v:imagedata r:id="rId4" o:title=""/>
          </v:shape>
        </w:pict>
      </w:r>
      <w:r w:rsidRPr="00FB37BD">
        <w:t>. Функциями такого управления являются постоянный мониторинг финансового состояния предприятия с целью своевременного диагностирования симптомов финансового кризиса; определение масштабов кризисного состояния предприятия и факторов его вызывающих; определение форм и методов использования внутренних механизмов антикризисного финансового управления предприятием, а при необходимости</w:t>
      </w:r>
      <w:r>
        <w:t xml:space="preserve"> </w:t>
      </w:r>
      <w:r w:rsidRPr="00FB37BD">
        <w:t>— форм его внешней санации</w:t>
      </w:r>
      <w:bookmarkStart w:id="22" w:name="i00258"/>
      <w:bookmarkEnd w:id="22"/>
      <w:r w:rsidR="001D7AC2" w:rsidRPr="001D7AC2">
        <w:pict>
          <v:shape id="_x0000_i1061" type="#_x0000_t75" style="width:9pt;height:9pt">
            <v:imagedata r:id="rId4" o:title=""/>
          </v:shape>
        </w:pict>
      </w:r>
      <w:r w:rsidRPr="00FB37BD">
        <w:t xml:space="preserve"> или реорганизации.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Основные функции финансового менеджмента как специальной области управления предприятием рассмотрены в наиболее агрегированном виде. Каждая из этих функций может быть конкретизирована более целенаправленно с учетом специфики предприятия как объекта финансового управления и основных форм его финансовой деятельности. С учетом осуществления такой конкретизации на каждом предприятии строится многоуровневая функциональная система управления финансовой деятельностью.</w:t>
      </w:r>
    </w:p>
    <w:p w:rsidR="003F7E68" w:rsidRPr="00FB37BD" w:rsidRDefault="003F7E68" w:rsidP="003F7E68">
      <w:pPr>
        <w:spacing w:before="120"/>
        <w:jc w:val="center"/>
        <w:rPr>
          <w:b/>
          <w:bCs/>
          <w:sz w:val="28"/>
          <w:szCs w:val="28"/>
        </w:rPr>
      </w:pPr>
      <w:bookmarkStart w:id="23" w:name="1.3."/>
      <w:bookmarkStart w:id="24" w:name="i00260"/>
      <w:bookmarkEnd w:id="23"/>
      <w:bookmarkEnd w:id="24"/>
      <w:r w:rsidRPr="00FB37BD">
        <w:rPr>
          <w:b/>
          <w:bCs/>
          <w:sz w:val="28"/>
          <w:szCs w:val="28"/>
        </w:rPr>
        <w:t>Механизм финансового менеджмента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Процесс управления финансовой деятельностью предприятия базируется на определенном механизме. Механизм финансового менеджмента</w:t>
      </w:r>
      <w:bookmarkStart w:id="25" w:name="i00262"/>
      <w:bookmarkEnd w:id="25"/>
      <w:r w:rsidR="001D7AC2" w:rsidRPr="001D7AC2">
        <w:pict>
          <v:shape id="_x0000_i1063" type="#_x0000_t75" style="width:9pt;height:9pt">
            <v:imagedata r:id="rId4" o:title=""/>
          </v:shape>
        </w:pict>
      </w:r>
      <w:r w:rsidRPr="00FB37BD">
        <w:t xml:space="preserve"> представляет собой совокупность основных элементов воздействия на процесс разработки и реализации управленческих решений в области финансовой деятельности предприятия. В структуру механизма финансового менеджмента входят следующие 5 систем.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Система регулирования финансовой деятельности включает: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Государственное нормативно-правовое регулирование финансовой деятельности предприятия. Законодательные и нормативные основы этой политики регулируют финансовую деятельность предприятия в разных формах.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Рыночный механизм регулирования финансовой деятельности предприятия. Этот механизм формируется, прежде всего, в сфере финансового рынка в разрезе отдельных его видов и сегментов. Спрос и предложение на финансовом рынке формируют уровень цен (ставки процента) и котировки по отдельным финансовым инструментам, определяют доступность кредитных ресурсов в национальной и иностранной валютах, выявляют среднюю норму доходности капитала, определяют систему ликвидности отдельных фондовых и денежных инструментов, используемых предприятием в процессе своей финансовой деятельности.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Внутренний механизм регулирования отдельных аспектов финансовой деятельности предприятия. Механизм такого регулирования формируется в рамках самого предприятия, соответственно регламентируя те или иные оперативные управленческие решения по вопросам его финансовой деятельности. Отдельные из этих аспектов регулируются разработанными на предприятии финансовой стратегией и целевой финансовой политикой по отдельным направлениям финансовой деятельности.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Система внешней поддержки финансовой деятельности предприятия включает: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Государственное и другие внешние формы финансирования предприятия. Этот механизм характеризует формы финансирования развития предприятия из государственной бюджетной системы, внебюджетных (целевых) фондов, а также различных других негосударственных фондов содействия развитию бизнеса.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Кредитование</w:t>
      </w:r>
      <w:bookmarkStart w:id="26" w:name="i00275"/>
      <w:bookmarkEnd w:id="26"/>
      <w:r w:rsidR="001D7AC2" w:rsidRPr="001D7AC2">
        <w:pict>
          <v:shape id="_x0000_i1065" type="#_x0000_t75" style="width:9pt;height:9pt">
            <v:imagedata r:id="rId4" o:title=""/>
          </v:shape>
        </w:pict>
      </w:r>
      <w:r w:rsidRPr="00FB37BD">
        <w:t xml:space="preserve"> предприятия. Этот механизм основан на предоставлении предприятию различными кредитными институтами разнообразных форм кредита на возвратной основе на установленный срок под определенный процент.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Лизинг</w:t>
      </w:r>
      <w:bookmarkStart w:id="27" w:name="i00277"/>
      <w:bookmarkEnd w:id="27"/>
      <w:r w:rsidR="001D7AC2" w:rsidRPr="001D7AC2">
        <w:pict>
          <v:shape id="_x0000_i1067" type="#_x0000_t75" style="width:9pt;height:9pt">
            <v:imagedata r:id="rId4" o:title=""/>
          </v:shape>
        </w:pict>
      </w:r>
      <w:r w:rsidRPr="00FB37BD">
        <w:t xml:space="preserve"> (аренда). Этот механизм основан на предоставлении в пользование предприятию целостных имущественных комплексов, отдельных видов необоротных активов за определенную плату на предусмотренный период. Основными формами лизинга, используемого в современной финансовой практике, являются оперативный лизинг</w:t>
      </w:r>
      <w:bookmarkStart w:id="28" w:name="i00278"/>
      <w:bookmarkEnd w:id="28"/>
      <w:r w:rsidR="001D7AC2" w:rsidRPr="001D7AC2">
        <w:pict>
          <v:shape id="_x0000_i1069" type="#_x0000_t75" style="width:9pt;height:9pt">
            <v:imagedata r:id="rId4" o:title=""/>
          </v:shape>
        </w:pict>
      </w:r>
      <w:r w:rsidRPr="00FB37BD">
        <w:t>, финансовый лизинг</w:t>
      </w:r>
      <w:bookmarkStart w:id="29" w:name="i00279"/>
      <w:bookmarkEnd w:id="29"/>
      <w:r w:rsidR="001D7AC2" w:rsidRPr="001D7AC2">
        <w:pict>
          <v:shape id="_x0000_i1071" type="#_x0000_t75" style="width:9pt;height:9pt">
            <v:imagedata r:id="rId4" o:title=""/>
          </v:shape>
        </w:pict>
      </w:r>
      <w:r w:rsidRPr="00FB37BD">
        <w:t>, возвратный лизинг</w:t>
      </w:r>
      <w:bookmarkStart w:id="30" w:name="i00280"/>
      <w:bookmarkEnd w:id="30"/>
      <w:r w:rsidR="001D7AC2" w:rsidRPr="001D7AC2">
        <w:pict>
          <v:shape id="_x0000_i1073" type="#_x0000_t75" style="width:9pt;height:9pt">
            <v:imagedata r:id="rId4" o:title=""/>
          </v:shape>
        </w:pict>
      </w:r>
      <w:r w:rsidRPr="00FB37BD">
        <w:t>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Страхование</w:t>
      </w:r>
      <w:bookmarkStart w:id="31" w:name="i00282"/>
      <w:bookmarkEnd w:id="31"/>
      <w:r w:rsidR="001D7AC2" w:rsidRPr="001D7AC2">
        <w:pict>
          <v:shape id="_x0000_i1075" type="#_x0000_t75" style="width:9pt;height:9pt">
            <v:imagedata r:id="rId4" o:title=""/>
          </v:shape>
        </w:pict>
      </w:r>
      <w:r w:rsidRPr="00FB37BD">
        <w:t>. Механизм страхования направлен на финансовую защиту активов предприятия и возмещение возможных его убытков при реализации отдельных финансовых рисков (наступлении страхового события). Различают внутреннее и внешнее страхование финансовых рисков.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Прочие формы внешней поддержки финансовой деятельности предприятия. К ним можно отнести ее лицензирование, государственную экспертизу инвестиционных проектов, селенг и т.п.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Система финансовых рычагов включает следующие основные формы воздействия на процесс принятия и реализации управленческих решений в области финансовой деятельности: цену</w:t>
      </w:r>
      <w:bookmarkStart w:id="32" w:name="i00286"/>
      <w:bookmarkEnd w:id="32"/>
      <w:r w:rsidR="001D7AC2" w:rsidRPr="001D7AC2">
        <w:pict>
          <v:shape id="_x0000_i1077" type="#_x0000_t75" style="width:9pt;height:9pt">
            <v:imagedata r:id="rId4" o:title=""/>
          </v:shape>
        </w:pict>
      </w:r>
      <w:r w:rsidRPr="00FB37BD">
        <w:t>, процент</w:t>
      </w:r>
      <w:bookmarkStart w:id="33" w:name="i00287"/>
      <w:bookmarkEnd w:id="33"/>
      <w:r w:rsidR="001D7AC2" w:rsidRPr="001D7AC2">
        <w:pict>
          <v:shape id="_x0000_i1079" type="#_x0000_t75" style="width:9pt;height:9pt">
            <v:imagedata r:id="rId4" o:title=""/>
          </v:shape>
        </w:pict>
      </w:r>
      <w:r w:rsidRPr="00FB37BD">
        <w:t>, прибыль</w:t>
      </w:r>
      <w:bookmarkStart w:id="34" w:name="i00288"/>
      <w:bookmarkEnd w:id="34"/>
      <w:r w:rsidR="001D7AC2" w:rsidRPr="001D7AC2">
        <w:pict>
          <v:shape id="_x0000_i1081" type="#_x0000_t75" style="width:9pt;height:9pt">
            <v:imagedata r:id="rId4" o:title=""/>
          </v:shape>
        </w:pict>
      </w:r>
      <w:r w:rsidRPr="00FB37BD">
        <w:t>, амортизационные отчисления</w:t>
      </w:r>
      <w:bookmarkStart w:id="35" w:name="i00289"/>
      <w:bookmarkEnd w:id="35"/>
      <w:r w:rsidR="001D7AC2" w:rsidRPr="001D7AC2">
        <w:pict>
          <v:shape id="_x0000_i1083" type="#_x0000_t75" style="width:9pt;height:9pt">
            <v:imagedata r:id="rId4" o:title=""/>
          </v:shape>
        </w:pict>
      </w:r>
      <w:r w:rsidRPr="00FB37BD">
        <w:t>, чистый денежный поток</w:t>
      </w:r>
      <w:bookmarkStart w:id="36" w:name="i00290"/>
      <w:bookmarkEnd w:id="36"/>
      <w:r w:rsidR="001D7AC2" w:rsidRPr="001D7AC2">
        <w:pict>
          <v:shape id="_x0000_i1085" type="#_x0000_t75" style="width:9pt;height:9pt">
            <v:imagedata r:id="rId4" o:title=""/>
          </v:shape>
        </w:pict>
      </w:r>
      <w:r w:rsidRPr="00FB37BD">
        <w:t>, дивиденды</w:t>
      </w:r>
      <w:bookmarkStart w:id="37" w:name="i00291"/>
      <w:bookmarkEnd w:id="37"/>
      <w:r w:rsidR="001D7AC2" w:rsidRPr="001D7AC2">
        <w:pict>
          <v:shape id="_x0000_i1087" type="#_x0000_t75" style="width:9pt;height:9pt">
            <v:imagedata r:id="rId4" o:title=""/>
          </v:shape>
        </w:pict>
      </w:r>
      <w:r w:rsidRPr="00FB37BD">
        <w:t>, синергизм</w:t>
      </w:r>
      <w:bookmarkStart w:id="38" w:name="i00292"/>
      <w:bookmarkEnd w:id="38"/>
      <w:r w:rsidR="001D7AC2" w:rsidRPr="001D7AC2">
        <w:pict>
          <v:shape id="_x0000_i1089" type="#_x0000_t75" style="width:9pt;height:9pt">
            <v:imagedata r:id="rId4" o:title=""/>
          </v:shape>
        </w:pict>
      </w:r>
      <w:r w:rsidRPr="00FB37BD">
        <w:t>, пени</w:t>
      </w:r>
      <w:bookmarkStart w:id="39" w:name="i00293"/>
      <w:bookmarkEnd w:id="39"/>
      <w:r w:rsidR="001D7AC2" w:rsidRPr="001D7AC2">
        <w:pict>
          <v:shape id="_x0000_i1091" type="#_x0000_t75" style="width:9pt;height:9pt">
            <v:imagedata r:id="rId4" o:title=""/>
          </v:shape>
        </w:pict>
      </w:r>
      <w:r w:rsidRPr="00FB37BD">
        <w:t>, штрафы</w:t>
      </w:r>
      <w:bookmarkStart w:id="40" w:name="i00294"/>
      <w:bookmarkEnd w:id="40"/>
      <w:r w:rsidR="001D7AC2" w:rsidRPr="001D7AC2">
        <w:pict>
          <v:shape id="_x0000_i1093" type="#_x0000_t75" style="width:9pt;height:9pt">
            <v:imagedata r:id="rId4" o:title=""/>
          </v:shape>
        </w:pict>
      </w:r>
      <w:r w:rsidRPr="00FB37BD">
        <w:t>, неустойки</w:t>
      </w:r>
      <w:bookmarkStart w:id="41" w:name="i00295"/>
      <w:bookmarkEnd w:id="41"/>
      <w:r w:rsidR="001D7AC2" w:rsidRPr="001D7AC2">
        <w:pict>
          <v:shape id="_x0000_i1095" type="#_x0000_t75" style="width:9pt;height:9pt">
            <v:imagedata r:id="rId4" o:title=""/>
          </v:shape>
        </w:pict>
      </w:r>
      <w:r w:rsidRPr="00FB37BD">
        <w:t>, прочие экономические рычаги.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Система финансовых методов</w:t>
      </w:r>
      <w:bookmarkStart w:id="42" w:name="i00298"/>
      <w:bookmarkEnd w:id="42"/>
      <w:r w:rsidR="001D7AC2" w:rsidRPr="001D7AC2">
        <w:pict>
          <v:shape id="_x0000_i1097" type="#_x0000_t75" style="width:9pt;height:9pt">
            <v:imagedata r:id="rId4" o:title=""/>
          </v:shape>
        </w:pict>
      </w:r>
      <w:r w:rsidRPr="00FB37BD">
        <w:t xml:space="preserve"> состоит из следующих основных способов и приемов, с помощью которых обосновываются и контролируются конкретные управленческие решения в различных сферах финансовой деятельности предприятия: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метод технико-экономических расчетов;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балансовый метод;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экономико-статистические методы;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экономико-математические методы;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экспертные методы (методы экспертных оценок);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методы дисконтирования стоимости;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методы наращения стоимости (компаундинга);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методы диверсификации;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методы амортизации активов;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методы хеджирования;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другие финансовые методы.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Система финансовых инструментов состоит из следующих контрактных обязательств, обеспечивающих механизм реализации отдельных управленческих решений предприятия и фиксирующих его финансовые отношения с другими экономическими объектами: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платежные инструменты (платежные поручения</w:t>
      </w:r>
      <w:bookmarkStart w:id="43" w:name="i00315"/>
      <w:bookmarkEnd w:id="43"/>
      <w:r w:rsidR="001D7AC2" w:rsidRPr="001D7AC2">
        <w:pict>
          <v:shape id="_x0000_i1099" type="#_x0000_t75" style="width:9pt;height:9pt">
            <v:imagedata r:id="rId4" o:title=""/>
          </v:shape>
        </w:pict>
      </w:r>
      <w:r w:rsidRPr="00FB37BD">
        <w:t>, чеки</w:t>
      </w:r>
      <w:bookmarkStart w:id="44" w:name="i00316"/>
      <w:bookmarkEnd w:id="44"/>
      <w:r w:rsidR="001D7AC2" w:rsidRPr="001D7AC2">
        <w:pict>
          <v:shape id="_x0000_i1101" type="#_x0000_t75" style="width:9pt;height:9pt">
            <v:imagedata r:id="rId4" o:title=""/>
          </v:shape>
        </w:pict>
      </w:r>
      <w:r w:rsidRPr="00FB37BD">
        <w:t>, аккредитивы</w:t>
      </w:r>
      <w:bookmarkStart w:id="45" w:name="i00317"/>
      <w:bookmarkEnd w:id="45"/>
      <w:r w:rsidR="001D7AC2" w:rsidRPr="001D7AC2">
        <w:pict>
          <v:shape id="_x0000_i1103" type="#_x0000_t75" style="width:9pt;height:9pt">
            <v:imagedata r:id="rId4" o:title=""/>
          </v:shape>
        </w:pict>
      </w:r>
      <w:r w:rsidRPr="00FB37BD">
        <w:t xml:space="preserve"> и т.п.);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кредитные инструменты (договоры о кредитовании, векселя</w:t>
      </w:r>
      <w:bookmarkStart w:id="46" w:name="i00319"/>
      <w:bookmarkEnd w:id="46"/>
      <w:r w:rsidR="001D7AC2" w:rsidRPr="001D7AC2">
        <w:pict>
          <v:shape id="_x0000_i1105" type="#_x0000_t75" style="width:9pt;height:9pt">
            <v:imagedata r:id="rId4" o:title=""/>
          </v:shape>
        </w:pict>
      </w:r>
      <w:r w:rsidRPr="00FB37BD">
        <w:t xml:space="preserve"> и т.п.);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депозитные инструменты</w:t>
      </w:r>
      <w:bookmarkStart w:id="47" w:name="i00321"/>
      <w:bookmarkEnd w:id="47"/>
      <w:r w:rsidR="001D7AC2" w:rsidRPr="001D7AC2">
        <w:pict>
          <v:shape id="_x0000_i1107" type="#_x0000_t75" style="width:9pt;height:9pt">
            <v:imagedata r:id="rId4" o:title=""/>
          </v:shape>
        </w:pict>
      </w:r>
      <w:r w:rsidRPr="00FB37BD">
        <w:t xml:space="preserve"> (депозитные договоры, депозитные сертификаты и т.п.);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инструменты инвестирования (акции</w:t>
      </w:r>
      <w:bookmarkStart w:id="48" w:name="i00323"/>
      <w:bookmarkEnd w:id="48"/>
      <w:r w:rsidR="001D7AC2" w:rsidRPr="001D7AC2">
        <w:pict>
          <v:shape id="_x0000_i1109" type="#_x0000_t75" style="width:9pt;height:9pt">
            <v:imagedata r:id="rId4" o:title=""/>
          </v:shape>
        </w:pict>
      </w:r>
      <w:r w:rsidRPr="00FB37BD">
        <w:t>, инвестиционные сертификаты и т.п.);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инструменты страхования (страховой договор</w:t>
      </w:r>
      <w:bookmarkStart w:id="49" w:name="i00325"/>
      <w:bookmarkEnd w:id="49"/>
      <w:r w:rsidR="001D7AC2" w:rsidRPr="001D7AC2">
        <w:pict>
          <v:shape id="_x0000_i1111" type="#_x0000_t75" style="width:9pt;height:9pt">
            <v:imagedata r:id="rId4" o:title=""/>
          </v:shape>
        </w:pict>
      </w:r>
      <w:r w:rsidRPr="00FB37BD">
        <w:t>, страховой полис</w:t>
      </w:r>
      <w:bookmarkStart w:id="50" w:name="i00326"/>
      <w:bookmarkEnd w:id="50"/>
      <w:r w:rsidR="001D7AC2" w:rsidRPr="001D7AC2">
        <w:pict>
          <v:shape id="_x0000_i1113" type="#_x0000_t75" style="width:9pt;height:9pt">
            <v:imagedata r:id="rId4" o:title=""/>
          </v:shape>
        </w:pict>
      </w:r>
      <w:r w:rsidRPr="00FB37BD">
        <w:t xml:space="preserve"> и т.п.);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прочие виды финансовых инструментов.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Эффективный механизм финансового менеджмента</w:t>
      </w:r>
      <w:bookmarkStart w:id="51" w:name="i00328"/>
      <w:bookmarkEnd w:id="51"/>
      <w:r w:rsidR="001D7AC2" w:rsidRPr="001D7AC2">
        <w:pict>
          <v:shape id="_x0000_i1115" type="#_x0000_t75" style="width:9pt;height:9pt">
            <v:imagedata r:id="rId4" o:title=""/>
          </v:shape>
        </w:pict>
      </w:r>
      <w:r w:rsidRPr="00FB37BD">
        <w:t xml:space="preserve"> позволяет в полном объеме реализовать стоящие перед ним цели и задачи, способствует результативному осуществлению функций финансового управления предприятием.</w:t>
      </w:r>
    </w:p>
    <w:p w:rsidR="003F7E68" w:rsidRPr="00FB37BD" w:rsidRDefault="003F7E68" w:rsidP="003F7E68">
      <w:pPr>
        <w:spacing w:before="120"/>
        <w:jc w:val="center"/>
        <w:rPr>
          <w:b/>
          <w:bCs/>
          <w:sz w:val="28"/>
          <w:szCs w:val="28"/>
        </w:rPr>
      </w:pPr>
      <w:r w:rsidRPr="00FB37BD">
        <w:rPr>
          <w:b/>
          <w:bCs/>
          <w:sz w:val="28"/>
          <w:szCs w:val="28"/>
        </w:rPr>
        <w:t>Список литературы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Бланк И.А. Основы финансового менеджмента. В 2-х т.</w:t>
      </w:r>
      <w:r>
        <w:t xml:space="preserve"> </w:t>
      </w:r>
      <w:r w:rsidRPr="00FB37BD">
        <w:t>— 2-е изд., перераб. и доп.</w:t>
      </w:r>
      <w:r>
        <w:t xml:space="preserve"> </w:t>
      </w:r>
      <w:r w:rsidRPr="00FB37BD">
        <w:t>— Киев: Эльга, Ника-Центр, 2004.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Бланк И.А. Энциклопедия финансового менеджера. Вып. 1: Концептуальные основы финансового менеджмента.</w:t>
      </w:r>
      <w:r>
        <w:t xml:space="preserve"> </w:t>
      </w:r>
      <w:r w:rsidRPr="00FB37BD">
        <w:t>— Киев: Эльга, Ника-Центр, 2004.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Финансовый менеджмент: теория и практика. Учебник / Под ред. Е.С. Стояновой.</w:t>
      </w:r>
      <w:r>
        <w:t xml:space="preserve"> </w:t>
      </w:r>
      <w:r w:rsidRPr="00FB37BD">
        <w:t>— 5-е изд., перераб. и доп.</w:t>
      </w:r>
      <w:r>
        <w:t xml:space="preserve"> </w:t>
      </w:r>
      <w:r w:rsidRPr="00FB37BD">
        <w:t>— М.: Финансы и статистика, 2000.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Бригхем Ю., Гапенски Л. Финансовый менеджмент: Полный курс: В 2-х т. / Пер. с англ.; Под ред. В.В. Ковалева.</w:t>
      </w:r>
      <w:r>
        <w:t xml:space="preserve"> </w:t>
      </w:r>
      <w:r w:rsidRPr="00FB37BD">
        <w:t>— СПб.: Экономическая школа, 1997.</w:t>
      </w:r>
    </w:p>
    <w:p w:rsidR="003F7E68" w:rsidRPr="00FB37BD" w:rsidRDefault="003F7E68" w:rsidP="003F7E68">
      <w:pPr>
        <w:spacing w:before="120"/>
        <w:ind w:firstLine="567"/>
        <w:jc w:val="both"/>
      </w:pPr>
      <w:r w:rsidRPr="00FB37BD">
        <w:t>Балабанов И.Т. Основы финансового менеджмента: Учеб. пособие.</w:t>
      </w:r>
      <w:r>
        <w:t xml:space="preserve"> </w:t>
      </w:r>
      <w:r w:rsidRPr="00FB37BD">
        <w:t>— 3-е изд., перераб. и доп.</w:t>
      </w:r>
      <w:r>
        <w:t xml:space="preserve"> </w:t>
      </w:r>
      <w:r w:rsidRPr="00FB37BD">
        <w:t>— М.: Финансы и статистика, 2001.</w:t>
      </w:r>
    </w:p>
    <w:p w:rsidR="00E12572" w:rsidRDefault="00E12572">
      <w:bookmarkStart w:id="52" w:name="_GoBack"/>
      <w:bookmarkEnd w:id="5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E68"/>
    <w:rsid w:val="00051FB8"/>
    <w:rsid w:val="00095BA6"/>
    <w:rsid w:val="001D7AC2"/>
    <w:rsid w:val="00210DB3"/>
    <w:rsid w:val="0031418A"/>
    <w:rsid w:val="00350B15"/>
    <w:rsid w:val="00377A3D"/>
    <w:rsid w:val="003F7E68"/>
    <w:rsid w:val="0052086C"/>
    <w:rsid w:val="005A2562"/>
    <w:rsid w:val="005B3906"/>
    <w:rsid w:val="00755964"/>
    <w:rsid w:val="008C19D7"/>
    <w:rsid w:val="00A44D32"/>
    <w:rsid w:val="00E12572"/>
    <w:rsid w:val="00E93783"/>
    <w:rsid w:val="00FB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8AD1F8-6188-42FE-9FEC-CCFD0BBA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E6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7E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3209</Words>
  <Characters>18292</Characters>
  <Application>Microsoft Office Word</Application>
  <DocSecurity>0</DocSecurity>
  <Lines>152</Lines>
  <Paragraphs>42</Paragraphs>
  <ScaleCrop>false</ScaleCrop>
  <Company>Home</Company>
  <LinksUpToDate>false</LinksUpToDate>
  <CharactersWithSpaces>21459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Сущность и содержание финансового менеджмента</dc:title>
  <dc:subject/>
  <dc:creator>Alena</dc:creator>
  <cp:keywords/>
  <dc:description/>
  <cp:lastModifiedBy>Irina</cp:lastModifiedBy>
  <cp:revision>2</cp:revision>
  <dcterms:created xsi:type="dcterms:W3CDTF">2014-08-07T22:47:00Z</dcterms:created>
  <dcterms:modified xsi:type="dcterms:W3CDTF">2014-08-07T22:47:00Z</dcterms:modified>
</cp:coreProperties>
</file>