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E54" w:rsidRDefault="00456CB9" w:rsidP="006B0E54">
      <w:pPr>
        <w:pStyle w:val="2"/>
      </w:pPr>
      <w:r w:rsidRPr="006B0E54">
        <w:t>Суть истории с Салманом Рушди</w:t>
      </w:r>
    </w:p>
    <w:p w:rsidR="006B0E54" w:rsidRPr="006B0E54" w:rsidRDefault="006B0E54" w:rsidP="006B0E54">
      <w:pPr>
        <w:ind w:firstLine="709"/>
        <w:rPr>
          <w:lang w:eastAsia="en-US"/>
        </w:rPr>
      </w:pP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Долгие годы в школьных учебниках и прочих различного рода научно-энциклопедических изданиях с изрядной долей презрения и</w:t>
      </w:r>
      <w:r w:rsidR="006B0E54" w:rsidRPr="006B0E54">
        <w:rPr>
          <w:lang w:eastAsia="en-US"/>
        </w:rPr>
        <w:t xml:space="preserve"> </w:t>
      </w:r>
      <w:r w:rsidRPr="006B0E54">
        <w:rPr>
          <w:lang w:eastAsia="en-US"/>
        </w:rPr>
        <w:t>нескрываемой уничижительной иронией сообщалось тогдашним советским читателям о том, что это слово</w:t>
      </w:r>
      <w:r w:rsidR="006B0E54">
        <w:rPr>
          <w:lang w:eastAsia="en-US"/>
        </w:rPr>
        <w:t xml:space="preserve"> "</w:t>
      </w:r>
      <w:r w:rsidRPr="006B0E54">
        <w:rPr>
          <w:lang w:eastAsia="en-US"/>
        </w:rPr>
        <w:t>ИСЛАМ</w:t>
      </w:r>
      <w:r w:rsidR="006B0E54">
        <w:rPr>
          <w:lang w:eastAsia="en-US"/>
        </w:rPr>
        <w:t xml:space="preserve">" </w:t>
      </w:r>
      <w:r w:rsidRPr="006B0E54">
        <w:rPr>
          <w:lang w:eastAsia="en-US"/>
        </w:rPr>
        <w:t>в переводе на русский язык</w:t>
      </w:r>
      <w:r w:rsidR="006B0E54" w:rsidRPr="006B0E54">
        <w:rPr>
          <w:lang w:eastAsia="en-US"/>
        </w:rPr>
        <w:t xml:space="preserve"> </w:t>
      </w:r>
      <w:r w:rsidRPr="006B0E54">
        <w:rPr>
          <w:lang w:eastAsia="en-US"/>
        </w:rPr>
        <w:t>означает</w:t>
      </w:r>
      <w:r w:rsidR="006B0E54">
        <w:rPr>
          <w:lang w:eastAsia="en-US"/>
        </w:rPr>
        <w:t xml:space="preserve"> "</w:t>
      </w:r>
      <w:r w:rsidRPr="006B0E54">
        <w:rPr>
          <w:i/>
          <w:iCs/>
          <w:lang w:eastAsia="en-US"/>
        </w:rPr>
        <w:t>покорность, повиновение, послушание</w:t>
      </w:r>
      <w:r w:rsidR="006B0E54">
        <w:rPr>
          <w:lang w:eastAsia="en-US"/>
        </w:rPr>
        <w:t>".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При этом прямыми и косвенными путями превратно</w:t>
      </w:r>
      <w:r w:rsidR="006B0E54">
        <w:rPr>
          <w:lang w:eastAsia="en-US"/>
        </w:rPr>
        <w:t xml:space="preserve"> "</w:t>
      </w:r>
      <w:r w:rsidRPr="006B0E54">
        <w:rPr>
          <w:lang w:eastAsia="en-US"/>
        </w:rPr>
        <w:t>доказывалось</w:t>
      </w:r>
      <w:r w:rsidR="006B0E54">
        <w:rPr>
          <w:lang w:eastAsia="en-US"/>
        </w:rPr>
        <w:t xml:space="preserve">", </w:t>
      </w:r>
      <w:r w:rsidRPr="006B0E54">
        <w:rPr>
          <w:lang w:eastAsia="en-US"/>
        </w:rPr>
        <w:t>будто</w:t>
      </w:r>
      <w:r w:rsidR="006B0E54" w:rsidRPr="006B0E54">
        <w:rPr>
          <w:lang w:eastAsia="en-US"/>
        </w:rPr>
        <w:t>:</w:t>
      </w:r>
    </w:p>
    <w:p w:rsidR="006B0E54" w:rsidRDefault="006B0E54" w:rsidP="006B0E54">
      <w:pPr>
        <w:ind w:firstLine="709"/>
        <w:rPr>
          <w:lang w:eastAsia="en-US"/>
        </w:rPr>
      </w:pPr>
      <w:r>
        <w:rPr>
          <w:lang w:eastAsia="en-US"/>
        </w:rPr>
        <w:t>"</w:t>
      </w:r>
      <w:r w:rsidR="00456CB9" w:rsidRPr="006B0E54">
        <w:rPr>
          <w:lang w:eastAsia="en-US"/>
        </w:rPr>
        <w:t>…</w:t>
      </w:r>
      <w:r w:rsidR="00456CB9" w:rsidRPr="006B0E54">
        <w:rPr>
          <w:i/>
          <w:iCs/>
          <w:lang w:eastAsia="en-US"/>
        </w:rPr>
        <w:t>и в самом деле, такое название вовсе не случайно</w:t>
      </w:r>
      <w:r w:rsidRPr="006B0E54">
        <w:rPr>
          <w:i/>
          <w:iCs/>
          <w:lang w:eastAsia="en-US"/>
        </w:rPr>
        <w:t xml:space="preserve">; </w:t>
      </w:r>
      <w:r w:rsidR="00456CB9" w:rsidRPr="006B0E54">
        <w:rPr>
          <w:i/>
          <w:iCs/>
          <w:lang w:eastAsia="en-US"/>
        </w:rPr>
        <w:t>ИСЛАМ в действительности есть не что иное, как религия раболепия, взаимоугнетения и всесторонней обездоленности</w:t>
      </w:r>
      <w:r w:rsidR="00456CB9" w:rsidRPr="006B0E54">
        <w:rPr>
          <w:lang w:eastAsia="en-US"/>
        </w:rPr>
        <w:t>…</w:t>
      </w:r>
      <w:r>
        <w:rPr>
          <w:lang w:eastAsia="en-US"/>
        </w:rPr>
        <w:t>"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Сегодня волею судьбы, завладев возможностью сказать правду, мы имеем право справедливо уточнить, что в действительности название последней из мировых религий означает</w:t>
      </w:r>
      <w:r w:rsidR="006B0E54" w:rsidRPr="006B0E54">
        <w:rPr>
          <w:lang w:eastAsia="en-US"/>
        </w:rPr>
        <w:t>:</w:t>
      </w:r>
      <w:r w:rsidR="006B0E54">
        <w:rPr>
          <w:lang w:eastAsia="en-US"/>
        </w:rPr>
        <w:t xml:space="preserve"> "</w:t>
      </w:r>
      <w:r w:rsidRPr="006B0E54">
        <w:rPr>
          <w:lang w:eastAsia="en-US"/>
        </w:rPr>
        <w:t>…</w:t>
      </w:r>
      <w:r w:rsidRPr="006B0E54">
        <w:rPr>
          <w:i/>
          <w:iCs/>
          <w:lang w:eastAsia="en-US"/>
        </w:rPr>
        <w:t>предание себя именно Воле Всевышнего Аллаха, сдача себя во Власть Аллаха, покорение души человеческой Величием Аллаха, переход на сторону Аллаха, беспрекословное</w:t>
      </w:r>
      <w:r w:rsidR="006B0E54">
        <w:rPr>
          <w:i/>
          <w:iCs/>
          <w:lang w:eastAsia="en-US"/>
        </w:rPr>
        <w:t xml:space="preserve"> (</w:t>
      </w:r>
      <w:r w:rsidRPr="006B0E54">
        <w:rPr>
          <w:i/>
          <w:iCs/>
          <w:lang w:eastAsia="en-US"/>
        </w:rPr>
        <w:t>в крайнем случае, посильное</w:t>
      </w:r>
      <w:r w:rsidR="006B0E54" w:rsidRPr="006B0E54">
        <w:rPr>
          <w:i/>
          <w:iCs/>
          <w:lang w:eastAsia="en-US"/>
        </w:rPr>
        <w:t xml:space="preserve">) </w:t>
      </w:r>
      <w:r w:rsidRPr="006B0E54">
        <w:rPr>
          <w:i/>
          <w:iCs/>
          <w:lang w:eastAsia="en-US"/>
        </w:rPr>
        <w:t>повиновение Всемогущему Аллаху, упование на Волю Его</w:t>
      </w:r>
      <w:r w:rsidRPr="006B0E54">
        <w:rPr>
          <w:lang w:eastAsia="en-US"/>
        </w:rPr>
        <w:t>…</w:t>
      </w:r>
      <w:r w:rsidR="006B0E54">
        <w:rPr>
          <w:lang w:eastAsia="en-US"/>
        </w:rPr>
        <w:t>."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 xml:space="preserve">Причиной и основанием для такой покорности является ИМАН </w:t>
      </w:r>
      <w:r w:rsidR="006B0E54">
        <w:rPr>
          <w:lang w:eastAsia="en-US"/>
        </w:rPr>
        <w:t>-</w:t>
      </w:r>
      <w:r w:rsidRPr="006B0E54">
        <w:rPr>
          <w:lang w:eastAsia="en-US"/>
        </w:rPr>
        <w:t xml:space="preserve"> благоразумная и искренняя вера в существование Единого Аллаха и пророческую миссию 124 тысяч Его Посланников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Противоположностью веры</w:t>
      </w:r>
      <w:r w:rsidR="006B0E54">
        <w:rPr>
          <w:lang w:eastAsia="en-US"/>
        </w:rPr>
        <w:t xml:space="preserve"> (</w:t>
      </w:r>
      <w:r w:rsidRPr="006B0E54">
        <w:rPr>
          <w:lang w:eastAsia="en-US"/>
        </w:rPr>
        <w:t>ИМАНа</w:t>
      </w:r>
      <w:r w:rsidR="006B0E54" w:rsidRPr="006B0E54">
        <w:rPr>
          <w:lang w:eastAsia="en-US"/>
        </w:rPr>
        <w:t xml:space="preserve">) </w:t>
      </w:r>
      <w:r w:rsidRPr="006B0E54">
        <w:rPr>
          <w:lang w:eastAsia="en-US"/>
        </w:rPr>
        <w:t>является КУФР</w:t>
      </w:r>
      <w:r w:rsidR="006B0E54">
        <w:rPr>
          <w:lang w:eastAsia="en-US"/>
        </w:rPr>
        <w:t xml:space="preserve"> (</w:t>
      </w:r>
      <w:r w:rsidRPr="006B0E54">
        <w:rPr>
          <w:lang w:eastAsia="en-US"/>
        </w:rPr>
        <w:t>неверие</w:t>
      </w:r>
      <w:r w:rsidR="006B0E54" w:rsidRPr="006B0E54">
        <w:rPr>
          <w:lang w:eastAsia="en-US"/>
        </w:rPr>
        <w:t xml:space="preserve">). </w:t>
      </w:r>
      <w:r w:rsidRPr="006B0E54">
        <w:rPr>
          <w:lang w:eastAsia="en-US"/>
        </w:rPr>
        <w:t>Самый страшный куфр это кощунственное отрицание вышеупомянутых истин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Куфр обязательно влечёт за собой чудовищные моральные и материальные последствия, в первую очередь, для самих же неверующих /кафиров/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Люди, никогда и никоим образом не познавшие в своей жизни истинную веру и пребывающие в неверии достойны сожаления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О них можно сказать, что они получили куфр по наследству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 xml:space="preserve">И единственный путь спасения для них </w:t>
      </w:r>
      <w:r w:rsidR="006B0E54">
        <w:rPr>
          <w:lang w:eastAsia="en-US"/>
        </w:rPr>
        <w:t>-</w:t>
      </w:r>
      <w:r w:rsidRPr="006B0E54">
        <w:rPr>
          <w:lang w:eastAsia="en-US"/>
        </w:rPr>
        <w:t xml:space="preserve"> безусловно лишь истинная вера в Аллаха</w:t>
      </w:r>
      <w:r w:rsidR="006B0E54" w:rsidRPr="006B0E54">
        <w:rPr>
          <w:lang w:eastAsia="en-US"/>
        </w:rPr>
        <w:t>!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Несмотря на пагубность различных форм неверия /куфра/ религия Ислама всячески отвергает насильственные методы обращения в веру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Ислам не приемлет физическое принуждение как средство распространения идейного убеждения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Исламу в корне не свойственны искусственные методы насаждения религии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Однако непременно следует оговорить два исключительных случая</w:t>
      </w:r>
      <w:r w:rsidR="006B0E54" w:rsidRPr="006B0E54">
        <w:rPr>
          <w:lang w:eastAsia="en-US"/>
        </w:rPr>
        <w:t>: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1</w:t>
      </w:r>
      <w:r w:rsidR="006B0E54" w:rsidRPr="006B0E54">
        <w:rPr>
          <w:lang w:eastAsia="en-US"/>
        </w:rPr>
        <w:t xml:space="preserve">. </w:t>
      </w:r>
      <w:r w:rsidRPr="006B0E54">
        <w:rPr>
          <w:b/>
          <w:bCs/>
          <w:lang w:eastAsia="en-US"/>
        </w:rPr>
        <w:t>Идейная</w:t>
      </w:r>
      <w:r w:rsidRPr="006B0E54">
        <w:rPr>
          <w:lang w:eastAsia="en-US"/>
        </w:rPr>
        <w:t xml:space="preserve"> либо </w:t>
      </w:r>
      <w:r w:rsidRPr="006B0E54">
        <w:rPr>
          <w:b/>
          <w:bCs/>
          <w:lang w:eastAsia="en-US"/>
        </w:rPr>
        <w:t>физическая</w:t>
      </w:r>
      <w:r w:rsidR="006B0E54" w:rsidRPr="006B0E54">
        <w:rPr>
          <w:b/>
          <w:bCs/>
          <w:lang w:eastAsia="en-US"/>
        </w:rPr>
        <w:t xml:space="preserve"> </w:t>
      </w:r>
      <w:r w:rsidRPr="006B0E54">
        <w:rPr>
          <w:lang w:eastAsia="en-US"/>
        </w:rPr>
        <w:t xml:space="preserve">/прямая или косвенная/ </w:t>
      </w:r>
      <w:r w:rsidRPr="006B0E54">
        <w:rPr>
          <w:b/>
          <w:bCs/>
          <w:lang w:eastAsia="en-US"/>
        </w:rPr>
        <w:t>агрессия</w:t>
      </w:r>
      <w:r w:rsidRPr="006B0E54">
        <w:rPr>
          <w:lang w:eastAsia="en-US"/>
        </w:rPr>
        <w:t xml:space="preserve"> сторонников куфра /кафиров/ против священной религии Ислама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2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 xml:space="preserve">Принятие куфром </w:t>
      </w:r>
      <w:r w:rsidRPr="006B0E54">
        <w:rPr>
          <w:b/>
          <w:bCs/>
          <w:lang w:eastAsia="en-US"/>
        </w:rPr>
        <w:t>катастрофических масштабов</w:t>
      </w:r>
      <w:r w:rsidRPr="006B0E54">
        <w:rPr>
          <w:lang w:eastAsia="en-US"/>
        </w:rPr>
        <w:t xml:space="preserve">, чреватое </w:t>
      </w:r>
      <w:r w:rsidRPr="006B0E54">
        <w:rPr>
          <w:b/>
          <w:bCs/>
          <w:lang w:eastAsia="en-US"/>
        </w:rPr>
        <w:t>трагическими последствиями</w:t>
      </w:r>
      <w:r w:rsidRPr="006B0E54">
        <w:rPr>
          <w:lang w:eastAsia="en-US"/>
        </w:rPr>
        <w:t xml:space="preserve"> для самих же заблудших /кафиров/, а в конечном итоге и для всего </w:t>
      </w:r>
      <w:r w:rsidRPr="006B0E54">
        <w:rPr>
          <w:b/>
          <w:bCs/>
          <w:lang w:eastAsia="en-US"/>
        </w:rPr>
        <w:t>человечества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 xml:space="preserve">При всей опасности </w:t>
      </w:r>
      <w:r w:rsidRPr="006B0E54">
        <w:rPr>
          <w:i/>
          <w:iCs/>
          <w:lang w:eastAsia="en-US"/>
        </w:rPr>
        <w:t>куфра</w:t>
      </w:r>
      <w:r w:rsidRPr="006B0E54">
        <w:rPr>
          <w:lang w:eastAsia="en-US"/>
        </w:rPr>
        <w:t xml:space="preserve"> для мировой цвилизации с точки зрения Ислама существует событие, которое намного страшнее его</w:t>
      </w:r>
      <w:r w:rsidR="006B0E54" w:rsidRPr="006B0E54">
        <w:rPr>
          <w:lang w:eastAsia="en-US"/>
        </w:rPr>
        <w:t xml:space="preserve">! </w:t>
      </w:r>
      <w:r w:rsidRPr="006B0E54">
        <w:rPr>
          <w:lang w:eastAsia="en-US"/>
        </w:rPr>
        <w:t xml:space="preserve">Это </w:t>
      </w:r>
      <w:r w:rsidR="006B0E54">
        <w:rPr>
          <w:lang w:eastAsia="en-US"/>
        </w:rPr>
        <w:t>-</w:t>
      </w:r>
      <w:r w:rsidRPr="006B0E54">
        <w:rPr>
          <w:lang w:eastAsia="en-US"/>
        </w:rPr>
        <w:t xml:space="preserve"> вероотступничество /</w:t>
      </w:r>
      <w:r w:rsidRPr="006B0E54">
        <w:rPr>
          <w:i/>
          <w:iCs/>
          <w:lang w:eastAsia="en-US"/>
        </w:rPr>
        <w:t>иртидад</w:t>
      </w:r>
      <w:r w:rsidRPr="006B0E54">
        <w:rPr>
          <w:lang w:eastAsia="en-US"/>
        </w:rPr>
        <w:t>/…</w:t>
      </w:r>
      <w:r w:rsidR="006B0E54">
        <w:rPr>
          <w:lang w:eastAsia="en-US"/>
        </w:rPr>
        <w:t>т.е.</w:t>
      </w:r>
      <w:r w:rsidR="006B0E54" w:rsidRPr="006B0E54">
        <w:rPr>
          <w:lang w:eastAsia="en-US"/>
        </w:rPr>
        <w:t xml:space="preserve"> </w:t>
      </w:r>
      <w:r w:rsidRPr="006B0E54">
        <w:rPr>
          <w:lang w:eastAsia="en-US"/>
        </w:rPr>
        <w:t>отпадание от Истинной Веры, самоввержение себя из благоверия в невежество</w:t>
      </w:r>
      <w:r w:rsidR="006B0E54" w:rsidRPr="006B0E54">
        <w:rPr>
          <w:lang w:eastAsia="en-US"/>
        </w:rPr>
        <w:t>!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Суть его в следующем</w:t>
      </w:r>
      <w:r w:rsidR="006B0E54" w:rsidRPr="006B0E54">
        <w:rPr>
          <w:lang w:eastAsia="en-US"/>
        </w:rPr>
        <w:t xml:space="preserve">: </w:t>
      </w:r>
      <w:r w:rsidRPr="006B0E54">
        <w:rPr>
          <w:lang w:eastAsia="en-US"/>
        </w:rPr>
        <w:t>любой человек, достигший совершеннолетия и обладающий здравым умом, имеет моральное право вступить в лоно Ислама /</w:t>
      </w:r>
      <w:r w:rsidR="006B0E54">
        <w:rPr>
          <w:lang w:eastAsia="en-US"/>
        </w:rPr>
        <w:t>т.е.</w:t>
      </w:r>
      <w:r w:rsidR="006B0E54" w:rsidRPr="006B0E54">
        <w:rPr>
          <w:lang w:eastAsia="en-US"/>
        </w:rPr>
        <w:t xml:space="preserve"> </w:t>
      </w:r>
      <w:r w:rsidRPr="006B0E54">
        <w:rPr>
          <w:lang w:eastAsia="en-US"/>
        </w:rPr>
        <w:t>уверовать в Единого Аллаха-Господа миров и его Достопочтенных Святых Пророков-посланников Его/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Все это происходит сугубо добровольно, без присутствия малейшего элемента насилия…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 xml:space="preserve">Далее, уверовавший человек лишь может убедиться в преимуществе веры над неверием и испытать на себе прелести веры, </w:t>
      </w:r>
      <w:r w:rsidR="006B0E54">
        <w:rPr>
          <w:lang w:eastAsia="en-US"/>
        </w:rPr>
        <w:t>т.е.</w:t>
      </w:r>
      <w:r w:rsidR="006B0E54" w:rsidRPr="006B0E54">
        <w:rPr>
          <w:lang w:eastAsia="en-US"/>
        </w:rPr>
        <w:t xml:space="preserve"> </w:t>
      </w:r>
      <w:r w:rsidRPr="006B0E54">
        <w:rPr>
          <w:lang w:eastAsia="en-US"/>
        </w:rPr>
        <w:t>правота выбора в данном случае налицо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 xml:space="preserve">При всём этом </w:t>
      </w:r>
      <w:r w:rsidRPr="006B0E54">
        <w:rPr>
          <w:i/>
          <w:iCs/>
          <w:lang w:eastAsia="en-US"/>
        </w:rPr>
        <w:t>переход из Ислама в куфр</w:t>
      </w:r>
      <w:r w:rsidRPr="006B0E54">
        <w:rPr>
          <w:lang w:eastAsia="en-US"/>
        </w:rPr>
        <w:t xml:space="preserve"> фактически является попранием истины и, с точки зрения элементарной логики, должен быть расценён не иначе, как сумасбродство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Превеликий Аллах в Священном Коране /2-217/ возвестил</w:t>
      </w:r>
      <w:r w:rsidR="006B0E54" w:rsidRPr="006B0E54">
        <w:rPr>
          <w:lang w:eastAsia="en-US"/>
        </w:rPr>
        <w:t>:</w:t>
      </w:r>
    </w:p>
    <w:p w:rsidR="006B0E54" w:rsidRDefault="006B0E54" w:rsidP="006B0E54">
      <w:pPr>
        <w:ind w:firstLine="709"/>
        <w:rPr>
          <w:b/>
          <w:bCs/>
          <w:lang w:eastAsia="en-US"/>
        </w:rPr>
      </w:pPr>
      <w:r>
        <w:rPr>
          <w:lang w:eastAsia="en-US"/>
        </w:rPr>
        <w:t>"</w:t>
      </w:r>
      <w:r w:rsidR="00456CB9" w:rsidRPr="006B0E54">
        <w:rPr>
          <w:lang w:eastAsia="en-US"/>
        </w:rPr>
        <w:t xml:space="preserve">… </w:t>
      </w:r>
      <w:r w:rsidR="00456CB9" w:rsidRPr="006B0E54">
        <w:rPr>
          <w:b/>
          <w:bCs/>
          <w:lang w:eastAsia="en-US"/>
        </w:rPr>
        <w:t>А если кто из вас отпадает от вашей религии и умрет неверным, тщетны /бесполезны/ все добрые дела их в настоящей и будущей /загробной/ жизни</w:t>
      </w:r>
      <w:r w:rsidRPr="006B0E54">
        <w:rPr>
          <w:b/>
          <w:bCs/>
          <w:lang w:eastAsia="en-US"/>
        </w:rPr>
        <w:t xml:space="preserve">! </w:t>
      </w:r>
      <w:r w:rsidR="00456CB9" w:rsidRPr="006B0E54">
        <w:rPr>
          <w:b/>
          <w:bCs/>
          <w:lang w:eastAsia="en-US"/>
        </w:rPr>
        <w:t xml:space="preserve">Они </w:t>
      </w:r>
      <w:r>
        <w:rPr>
          <w:b/>
          <w:bCs/>
          <w:lang w:eastAsia="en-US"/>
        </w:rPr>
        <w:t>-</w:t>
      </w:r>
      <w:r w:rsidR="00456CB9" w:rsidRPr="006B0E54">
        <w:rPr>
          <w:b/>
          <w:bCs/>
          <w:lang w:eastAsia="en-US"/>
        </w:rPr>
        <w:t xml:space="preserve"> вечные обитатели огня /преисподней/</w:t>
      </w:r>
      <w:r>
        <w:rPr>
          <w:b/>
          <w:bCs/>
          <w:lang w:eastAsia="en-US"/>
        </w:rPr>
        <w:t>!".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Своим отречением от Ислама вероотступник /</w:t>
      </w:r>
      <w:r w:rsidRPr="006B0E54">
        <w:rPr>
          <w:i/>
          <w:iCs/>
          <w:lang w:eastAsia="en-US"/>
        </w:rPr>
        <w:t>муртад</w:t>
      </w:r>
      <w:r w:rsidRPr="006B0E54">
        <w:rPr>
          <w:lang w:eastAsia="en-US"/>
        </w:rPr>
        <w:t>/ бросает вызов Исламу, ставит под сомнение истинность веры в Единого Аллаха, сдерживает стремление желающих вступить Ислам, и оскорбляет добрые чувства верующих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Вместе с тем, согласно правовым нормам Ислама в таких случаях обязательно исследуются причины и корни поступка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Прогрешившемуся тщательно и обоснованно доказывается ошибочность его доводов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Предпринимается попытка наставить его на путь веры, предлагается совершить покаяние /</w:t>
      </w:r>
      <w:r w:rsidRPr="006B0E54">
        <w:rPr>
          <w:i/>
          <w:iCs/>
          <w:lang w:eastAsia="en-US"/>
        </w:rPr>
        <w:t>товбе</w:t>
      </w:r>
      <w:r w:rsidRPr="006B0E54">
        <w:rPr>
          <w:lang w:eastAsia="en-US"/>
        </w:rPr>
        <w:t>/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Если виновный этого требует, то ему даже предоставляется определенное время на раздумье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Многовековой опыт психологического анализа показывает, что за такого рода поступками обычно кроются такие причины, как материальная заинтересованность, жажда известности /</w:t>
      </w:r>
      <w:r w:rsidR="006B0E54">
        <w:rPr>
          <w:lang w:eastAsia="en-US"/>
        </w:rPr>
        <w:t>"</w:t>
      </w:r>
      <w:r w:rsidRPr="006B0E54">
        <w:rPr>
          <w:i/>
          <w:iCs/>
          <w:lang w:eastAsia="en-US"/>
        </w:rPr>
        <w:t>Геростратова слава</w:t>
      </w:r>
      <w:r w:rsidR="006B0E54">
        <w:rPr>
          <w:lang w:eastAsia="en-US"/>
        </w:rPr>
        <w:t>"</w:t>
      </w:r>
      <w:r w:rsidRPr="006B0E54">
        <w:rPr>
          <w:lang w:eastAsia="en-US"/>
        </w:rPr>
        <w:t xml:space="preserve">/, дань моде, страх перед шантажем и </w:t>
      </w:r>
      <w:r w:rsidR="006B0E54">
        <w:rPr>
          <w:lang w:eastAsia="en-US"/>
        </w:rPr>
        <w:t>т.п.</w:t>
      </w:r>
      <w:r w:rsidR="006B0E54" w:rsidRPr="006B0E54">
        <w:rPr>
          <w:lang w:eastAsia="en-US"/>
        </w:rPr>
        <w:t xml:space="preserve"> </w:t>
      </w:r>
      <w:r w:rsidRPr="006B0E54">
        <w:rPr>
          <w:lang w:eastAsia="en-US"/>
        </w:rPr>
        <w:t>Все эти факторы целенаправленно и вероломно используются в коварных планах врагов Ислама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Теперь до того, как обьявить, какая же мера наказания ждет муртада, вкратце изложим, что же представляет из себя система наказаний в Исламе</w:t>
      </w:r>
      <w:r w:rsidR="006B0E54">
        <w:rPr>
          <w:lang w:eastAsia="en-US"/>
        </w:rPr>
        <w:t xml:space="preserve"> (</w:t>
      </w:r>
      <w:r w:rsidR="006B0E54" w:rsidRPr="006B0E54">
        <w:rPr>
          <w:lang w:eastAsia="en-US"/>
        </w:rPr>
        <w:t>?).</w:t>
      </w:r>
    </w:p>
    <w:p w:rsidR="00456CB9" w:rsidRP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 xml:space="preserve">Обозначается она термином </w:t>
      </w:r>
      <w:r w:rsidRPr="006B0E54">
        <w:rPr>
          <w:i/>
          <w:iCs/>
          <w:lang w:eastAsia="en-US"/>
        </w:rPr>
        <w:t>худуд</w:t>
      </w:r>
      <w:r w:rsidR="006B0E54">
        <w:rPr>
          <w:lang w:eastAsia="en-US"/>
        </w:rPr>
        <w:t xml:space="preserve"> (</w:t>
      </w:r>
      <w:r w:rsidRPr="006B0E54">
        <w:rPr>
          <w:lang w:eastAsia="en-US"/>
        </w:rPr>
        <w:t>ед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ч</w:t>
      </w:r>
      <w:r w:rsidR="006B0E54">
        <w:rPr>
          <w:lang w:eastAsia="en-US"/>
        </w:rPr>
        <w:t>.:</w:t>
      </w:r>
      <w:r w:rsidR="006B0E54" w:rsidRPr="006B0E54">
        <w:rPr>
          <w:lang w:eastAsia="en-US"/>
        </w:rPr>
        <w:t xml:space="preserve"> </w:t>
      </w:r>
      <w:r w:rsidRPr="006B0E54">
        <w:rPr>
          <w:i/>
          <w:iCs/>
          <w:lang w:eastAsia="en-US"/>
        </w:rPr>
        <w:t>хадд</w:t>
      </w:r>
      <w:r w:rsidR="006B0E54" w:rsidRPr="006B0E54">
        <w:rPr>
          <w:lang w:eastAsia="en-US"/>
        </w:rPr>
        <w:t xml:space="preserve">) </w:t>
      </w:r>
      <w:r w:rsidRPr="006B0E54">
        <w:rPr>
          <w:lang w:eastAsia="en-US"/>
        </w:rPr>
        <w:t>и в переводе означает</w:t>
      </w:r>
      <w:r w:rsidR="006B0E54" w:rsidRPr="006B0E54">
        <w:rPr>
          <w:lang w:eastAsia="en-US"/>
        </w:rPr>
        <w:t>:</w:t>
      </w:r>
      <w:r w:rsidR="006B0E54">
        <w:rPr>
          <w:lang w:eastAsia="en-US"/>
        </w:rPr>
        <w:t xml:space="preserve"> "</w:t>
      </w:r>
      <w:r w:rsidRPr="006B0E54">
        <w:rPr>
          <w:i/>
          <w:iCs/>
          <w:lang w:eastAsia="en-US"/>
        </w:rPr>
        <w:t>мера, предел, граница, рубеж, норма</w:t>
      </w:r>
      <w:r w:rsidR="006B0E54">
        <w:rPr>
          <w:lang w:eastAsia="en-US"/>
        </w:rPr>
        <w:t xml:space="preserve">". </w:t>
      </w:r>
      <w:r w:rsidRPr="006B0E54">
        <w:rPr>
          <w:lang w:eastAsia="en-US"/>
        </w:rPr>
        <w:t>Теоретическая подоплека ее в следующем…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В каждой сфере жизни Аллаха начертаны для мусульман границы дозволенного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Для тех, кто нарушает идейно-нравственные пределы или иными словами преступает законы, низведённые Господом, Всемилостивый Аллах, во имя спасения, как самого преступника, так и современного ему общества, установил физические /материальные/ границы</w:t>
      </w:r>
      <w:r w:rsidR="006B0E54" w:rsidRPr="006B0E54">
        <w:rPr>
          <w:lang w:eastAsia="en-US"/>
        </w:rPr>
        <w:t xml:space="preserve">; </w:t>
      </w:r>
      <w:r w:rsidR="006B0E54">
        <w:rPr>
          <w:lang w:eastAsia="en-US"/>
        </w:rPr>
        <w:t>т.е.</w:t>
      </w:r>
      <w:r w:rsidR="006B0E54" w:rsidRPr="006B0E54">
        <w:rPr>
          <w:lang w:eastAsia="en-US"/>
        </w:rPr>
        <w:t xml:space="preserve"> </w:t>
      </w:r>
      <w:r w:rsidRPr="006B0E54">
        <w:rPr>
          <w:lang w:eastAsia="en-US"/>
        </w:rPr>
        <w:t>систему наказаний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Цель наказаний в Исламе это пресечение преступления, возведения заслона перед ним, уничтожение социально-опасного явления в зародыше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Парадоксально</w:t>
      </w:r>
      <w:r w:rsidR="006B0E54" w:rsidRPr="006B0E54">
        <w:rPr>
          <w:lang w:eastAsia="en-US"/>
        </w:rPr>
        <w:t xml:space="preserve">! </w:t>
      </w:r>
      <w:r w:rsidRPr="006B0E54">
        <w:rPr>
          <w:lang w:eastAsia="en-US"/>
        </w:rPr>
        <w:t xml:space="preserve">… в то время, как </w:t>
      </w:r>
      <w:r w:rsidRPr="006B0E54">
        <w:rPr>
          <w:i/>
          <w:iCs/>
          <w:lang w:eastAsia="en-US"/>
        </w:rPr>
        <w:t>необузданное и необоснованное насилие</w:t>
      </w:r>
      <w:r w:rsidRPr="006B0E54">
        <w:rPr>
          <w:lang w:eastAsia="en-US"/>
        </w:rPr>
        <w:t xml:space="preserve"> осуждается и отвергается Исламом, как способ утверждения веры и справедливости, с другой же стороны </w:t>
      </w:r>
      <w:r w:rsidRPr="006B0E54">
        <w:rPr>
          <w:i/>
          <w:iCs/>
          <w:lang w:eastAsia="en-US"/>
        </w:rPr>
        <w:t>стройный, изящный и чётко регламентированный репрессивно-экзекутивный механизм принуждения в Исламе</w:t>
      </w:r>
      <w:r w:rsidRPr="006B0E54">
        <w:rPr>
          <w:lang w:eastAsia="en-US"/>
        </w:rPr>
        <w:t xml:space="preserve"> является одним из основных элементов жизнеобеспечения мусульман и проявлением Божьей Милости к умме</w:t>
      </w:r>
      <w:r w:rsidR="006B0E54" w:rsidRPr="006B0E54">
        <w:rPr>
          <w:lang w:eastAsia="en-US"/>
        </w:rPr>
        <w:t>!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 xml:space="preserve">Система </w:t>
      </w:r>
      <w:r w:rsidRPr="006B0E54">
        <w:rPr>
          <w:i/>
          <w:iCs/>
          <w:lang w:eastAsia="en-US"/>
        </w:rPr>
        <w:t>худуд</w:t>
      </w:r>
      <w:r w:rsidRPr="006B0E54">
        <w:rPr>
          <w:lang w:eastAsia="en-US"/>
        </w:rPr>
        <w:t xml:space="preserve"> охраняет религию от любого рода агрессий и посягательств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Она помогает людям бороться с Шейтаном</w:t>
      </w:r>
      <w:r w:rsidR="006B0E54">
        <w:rPr>
          <w:lang w:eastAsia="en-US"/>
        </w:rPr>
        <w:t xml:space="preserve"> (</w:t>
      </w:r>
      <w:r w:rsidRPr="006B0E54">
        <w:rPr>
          <w:lang w:eastAsia="en-US"/>
        </w:rPr>
        <w:t>Сатаной</w:t>
      </w:r>
      <w:r w:rsidR="006B0E54" w:rsidRPr="006B0E54">
        <w:rPr>
          <w:lang w:eastAsia="en-US"/>
        </w:rPr>
        <w:t xml:space="preserve">) </w:t>
      </w:r>
      <w:r w:rsidRPr="006B0E54">
        <w:rPr>
          <w:lang w:eastAsia="en-US"/>
        </w:rPr>
        <w:t>и следовать пути Аллаха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Единственным источником формирования этой системы явились</w:t>
      </w:r>
      <w:r w:rsidR="006B0E54" w:rsidRPr="006B0E54">
        <w:rPr>
          <w:lang w:eastAsia="en-US"/>
        </w:rPr>
        <w:t xml:space="preserve">: </w:t>
      </w:r>
      <w:r w:rsidRPr="006B0E54">
        <w:rPr>
          <w:lang w:eastAsia="en-US"/>
        </w:rPr>
        <w:t xml:space="preserve">ниспосланный Аллахом </w:t>
      </w:r>
      <w:r w:rsidRPr="006B0E54">
        <w:rPr>
          <w:i/>
          <w:iCs/>
          <w:lang w:eastAsia="en-US"/>
        </w:rPr>
        <w:t>Священный Коран</w:t>
      </w:r>
      <w:r w:rsidRPr="006B0E54">
        <w:rPr>
          <w:lang w:eastAsia="en-US"/>
        </w:rPr>
        <w:t xml:space="preserve"> </w:t>
      </w:r>
      <w:r w:rsidR="006B0E54">
        <w:rPr>
          <w:lang w:eastAsia="en-US"/>
        </w:rPr>
        <w:t>-</w:t>
      </w:r>
      <w:r w:rsidRPr="006B0E54">
        <w:rPr>
          <w:lang w:eastAsia="en-US"/>
        </w:rPr>
        <w:t xml:space="preserve"> в первую очередь, и изречения Великого Пророка </w:t>
      </w:r>
      <w:r w:rsidR="006B0E54">
        <w:rPr>
          <w:lang w:eastAsia="en-US"/>
        </w:rPr>
        <w:t>-</w:t>
      </w:r>
      <w:r w:rsidRPr="006B0E54">
        <w:rPr>
          <w:lang w:eastAsia="en-US"/>
        </w:rPr>
        <w:t xml:space="preserve"> </w:t>
      </w:r>
      <w:r w:rsidRPr="006B0E54">
        <w:rPr>
          <w:i/>
          <w:iCs/>
          <w:lang w:eastAsia="en-US"/>
        </w:rPr>
        <w:t>хадисы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Поэтому выносить приговоры имеют право лишь Исламские законоведы</w:t>
      </w:r>
      <w:r w:rsidR="006B0E54">
        <w:rPr>
          <w:lang w:eastAsia="en-US"/>
        </w:rPr>
        <w:t xml:space="preserve"> (</w:t>
      </w:r>
      <w:r w:rsidRPr="006B0E54">
        <w:rPr>
          <w:i/>
          <w:iCs/>
          <w:lang w:eastAsia="en-US"/>
        </w:rPr>
        <w:t>фагихи</w:t>
      </w:r>
      <w:r w:rsidR="006B0E54" w:rsidRPr="006B0E54">
        <w:rPr>
          <w:lang w:eastAsia="en-US"/>
        </w:rPr>
        <w:t>),</w:t>
      </w:r>
      <w:r w:rsidRPr="006B0E54">
        <w:rPr>
          <w:lang w:eastAsia="en-US"/>
        </w:rPr>
        <w:t xml:space="preserve"> </w:t>
      </w:r>
      <w:r w:rsidR="006B0E54">
        <w:rPr>
          <w:lang w:eastAsia="en-US"/>
        </w:rPr>
        <w:t>т.е.</w:t>
      </w:r>
      <w:r w:rsidR="006B0E54" w:rsidRPr="006B0E54">
        <w:rPr>
          <w:lang w:eastAsia="en-US"/>
        </w:rPr>
        <w:t xml:space="preserve"> </w:t>
      </w:r>
      <w:r w:rsidRPr="006B0E54">
        <w:rPr>
          <w:lang w:eastAsia="en-US"/>
        </w:rPr>
        <w:t>духовные авторитеты, знающие в совершенстве Коран, хадисы и Исламское право</w:t>
      </w:r>
      <w:r w:rsidR="006B0E54">
        <w:rPr>
          <w:lang w:eastAsia="en-US"/>
        </w:rPr>
        <w:t xml:space="preserve"> (</w:t>
      </w:r>
      <w:r w:rsidRPr="006B0E54">
        <w:rPr>
          <w:i/>
          <w:iCs/>
          <w:lang w:eastAsia="en-US"/>
        </w:rPr>
        <w:t>фигх</w:t>
      </w:r>
      <w:r w:rsidR="006B0E54" w:rsidRPr="006B0E54">
        <w:rPr>
          <w:lang w:eastAsia="en-US"/>
        </w:rPr>
        <w:t>).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 xml:space="preserve">Так вот, по Исламским канонам мерой наказания для вероотступника, </w:t>
      </w:r>
      <w:r w:rsidRPr="006B0E54">
        <w:rPr>
          <w:b/>
          <w:bCs/>
          <w:lang w:eastAsia="en-US"/>
        </w:rPr>
        <w:t>отказавшегося раскаяться</w:t>
      </w:r>
      <w:r w:rsidRPr="006B0E54">
        <w:rPr>
          <w:lang w:eastAsia="en-US"/>
        </w:rPr>
        <w:t xml:space="preserve">, являются </w:t>
      </w:r>
      <w:r w:rsidRPr="006B0E54">
        <w:rPr>
          <w:b/>
          <w:bCs/>
          <w:lang w:eastAsia="en-US"/>
        </w:rPr>
        <w:t>смертная казнь для мужчины</w:t>
      </w:r>
      <w:r w:rsidRPr="006B0E54">
        <w:rPr>
          <w:lang w:eastAsia="en-US"/>
        </w:rPr>
        <w:t>, и</w:t>
      </w:r>
      <w:r w:rsidR="006B0E54" w:rsidRPr="006B0E54">
        <w:rPr>
          <w:lang w:eastAsia="en-US"/>
        </w:rPr>
        <w:t xml:space="preserve"> </w:t>
      </w:r>
      <w:r w:rsidRPr="006B0E54">
        <w:rPr>
          <w:b/>
          <w:bCs/>
          <w:lang w:eastAsia="en-US"/>
        </w:rPr>
        <w:t>пожизненное заключение для женщины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b/>
          <w:bCs/>
          <w:lang w:eastAsia="en-US"/>
        </w:rPr>
      </w:pPr>
      <w:r w:rsidRPr="006B0E54">
        <w:rPr>
          <w:lang w:eastAsia="en-US"/>
        </w:rPr>
        <w:t>Существует ещё одно, более ужасное преступление для мусульманина</w:t>
      </w:r>
      <w:r w:rsidR="006B0E54" w:rsidRPr="006B0E54">
        <w:rPr>
          <w:lang w:eastAsia="en-US"/>
        </w:rPr>
        <w:t xml:space="preserve">! </w:t>
      </w:r>
      <w:r w:rsidRPr="006B0E54">
        <w:rPr>
          <w:lang w:eastAsia="en-US"/>
        </w:rPr>
        <w:t>Это</w:t>
      </w:r>
      <w:r w:rsidR="006B0E54" w:rsidRPr="006B0E54">
        <w:rPr>
          <w:lang w:eastAsia="en-US"/>
        </w:rPr>
        <w:t xml:space="preserve"> - </w:t>
      </w:r>
      <w:r w:rsidRPr="006B0E54">
        <w:rPr>
          <w:lang w:eastAsia="en-US"/>
        </w:rPr>
        <w:t>оскорбление святейшей чести Пророка</w:t>
      </w:r>
      <w:r w:rsidR="006B0E54">
        <w:rPr>
          <w:lang w:eastAsia="en-US"/>
        </w:rPr>
        <w:t xml:space="preserve"> (</w:t>
      </w:r>
      <w:r w:rsidRPr="006B0E54">
        <w:rPr>
          <w:b/>
          <w:bCs/>
          <w:i/>
          <w:iCs/>
          <w:lang w:eastAsia="en-US"/>
        </w:rPr>
        <w:t>себб</w:t>
      </w:r>
      <w:r w:rsidR="006B0E54" w:rsidRPr="006B0E54">
        <w:rPr>
          <w:lang w:eastAsia="en-US"/>
        </w:rPr>
        <w:t xml:space="preserve">) </w:t>
      </w:r>
      <w:r w:rsidR="006B0E54" w:rsidRPr="006B0E54">
        <w:rPr>
          <w:b/>
          <w:bCs/>
          <w:lang w:eastAsia="en-US"/>
        </w:rPr>
        <w:t>!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Исламские правоведы определили, что оно может выражаться в следующих формах</w:t>
      </w:r>
      <w:r w:rsidR="006B0E54" w:rsidRPr="006B0E54">
        <w:rPr>
          <w:lang w:eastAsia="en-US"/>
        </w:rPr>
        <w:t>: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Предъявление /ложных и несостоятельных/ обвинений в адрес Пророка /</w:t>
      </w:r>
      <w:r w:rsidRPr="006B0E54">
        <w:rPr>
          <w:i/>
          <w:iCs/>
          <w:lang w:eastAsia="en-US"/>
        </w:rPr>
        <w:t>суи-иттихам</w:t>
      </w:r>
      <w:r w:rsidRPr="006B0E54">
        <w:rPr>
          <w:lang w:eastAsia="en-US"/>
        </w:rPr>
        <w:t>/</w:t>
      </w:r>
      <w:r w:rsidR="006B0E54" w:rsidRPr="006B0E54">
        <w:rPr>
          <w:lang w:eastAsia="en-US"/>
        </w:rPr>
        <w:t>;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Ложное утверждение о будто бы имевших место, пороках и недостатках Пророка /</w:t>
      </w:r>
      <w:r w:rsidRPr="006B0E54">
        <w:rPr>
          <w:i/>
          <w:iCs/>
          <w:lang w:eastAsia="en-US"/>
        </w:rPr>
        <w:t>та’йиб</w:t>
      </w:r>
      <w:r w:rsidRPr="006B0E54">
        <w:rPr>
          <w:lang w:eastAsia="en-US"/>
        </w:rPr>
        <w:t>/</w:t>
      </w:r>
      <w:r w:rsidR="006B0E54" w:rsidRPr="006B0E54">
        <w:rPr>
          <w:lang w:eastAsia="en-US"/>
        </w:rPr>
        <w:t>;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Умышленно искажённое описание внешности Пророка /</w:t>
      </w:r>
      <w:r w:rsidRPr="006B0E54">
        <w:rPr>
          <w:i/>
          <w:iCs/>
          <w:lang w:eastAsia="en-US"/>
        </w:rPr>
        <w:t>суи-тахриф</w:t>
      </w:r>
      <w:r w:rsidRPr="006B0E54">
        <w:rPr>
          <w:lang w:eastAsia="en-US"/>
        </w:rPr>
        <w:t>/</w:t>
      </w:r>
      <w:r w:rsidR="006B0E54" w:rsidRPr="006B0E54">
        <w:rPr>
          <w:lang w:eastAsia="en-US"/>
        </w:rPr>
        <w:t>;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Усмешка в адрес Пророка /</w:t>
      </w:r>
      <w:r w:rsidRPr="006B0E54">
        <w:rPr>
          <w:i/>
          <w:iCs/>
          <w:lang w:eastAsia="en-US"/>
        </w:rPr>
        <w:t>истихза</w:t>
      </w:r>
      <w:r w:rsidRPr="006B0E54">
        <w:rPr>
          <w:lang w:eastAsia="en-US"/>
        </w:rPr>
        <w:t>/</w:t>
      </w:r>
      <w:r w:rsidR="006B0E54" w:rsidRPr="006B0E54">
        <w:rPr>
          <w:lang w:eastAsia="en-US"/>
        </w:rPr>
        <w:t>;</w:t>
      </w:r>
    </w:p>
    <w:p w:rsidR="00456CB9" w:rsidRP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Сквернословие по отношению к Пророку /</w:t>
      </w:r>
      <w:r w:rsidRPr="006B0E54">
        <w:rPr>
          <w:i/>
          <w:iCs/>
          <w:lang w:eastAsia="en-US"/>
        </w:rPr>
        <w:t>шетм</w:t>
      </w:r>
      <w:r w:rsidRPr="006B0E54">
        <w:rPr>
          <w:lang w:eastAsia="en-US"/>
        </w:rPr>
        <w:t>/…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 xml:space="preserve">любое из этих либо иных проявлений </w:t>
      </w:r>
      <w:r w:rsidRPr="006B0E54">
        <w:rPr>
          <w:b/>
          <w:bCs/>
          <w:i/>
          <w:iCs/>
          <w:lang w:eastAsia="en-US"/>
        </w:rPr>
        <w:t>себба</w:t>
      </w:r>
      <w:r w:rsidRPr="006B0E54">
        <w:rPr>
          <w:b/>
          <w:bCs/>
          <w:lang w:eastAsia="en-US"/>
        </w:rPr>
        <w:t xml:space="preserve"> </w:t>
      </w:r>
      <w:r w:rsidRPr="006B0E54">
        <w:rPr>
          <w:lang w:eastAsia="en-US"/>
        </w:rPr>
        <w:t>должно караться смертью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b/>
          <w:bCs/>
          <w:lang w:eastAsia="en-US"/>
        </w:rPr>
      </w:pPr>
      <w:r w:rsidRPr="006B0E54">
        <w:rPr>
          <w:lang w:eastAsia="en-US"/>
        </w:rPr>
        <w:t>Таков приговор учёных мужей всех времён… Основатель одной из 5 правоведческих школ в Исламе</w:t>
      </w:r>
      <w:r w:rsidR="006B0E54" w:rsidRPr="006B0E54">
        <w:rPr>
          <w:lang w:eastAsia="en-US"/>
        </w:rPr>
        <w:t xml:space="preserve"> - </w:t>
      </w:r>
      <w:r w:rsidRPr="006B0E54">
        <w:rPr>
          <w:lang w:eastAsia="en-US"/>
        </w:rPr>
        <w:t>Малик ибн Анас /да упокоит Аллах его душу/</w:t>
      </w:r>
      <w:r w:rsidR="006B0E54" w:rsidRPr="006B0E54">
        <w:rPr>
          <w:lang w:eastAsia="en-US"/>
        </w:rPr>
        <w:t xml:space="preserve"> </w:t>
      </w:r>
      <w:r w:rsidRPr="006B0E54">
        <w:rPr>
          <w:lang w:eastAsia="en-US"/>
        </w:rPr>
        <w:t>в конкретной ситуации возбуждённо заявил надменному Аббасидскому халифу Харуну-ар-Рашиду</w:t>
      </w:r>
      <w:r w:rsidR="006B0E54" w:rsidRPr="006B0E54">
        <w:rPr>
          <w:lang w:eastAsia="en-US"/>
        </w:rPr>
        <w:t>:</w:t>
      </w:r>
      <w:r w:rsidR="006B0E54">
        <w:rPr>
          <w:lang w:eastAsia="en-US"/>
        </w:rPr>
        <w:t xml:space="preserve"> "</w:t>
      </w:r>
      <w:r w:rsidRPr="006B0E54">
        <w:rPr>
          <w:b/>
          <w:bCs/>
          <w:lang w:eastAsia="en-US"/>
        </w:rPr>
        <w:t>Как может продолжаться существование мусульман после того, как их Пророку протянулись злые языки</w:t>
      </w:r>
      <w:r w:rsidR="006B0E54" w:rsidRPr="006B0E54">
        <w:rPr>
          <w:b/>
          <w:bCs/>
          <w:lang w:eastAsia="en-US"/>
        </w:rPr>
        <w:t xml:space="preserve">? </w:t>
      </w:r>
      <w:r w:rsidRPr="006B0E54">
        <w:rPr>
          <w:b/>
          <w:bCs/>
          <w:lang w:eastAsia="en-US"/>
        </w:rPr>
        <w:t>Любой оскорбивший Пророка должен быть непременно убит</w:t>
      </w:r>
      <w:r w:rsidR="006B0E54">
        <w:rPr>
          <w:b/>
          <w:bCs/>
          <w:lang w:eastAsia="en-US"/>
        </w:rPr>
        <w:t>!"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Едино также мнение учёных всех времён, и о том, сто мусульманин, оскорбивший Непорочную Святейшую Честь Пророка и не чувствующий раскаяния выходит из лона Ислама и становится вероотступником /</w:t>
      </w:r>
      <w:r w:rsidRPr="006B0E54">
        <w:rPr>
          <w:i/>
          <w:iCs/>
          <w:lang w:eastAsia="en-US"/>
        </w:rPr>
        <w:t>муртадом</w:t>
      </w:r>
      <w:r w:rsidRPr="006B0E54">
        <w:rPr>
          <w:lang w:eastAsia="en-US"/>
        </w:rPr>
        <w:t>/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Теперь после теоретических выкладок, имея определённое представление о юридических нормах шариата на случай вероотступничества и оскорбления Пророка перенесёмся на несколько лет в прошлое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С … 1989 года мировая система информации, которая искусно дирижируется палочкой</w:t>
      </w:r>
      <w:r w:rsidR="006B0E54">
        <w:rPr>
          <w:lang w:eastAsia="en-US"/>
        </w:rPr>
        <w:t xml:space="preserve"> "</w:t>
      </w:r>
      <w:r w:rsidRPr="006B0E54">
        <w:rPr>
          <w:i/>
          <w:iCs/>
          <w:lang w:eastAsia="en-US"/>
        </w:rPr>
        <w:t>невидимого маэстро</w:t>
      </w:r>
      <w:r w:rsidR="006B0E54">
        <w:rPr>
          <w:lang w:eastAsia="en-US"/>
        </w:rPr>
        <w:t xml:space="preserve">", </w:t>
      </w:r>
      <w:r w:rsidRPr="006B0E54">
        <w:rPr>
          <w:lang w:eastAsia="en-US"/>
        </w:rPr>
        <w:t>внезапно и молниеносно известила мир о подготовке к выходу в свет в лондонском издательстве</w:t>
      </w:r>
      <w:r w:rsidR="006B0E54">
        <w:rPr>
          <w:lang w:eastAsia="en-US"/>
        </w:rPr>
        <w:t xml:space="preserve"> "</w:t>
      </w:r>
      <w:r w:rsidRPr="006B0E54">
        <w:rPr>
          <w:b/>
          <w:bCs/>
          <w:lang w:eastAsia="en-US"/>
        </w:rPr>
        <w:t>Пингвин</w:t>
      </w:r>
      <w:r w:rsidR="006B0E54">
        <w:rPr>
          <w:lang w:eastAsia="en-US"/>
        </w:rPr>
        <w:t xml:space="preserve">" </w:t>
      </w:r>
      <w:r w:rsidRPr="006B0E54">
        <w:rPr>
          <w:lang w:eastAsia="en-US"/>
        </w:rPr>
        <w:t>неординарного издания ранее неслыханной дерзости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Называлось оно</w:t>
      </w:r>
      <w:r w:rsidR="006B0E54">
        <w:rPr>
          <w:lang w:eastAsia="en-US"/>
        </w:rPr>
        <w:t xml:space="preserve"> "</w:t>
      </w:r>
      <w:r w:rsidRPr="006B0E54">
        <w:rPr>
          <w:b/>
          <w:bCs/>
          <w:lang w:eastAsia="en-US"/>
        </w:rPr>
        <w:t>Сатанинские стихи</w:t>
      </w:r>
      <w:r w:rsidR="006B0E54">
        <w:rPr>
          <w:lang w:eastAsia="en-US"/>
        </w:rPr>
        <w:t xml:space="preserve">" </w:t>
      </w:r>
      <w:r w:rsidRPr="006B0E54">
        <w:rPr>
          <w:lang w:eastAsia="en-US"/>
        </w:rPr>
        <w:t>/имеется в виду аяты Корана/ в этой поистине сатанинской книге будто-бы</w:t>
      </w:r>
      <w:r w:rsidR="006B0E54">
        <w:rPr>
          <w:lang w:eastAsia="en-US"/>
        </w:rPr>
        <w:t xml:space="preserve"> "</w:t>
      </w:r>
      <w:r w:rsidRPr="006B0E54">
        <w:rPr>
          <w:lang w:eastAsia="en-US"/>
        </w:rPr>
        <w:t>описывалась</w:t>
      </w:r>
      <w:r w:rsidR="006B0E54">
        <w:rPr>
          <w:lang w:eastAsia="en-US"/>
        </w:rPr>
        <w:t xml:space="preserve">" </w:t>
      </w:r>
      <w:r w:rsidRPr="006B0E54">
        <w:rPr>
          <w:lang w:eastAsia="en-US"/>
        </w:rPr>
        <w:t>жизнь и деятельность Пророка, а также история и источники происхождения Ислама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b/>
          <w:bCs/>
          <w:lang w:eastAsia="en-US"/>
        </w:rPr>
      </w:pPr>
      <w:r w:rsidRPr="006B0E54">
        <w:rPr>
          <w:b/>
          <w:bCs/>
          <w:lang w:eastAsia="en-US"/>
        </w:rPr>
        <w:t xml:space="preserve">Религия Ислама и ее Основа Основ </w:t>
      </w:r>
      <w:r w:rsidR="006B0E54">
        <w:rPr>
          <w:b/>
          <w:bCs/>
          <w:lang w:eastAsia="en-US"/>
        </w:rPr>
        <w:t>-</w:t>
      </w:r>
      <w:r w:rsidRPr="006B0E54">
        <w:rPr>
          <w:b/>
          <w:bCs/>
          <w:lang w:eastAsia="en-US"/>
        </w:rPr>
        <w:t xml:space="preserve"> Священный Коран признаны откровением Сатаны</w:t>
      </w:r>
      <w:r w:rsidR="006B0E54" w:rsidRPr="006B0E54">
        <w:rPr>
          <w:b/>
          <w:bCs/>
          <w:lang w:eastAsia="en-US"/>
        </w:rPr>
        <w:t>.</w:t>
      </w:r>
    </w:p>
    <w:p w:rsidR="006B0E54" w:rsidRDefault="00456CB9" w:rsidP="006B0E54">
      <w:pPr>
        <w:ind w:firstLine="709"/>
        <w:rPr>
          <w:b/>
          <w:bCs/>
          <w:lang w:eastAsia="en-US"/>
        </w:rPr>
      </w:pPr>
      <w:r w:rsidRPr="006B0E54">
        <w:rPr>
          <w:b/>
          <w:bCs/>
          <w:lang w:eastAsia="en-US"/>
        </w:rPr>
        <w:t>Пророческая миссия Великого Пророка Ислама отвергнута</w:t>
      </w:r>
      <w:r w:rsidR="006B0E54" w:rsidRPr="006B0E54">
        <w:rPr>
          <w:b/>
          <w:bCs/>
          <w:lang w:eastAsia="en-US"/>
        </w:rPr>
        <w:t>.</w:t>
      </w:r>
    </w:p>
    <w:p w:rsidR="006B0E54" w:rsidRDefault="00456CB9" w:rsidP="006B0E54">
      <w:pPr>
        <w:ind w:firstLine="709"/>
        <w:rPr>
          <w:b/>
          <w:bCs/>
          <w:lang w:eastAsia="en-US"/>
        </w:rPr>
      </w:pPr>
      <w:r w:rsidRPr="006B0E54">
        <w:rPr>
          <w:b/>
          <w:bCs/>
          <w:lang w:eastAsia="en-US"/>
        </w:rPr>
        <w:t>Святейшая личность Пророка и членов его чистейшей Семьи оклеветана и подвергнута оскорблениям</w:t>
      </w:r>
      <w:r w:rsidR="006B0E54" w:rsidRPr="006B0E54">
        <w:rPr>
          <w:b/>
          <w:bCs/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Примерно в этих 3 тезисах изложена богопротивная суть нечистотной книги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Конечно же, клевета на религию, которая ревностно отстаивает единство Всевышнего Господа, и почитает всех без исключения посланников Божьих, это есть хула в адрес всех религий и самого Господа Бога</w:t>
      </w:r>
      <w:r w:rsidR="006B0E54" w:rsidRPr="006B0E54">
        <w:rPr>
          <w:lang w:eastAsia="en-US"/>
        </w:rPr>
        <w:t>!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В под</w:t>
      </w:r>
      <w:r w:rsidR="006B0E54">
        <w:rPr>
          <w:lang w:eastAsia="en-US"/>
        </w:rPr>
        <w:t>т</w:t>
      </w:r>
      <w:r w:rsidRPr="006B0E54">
        <w:rPr>
          <w:lang w:eastAsia="en-US"/>
        </w:rPr>
        <w:t>верждение изложенного хотелось бы привести выдержку из 3-го</w:t>
      </w:r>
      <w:r w:rsidR="006B0E54" w:rsidRPr="006B0E54">
        <w:rPr>
          <w:lang w:eastAsia="en-US"/>
        </w:rPr>
        <w:t xml:space="preserve"> </w:t>
      </w:r>
      <w:r w:rsidRPr="006B0E54">
        <w:rPr>
          <w:lang w:eastAsia="en-US"/>
        </w:rPr>
        <w:t>раздела Декларацию</w:t>
      </w:r>
      <w:r w:rsidR="006B0E54">
        <w:rPr>
          <w:lang w:eastAsia="en-US"/>
        </w:rPr>
        <w:t xml:space="preserve"> "</w:t>
      </w:r>
      <w:r w:rsidRPr="006B0E54">
        <w:rPr>
          <w:b/>
          <w:bCs/>
          <w:lang w:eastAsia="en-US"/>
        </w:rPr>
        <w:t>О взаимоотношениях церкви с нехристианскими религиями</w:t>
      </w:r>
      <w:r w:rsidR="006B0E54">
        <w:rPr>
          <w:lang w:eastAsia="en-US"/>
        </w:rPr>
        <w:t xml:space="preserve">" </w:t>
      </w:r>
      <w:r w:rsidRPr="006B0E54">
        <w:rPr>
          <w:lang w:eastAsia="en-US"/>
        </w:rPr>
        <w:t>от 28</w:t>
      </w:r>
      <w:r w:rsidR="006B0E54">
        <w:rPr>
          <w:lang w:eastAsia="en-US"/>
        </w:rPr>
        <w:t>.10.19</w:t>
      </w:r>
      <w:r w:rsidRPr="006B0E54">
        <w:rPr>
          <w:lang w:eastAsia="en-US"/>
        </w:rPr>
        <w:t>65 г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принято Ватиканским вселенским собором</w:t>
      </w:r>
      <w:r w:rsidR="006B0E54" w:rsidRPr="006B0E54">
        <w:rPr>
          <w:lang w:eastAsia="en-US"/>
        </w:rPr>
        <w:t>:</w:t>
      </w:r>
    </w:p>
    <w:p w:rsidR="006B0E54" w:rsidRDefault="006B0E54" w:rsidP="006B0E54">
      <w:pPr>
        <w:ind w:firstLine="709"/>
        <w:rPr>
          <w:i/>
          <w:iCs/>
          <w:lang w:eastAsia="en-US"/>
        </w:rPr>
      </w:pPr>
      <w:r>
        <w:rPr>
          <w:lang w:eastAsia="en-US"/>
        </w:rPr>
        <w:t>"</w:t>
      </w:r>
      <w:r w:rsidR="00456CB9" w:rsidRPr="006B0E54">
        <w:rPr>
          <w:i/>
          <w:iCs/>
          <w:lang w:eastAsia="en-US"/>
        </w:rPr>
        <w:t>Церковь с уважением относится к мусульманам которые поклоняются единому Богу, живому, и сущему, милосердному и всемогущему, Творцу неба и земли, который говорил людям</w:t>
      </w:r>
      <w:r w:rsidRPr="006B0E54">
        <w:rPr>
          <w:i/>
          <w:iCs/>
          <w:lang w:eastAsia="en-US"/>
        </w:rPr>
        <w:t xml:space="preserve">. </w:t>
      </w:r>
      <w:r w:rsidR="00456CB9" w:rsidRPr="006B0E54">
        <w:rPr>
          <w:i/>
          <w:iCs/>
          <w:lang w:eastAsia="en-US"/>
        </w:rPr>
        <w:t>Они всем существом своим стремятся подчиниться Его сокрытым предписаниям, как подчинился Богу Авраам /Ибрахим/, к которому мусульманская вера охотно себя возводит</w:t>
      </w:r>
      <w:r w:rsidRPr="006B0E54">
        <w:rPr>
          <w:i/>
          <w:iCs/>
          <w:lang w:eastAsia="en-US"/>
        </w:rPr>
        <w:t>.</w:t>
      </w:r>
    </w:p>
    <w:p w:rsidR="006B0E54" w:rsidRDefault="00456CB9" w:rsidP="006B0E54">
      <w:pPr>
        <w:ind w:firstLine="709"/>
        <w:rPr>
          <w:i/>
          <w:iCs/>
          <w:lang w:eastAsia="en-US"/>
        </w:rPr>
      </w:pPr>
      <w:r w:rsidRPr="006B0E54">
        <w:rPr>
          <w:i/>
          <w:iCs/>
          <w:lang w:eastAsia="en-US"/>
        </w:rPr>
        <w:t>Они, хотя и не признают Христа Богом, почитают его, как Пророка, они чтят и его непорочную мать Марию, иногда благоговейно взывая к ней</w:t>
      </w:r>
      <w:r w:rsidR="006B0E54" w:rsidRPr="006B0E54">
        <w:rPr>
          <w:i/>
          <w:iCs/>
          <w:lang w:eastAsia="en-US"/>
        </w:rPr>
        <w:t xml:space="preserve">. </w:t>
      </w:r>
      <w:r w:rsidRPr="006B0E54">
        <w:rPr>
          <w:i/>
          <w:iCs/>
          <w:lang w:eastAsia="en-US"/>
        </w:rPr>
        <w:t>Сверх того они чают Судного дня, когда Бог воздаст всем воскресшим людям</w:t>
      </w:r>
      <w:r w:rsidR="006B0E54" w:rsidRPr="006B0E54">
        <w:rPr>
          <w:i/>
          <w:iCs/>
          <w:lang w:eastAsia="en-US"/>
        </w:rPr>
        <w:t xml:space="preserve">. </w:t>
      </w:r>
      <w:r w:rsidRPr="006B0E54">
        <w:rPr>
          <w:i/>
          <w:iCs/>
          <w:lang w:eastAsia="en-US"/>
        </w:rPr>
        <w:t>Поэтому они высоко ценят нравственную жизнь и прославляют её, особенно молитвой, милостыней и постом…</w:t>
      </w:r>
      <w:r w:rsidR="006B0E54">
        <w:rPr>
          <w:i/>
          <w:iCs/>
          <w:lang w:eastAsia="en-US"/>
        </w:rPr>
        <w:t>"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Напомним, что такие доброжелательные высказывания принадлежат католической церкви, в течении многих столетий противоборствую</w:t>
      </w:r>
      <w:r w:rsidR="006B0E54">
        <w:rPr>
          <w:lang w:eastAsia="en-US"/>
        </w:rPr>
        <w:t>щ</w:t>
      </w:r>
      <w:r w:rsidRPr="006B0E54">
        <w:rPr>
          <w:lang w:eastAsia="en-US"/>
        </w:rPr>
        <w:t>ей с Исламом и не раз вдохновлявшей крестовые походы против него</w:t>
      </w:r>
      <w:r w:rsidR="006B0E54" w:rsidRPr="006B0E54">
        <w:rPr>
          <w:lang w:eastAsia="en-US"/>
        </w:rPr>
        <w:t>!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Поэтому, именно здесь</w:t>
      </w:r>
      <w:r w:rsidR="006B0E54">
        <w:rPr>
          <w:lang w:eastAsia="en-US"/>
        </w:rPr>
        <w:t xml:space="preserve"> (</w:t>
      </w:r>
      <w:r w:rsidR="006B0E54" w:rsidRPr="006B0E54">
        <w:rPr>
          <w:lang w:eastAsia="en-US"/>
        </w:rPr>
        <w:t xml:space="preserve">!) </w:t>
      </w:r>
      <w:r w:rsidRPr="006B0E54">
        <w:rPr>
          <w:lang w:eastAsia="en-US"/>
        </w:rPr>
        <w:t>и речи не может быть о предвзятости в пользу Ислама</w:t>
      </w:r>
      <w:r w:rsidR="006B0E54" w:rsidRPr="006B0E54">
        <w:rPr>
          <w:lang w:eastAsia="en-US"/>
        </w:rPr>
        <w:t xml:space="preserve">; </w:t>
      </w:r>
      <w:r w:rsidRPr="006B0E54">
        <w:rPr>
          <w:lang w:eastAsia="en-US"/>
        </w:rPr>
        <w:t>все привед</w:t>
      </w:r>
      <w:r w:rsidR="006B0E54">
        <w:rPr>
          <w:lang w:eastAsia="en-US"/>
        </w:rPr>
        <w:t>енные выше доводы более, чем объ</w:t>
      </w:r>
      <w:r w:rsidRPr="006B0E54">
        <w:rPr>
          <w:lang w:eastAsia="en-US"/>
        </w:rPr>
        <w:t>ективны</w:t>
      </w:r>
      <w:r w:rsidR="006B0E54" w:rsidRPr="006B0E54">
        <w:rPr>
          <w:lang w:eastAsia="en-US"/>
        </w:rPr>
        <w:t>!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Как и следовало ожидать, мерзкая клевета С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Рушди вызвала бурную ответную реакцию во всех странах мира /начиная от Англии, США и, кончая странами Африки, Юго-Восточной Азии/, где мусульмане выразили свой гневный протест посредством митингов, пикетов, демонстраций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Ряд этих манифестаций в Турции, Индии, странах Арабского Востока и даже в Исламской Республике Пакистан завершились кровавыми столкновениями с силовыми структурами властей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А в родном городе вероотступника, в котором он родился и вырос, Бомбее в массовых уличных столкновениях с полицией погибло 8 демонстрантов, требуя смыть нанесённый им позор</w:t>
      </w:r>
      <w:r w:rsidR="006B0E54" w:rsidRPr="006B0E54">
        <w:rPr>
          <w:lang w:eastAsia="en-US"/>
        </w:rPr>
        <w:t xml:space="preserve"> - </w:t>
      </w:r>
      <w:r w:rsidRPr="006B0E54">
        <w:rPr>
          <w:lang w:eastAsia="en-US"/>
        </w:rPr>
        <w:t>смертью Салмана Рушди</w:t>
      </w:r>
      <w:r w:rsidR="006B0E54" w:rsidRPr="006B0E54">
        <w:rPr>
          <w:lang w:eastAsia="en-US"/>
        </w:rPr>
        <w:t>!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Без сомнений и немусульманская научная и политическая общественность мира из чисто гуманных соображений критически отнеслась к страшной провокации поработителей человечества</w:t>
      </w:r>
      <w:r w:rsidR="006B0E54" w:rsidRPr="006B0E54">
        <w:rPr>
          <w:lang w:eastAsia="en-US"/>
        </w:rPr>
        <w:t>.</w:t>
      </w:r>
    </w:p>
    <w:p w:rsidR="00456CB9" w:rsidRP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Тем временем Исламские ученые всего мира задумались над тем, что ответить бурлящей Исламской умме /мусульманам мира/, требующей наказания Рушди его вдохновителям и заступникам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Собственно говоря, особого труда для улемов само вынесение приговора не представляло, ибо в шариате по этому поводу, как убедились читатели выше, все достаточно четко и предельно ясно сформулировано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Трудность заключалась вот в следующем…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 xml:space="preserve">Во-первых, вынесение этого приговора по поводу факта ереси мирового масштаба входит в компетенцию </w:t>
      </w:r>
      <w:r w:rsidRPr="006B0E54">
        <w:rPr>
          <w:i/>
          <w:iCs/>
          <w:lang w:eastAsia="en-US"/>
        </w:rPr>
        <w:t>ули-ль-амра</w:t>
      </w:r>
      <w:r w:rsidR="006B0E54" w:rsidRPr="006B0E54">
        <w:rPr>
          <w:lang w:eastAsia="en-US"/>
        </w:rPr>
        <w:t xml:space="preserve"> - </w:t>
      </w:r>
      <w:r w:rsidRPr="006B0E54">
        <w:rPr>
          <w:lang w:eastAsia="en-US"/>
        </w:rPr>
        <w:t>факиха признанного неоспоримым авторитетом со стороны всей Исламской уммы в целом</w:t>
      </w:r>
      <w:r w:rsidR="006B0E54">
        <w:rPr>
          <w:lang w:eastAsia="en-US"/>
        </w:rPr>
        <w:t xml:space="preserve"> (т.е.</w:t>
      </w:r>
      <w:r w:rsidR="006B0E54" w:rsidRPr="006B0E54">
        <w:rPr>
          <w:lang w:eastAsia="en-US"/>
        </w:rPr>
        <w:t xml:space="preserve"> </w:t>
      </w:r>
      <w:r w:rsidRPr="006B0E54">
        <w:rPr>
          <w:lang w:eastAsia="en-US"/>
        </w:rPr>
        <w:t>плане</w:t>
      </w:r>
      <w:r w:rsidR="006B0E54">
        <w:rPr>
          <w:lang w:eastAsia="en-US"/>
        </w:rPr>
        <w:t>тарной общ</w:t>
      </w:r>
      <w:r w:rsidRPr="006B0E54">
        <w:rPr>
          <w:lang w:eastAsia="en-US"/>
        </w:rPr>
        <w:t>ины мусульман</w:t>
      </w:r>
      <w:r w:rsidR="006B0E54" w:rsidRPr="006B0E54">
        <w:rPr>
          <w:lang w:eastAsia="en-US"/>
        </w:rPr>
        <w:t>).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Ни один из улемов земного шара, совершенно справедливо, не рискуя взять на себя ответственность считаться непререкаемым авторитетом для мусульман мира, не решался выступить по этому поводу первым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Во-вторых, вынести фетву о смерти /а на этот счет среди улемов нет и не может быть малейшего сомнения либо разногласия/ для гражданина зарубежного</w:t>
      </w:r>
      <w:r w:rsidR="006B0E54">
        <w:rPr>
          <w:lang w:eastAsia="en-US"/>
        </w:rPr>
        <w:t xml:space="preserve"> (</w:t>
      </w:r>
      <w:r w:rsidRPr="006B0E54">
        <w:rPr>
          <w:lang w:eastAsia="en-US"/>
        </w:rPr>
        <w:t>к тому же ядерного</w:t>
      </w:r>
      <w:r w:rsidR="006B0E54" w:rsidRPr="006B0E54">
        <w:rPr>
          <w:lang w:eastAsia="en-US"/>
        </w:rPr>
        <w:t xml:space="preserve">) </w:t>
      </w:r>
      <w:r w:rsidRPr="006B0E54">
        <w:rPr>
          <w:lang w:eastAsia="en-US"/>
        </w:rPr>
        <w:t xml:space="preserve">государства </w:t>
      </w:r>
      <w:r w:rsidR="006B0E54">
        <w:rPr>
          <w:lang w:eastAsia="en-US"/>
        </w:rPr>
        <w:t>-</w:t>
      </w:r>
      <w:r w:rsidRPr="006B0E54">
        <w:rPr>
          <w:lang w:eastAsia="en-US"/>
        </w:rPr>
        <w:t xml:space="preserve"> Королевства Великобритания, тем более находящегося практически под защитой ост</w:t>
      </w:r>
      <w:r w:rsidR="006B0E54">
        <w:rPr>
          <w:lang w:eastAsia="en-US"/>
        </w:rPr>
        <w:t>альных супердержав, оказалось ч</w:t>
      </w:r>
      <w:r w:rsidRPr="006B0E54">
        <w:rPr>
          <w:lang w:eastAsia="en-US"/>
        </w:rPr>
        <w:t>резвычайно трудным и не под силу не одному из уважаемых улемов современности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В такой ситуации незамедлительно вынес фетву тогдашний духовный лидер Исламского Ирана, провозглашенный и признанный рук</w:t>
      </w:r>
      <w:r w:rsidR="006B0E54">
        <w:rPr>
          <w:lang w:eastAsia="en-US"/>
        </w:rPr>
        <w:t>оводителем угнетенных и обездоле</w:t>
      </w:r>
      <w:r w:rsidRPr="006B0E54">
        <w:rPr>
          <w:lang w:eastAsia="en-US"/>
        </w:rPr>
        <w:t>нных мусульман всего мира, покойный имам Хомейни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Фетва гласит</w:t>
      </w:r>
      <w:r w:rsidR="006B0E54" w:rsidRPr="006B0E54">
        <w:rPr>
          <w:lang w:eastAsia="en-US"/>
        </w:rPr>
        <w:t>:</w:t>
      </w:r>
    </w:p>
    <w:p w:rsidR="006B0E54" w:rsidRDefault="006B0E54" w:rsidP="006B0E54">
      <w:pPr>
        <w:ind w:firstLine="709"/>
        <w:rPr>
          <w:b/>
          <w:bCs/>
          <w:lang w:eastAsia="en-US"/>
        </w:rPr>
      </w:pPr>
      <w:r>
        <w:rPr>
          <w:lang w:eastAsia="en-US"/>
        </w:rPr>
        <w:t>"</w:t>
      </w:r>
      <w:r w:rsidR="00456CB9" w:rsidRPr="006B0E54">
        <w:rPr>
          <w:b/>
          <w:bCs/>
          <w:lang w:eastAsia="en-US"/>
        </w:rPr>
        <w:t>Именем Всевышнего</w:t>
      </w:r>
      <w:r w:rsidRPr="006B0E54">
        <w:rPr>
          <w:b/>
          <w:bCs/>
          <w:lang w:eastAsia="en-US"/>
        </w:rPr>
        <w:t>!</w:t>
      </w:r>
    </w:p>
    <w:p w:rsidR="006B0E54" w:rsidRDefault="006B0E54" w:rsidP="006B0E54">
      <w:pPr>
        <w:ind w:firstLine="709"/>
        <w:rPr>
          <w:b/>
          <w:bCs/>
          <w:i/>
          <w:iCs/>
          <w:lang w:eastAsia="en-US"/>
        </w:rPr>
      </w:pPr>
      <w:r>
        <w:rPr>
          <w:b/>
          <w:bCs/>
          <w:lang w:eastAsia="en-US"/>
        </w:rPr>
        <w:t>"</w:t>
      </w:r>
      <w:r w:rsidR="00456CB9" w:rsidRPr="006B0E54">
        <w:rPr>
          <w:b/>
          <w:bCs/>
          <w:i/>
          <w:iCs/>
          <w:lang w:eastAsia="en-US"/>
        </w:rPr>
        <w:t>Все мы поистине /пришли/ от Аллаха и воистину вернемся к нему</w:t>
      </w:r>
      <w:r>
        <w:rPr>
          <w:b/>
          <w:bCs/>
          <w:i/>
          <w:iCs/>
          <w:lang w:eastAsia="en-US"/>
        </w:rPr>
        <w:t>".</w:t>
      </w:r>
    </w:p>
    <w:p w:rsidR="006B0E54" w:rsidRDefault="00456CB9" w:rsidP="006B0E54">
      <w:pPr>
        <w:ind w:firstLine="709"/>
        <w:rPr>
          <w:b/>
          <w:bCs/>
          <w:lang w:eastAsia="en-US"/>
        </w:rPr>
      </w:pPr>
      <w:r w:rsidRPr="006B0E54">
        <w:rPr>
          <w:b/>
          <w:bCs/>
          <w:lang w:eastAsia="en-US"/>
        </w:rPr>
        <w:t>Все честные /старательные/ мусульмане должны неотложно казнить автора книги</w:t>
      </w:r>
      <w:r w:rsidR="006B0E54">
        <w:rPr>
          <w:b/>
          <w:bCs/>
          <w:lang w:eastAsia="en-US"/>
        </w:rPr>
        <w:t xml:space="preserve"> "</w:t>
      </w:r>
      <w:r w:rsidRPr="006B0E54">
        <w:rPr>
          <w:b/>
          <w:bCs/>
          <w:lang w:eastAsia="en-US"/>
        </w:rPr>
        <w:t>сатанинские стихи</w:t>
      </w:r>
      <w:r w:rsidR="006B0E54">
        <w:rPr>
          <w:b/>
          <w:bCs/>
          <w:lang w:eastAsia="en-US"/>
        </w:rPr>
        <w:t xml:space="preserve">", </w:t>
      </w:r>
      <w:r w:rsidRPr="006B0E54">
        <w:rPr>
          <w:b/>
          <w:bCs/>
          <w:lang w:eastAsia="en-US"/>
        </w:rPr>
        <w:t>написавшего и распространившего это книгу против Пророка, Ислама и Корана, а также множащих и распространяющих ее, которым известно ее содержание</w:t>
      </w:r>
      <w:r w:rsidR="006B0E54" w:rsidRPr="006B0E54">
        <w:rPr>
          <w:b/>
          <w:bCs/>
          <w:lang w:eastAsia="en-US"/>
        </w:rPr>
        <w:t>.</w:t>
      </w:r>
    </w:p>
    <w:p w:rsidR="006B0E54" w:rsidRDefault="00456CB9" w:rsidP="006B0E54">
      <w:pPr>
        <w:ind w:firstLine="709"/>
        <w:rPr>
          <w:b/>
          <w:bCs/>
          <w:lang w:eastAsia="en-US"/>
        </w:rPr>
      </w:pPr>
      <w:r w:rsidRPr="006B0E54">
        <w:rPr>
          <w:b/>
          <w:bCs/>
          <w:lang w:eastAsia="en-US"/>
        </w:rPr>
        <w:t>Прошу у честных мусульман привести в исполнение казнь в любом месте, где бы они не встретили их</w:t>
      </w:r>
      <w:r w:rsidR="006B0E54" w:rsidRPr="006B0E54">
        <w:rPr>
          <w:b/>
          <w:bCs/>
          <w:lang w:eastAsia="en-US"/>
        </w:rPr>
        <w:t xml:space="preserve">. </w:t>
      </w:r>
      <w:r w:rsidRPr="006B0E54">
        <w:rPr>
          <w:b/>
          <w:bCs/>
          <w:lang w:eastAsia="en-US"/>
        </w:rPr>
        <w:t>Всё это во имя того, чтобы другие не могли дерзнуть оскорбить святыни мусульман</w:t>
      </w:r>
      <w:r w:rsidR="006B0E54" w:rsidRPr="006B0E54">
        <w:rPr>
          <w:b/>
          <w:bCs/>
          <w:lang w:eastAsia="en-US"/>
        </w:rPr>
        <w:t xml:space="preserve">. </w:t>
      </w:r>
      <w:r w:rsidRPr="006B0E54">
        <w:rPr>
          <w:b/>
          <w:bCs/>
          <w:lang w:eastAsia="en-US"/>
        </w:rPr>
        <w:t>Каждый, кто умрёт на этом пути /да будет на это Воля Аллаха/ станет шехидом /святым мучеником/</w:t>
      </w:r>
      <w:r w:rsidR="006B0E54" w:rsidRPr="006B0E54">
        <w:rPr>
          <w:b/>
          <w:bCs/>
          <w:lang w:eastAsia="en-US"/>
        </w:rPr>
        <w:t>.</w:t>
      </w:r>
    </w:p>
    <w:p w:rsidR="006B0E54" w:rsidRDefault="00456CB9" w:rsidP="006B0E54">
      <w:pPr>
        <w:ind w:firstLine="709"/>
        <w:rPr>
          <w:b/>
          <w:bCs/>
          <w:lang w:eastAsia="en-US"/>
        </w:rPr>
      </w:pPr>
      <w:r w:rsidRPr="006B0E54">
        <w:rPr>
          <w:b/>
          <w:bCs/>
          <w:lang w:eastAsia="en-US"/>
        </w:rPr>
        <w:t>Тот, кто знает место автора, но не имеет мощи убить его, пусть сообщит об этом мусульманам, дабы виновник нашёл свою кару</w:t>
      </w:r>
      <w:r w:rsidR="006B0E54" w:rsidRPr="006B0E54">
        <w:rPr>
          <w:b/>
          <w:bCs/>
          <w:lang w:eastAsia="en-US"/>
        </w:rPr>
        <w:t>.</w:t>
      </w:r>
    </w:p>
    <w:p w:rsidR="00456CB9" w:rsidRPr="006B0E54" w:rsidRDefault="00456CB9" w:rsidP="006B0E54">
      <w:pPr>
        <w:ind w:firstLine="709"/>
        <w:rPr>
          <w:b/>
          <w:bCs/>
          <w:lang w:eastAsia="en-US"/>
        </w:rPr>
      </w:pPr>
      <w:r w:rsidRPr="006B0E54">
        <w:rPr>
          <w:b/>
          <w:bCs/>
          <w:lang w:eastAsia="en-US"/>
        </w:rPr>
        <w:t>Да ниспошлёт Аллах на вас своё Приветствие, Милосердие и Благодать…</w:t>
      </w:r>
    </w:p>
    <w:p w:rsidR="006B0E54" w:rsidRDefault="00456CB9" w:rsidP="006B0E54">
      <w:pPr>
        <w:ind w:firstLine="709"/>
        <w:rPr>
          <w:b/>
          <w:bCs/>
          <w:lang w:eastAsia="en-US"/>
        </w:rPr>
      </w:pPr>
      <w:r w:rsidRPr="006B0E54">
        <w:rPr>
          <w:b/>
          <w:bCs/>
          <w:lang w:eastAsia="en-US"/>
        </w:rPr>
        <w:t>Рухулла аль-Мусави аль-Хомейни</w:t>
      </w:r>
      <w:r w:rsidR="006B0E54">
        <w:rPr>
          <w:b/>
          <w:bCs/>
          <w:lang w:eastAsia="en-US"/>
        </w:rPr>
        <w:t>. 25.11.1</w:t>
      </w:r>
      <w:r w:rsidRPr="006B0E54">
        <w:rPr>
          <w:b/>
          <w:bCs/>
          <w:lang w:eastAsia="en-US"/>
        </w:rPr>
        <w:t>36</w:t>
      </w:r>
      <w:r w:rsidR="006B0E54">
        <w:rPr>
          <w:b/>
          <w:bCs/>
          <w:lang w:eastAsia="en-US"/>
        </w:rPr>
        <w:t>7/</w:t>
      </w:r>
      <w:r w:rsidRPr="006B0E54">
        <w:rPr>
          <w:b/>
          <w:bCs/>
          <w:lang w:eastAsia="en-US"/>
        </w:rPr>
        <w:t>14</w:t>
      </w:r>
      <w:r w:rsidR="006B0E54">
        <w:rPr>
          <w:b/>
          <w:bCs/>
          <w:lang w:eastAsia="en-US"/>
        </w:rPr>
        <w:t>.02.19</w:t>
      </w:r>
      <w:r w:rsidRPr="006B0E54">
        <w:rPr>
          <w:b/>
          <w:bCs/>
          <w:lang w:eastAsia="en-US"/>
        </w:rPr>
        <w:t>8</w:t>
      </w:r>
      <w:r w:rsidR="006B0E54">
        <w:rPr>
          <w:b/>
          <w:bCs/>
          <w:lang w:eastAsia="en-US"/>
        </w:rPr>
        <w:t>9/"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Как видно, эта лаконичная и богобоязненная фетва не содержит никакого криминала в части нарушения прав человека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Вообще следует напомнить, что в Исламе запрещено всякое оскорбление личности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И если даже в отношении кого-либо по шариату вынесен приговор о смерти, это не значит, что его личность можно оскорбить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 xml:space="preserve">Ибо смертный приговор есть не что иное, чем </w:t>
      </w:r>
      <w:r w:rsidRPr="006B0E54">
        <w:rPr>
          <w:i/>
          <w:iCs/>
          <w:lang w:eastAsia="en-US"/>
        </w:rPr>
        <w:t>предел, установленный Аллахом</w:t>
      </w:r>
      <w:r w:rsidR="006B0E54" w:rsidRPr="006B0E54">
        <w:rPr>
          <w:lang w:eastAsia="en-US"/>
        </w:rPr>
        <w:t xml:space="preserve">! </w:t>
      </w:r>
      <w:r w:rsidRPr="006B0E54">
        <w:rPr>
          <w:lang w:eastAsia="en-US"/>
        </w:rPr>
        <w:t>Приговоренного к /</w:t>
      </w:r>
      <w:r w:rsidRPr="006B0E54">
        <w:rPr>
          <w:i/>
          <w:iCs/>
          <w:lang w:eastAsia="en-US"/>
        </w:rPr>
        <w:t>хадд</w:t>
      </w:r>
      <w:r w:rsidRPr="006B0E54">
        <w:rPr>
          <w:lang w:eastAsia="en-US"/>
        </w:rPr>
        <w:t>/ смерти можно лишь только убить во имя Аллаха, и никакого иного вреда ему причинить нельзя, поскольку приговор вынесен Самим Аллахом</w:t>
      </w:r>
      <w:r w:rsidR="006B0E54" w:rsidRPr="006B0E54">
        <w:rPr>
          <w:lang w:eastAsia="en-US"/>
        </w:rPr>
        <w:t xml:space="preserve"> </w:t>
      </w:r>
      <w:r w:rsidRPr="006B0E54">
        <w:rPr>
          <w:lang w:eastAsia="en-US"/>
        </w:rPr>
        <w:t>в Священном Коране и сам приговорённый, несмотря на совершенный грех, находится под покровительством Аллаха</w:t>
      </w:r>
      <w:r w:rsidR="006B0E54" w:rsidRPr="006B0E54">
        <w:rPr>
          <w:lang w:eastAsia="en-US"/>
        </w:rPr>
        <w:t xml:space="preserve">. </w:t>
      </w:r>
      <w:r w:rsidR="006B0E54">
        <w:rPr>
          <w:lang w:eastAsia="en-US"/>
        </w:rPr>
        <w:t>При всём этом, совершенно естес</w:t>
      </w:r>
      <w:r w:rsidRPr="006B0E54">
        <w:rPr>
          <w:lang w:eastAsia="en-US"/>
        </w:rPr>
        <w:t>твенно, надо избежать проявления жестокости и всяких прочих излишеств в реализации смертного приговора</w:t>
      </w:r>
      <w:r w:rsid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 xml:space="preserve">Ведь и в светском мире убийцы и другие опасные преступники приговариваются к смертной казни, что в </w:t>
      </w:r>
      <w:r w:rsidR="006B0E54">
        <w:rPr>
          <w:lang w:eastAsia="en-US"/>
        </w:rPr>
        <w:t>свою очередь справедливо и есте</w:t>
      </w:r>
      <w:r w:rsidRPr="006B0E54">
        <w:rPr>
          <w:lang w:eastAsia="en-US"/>
        </w:rPr>
        <w:t>ственно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Так что ничего антигуманного и из ряда вон выходящего в фетве имама нет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Наверняка Исламский учёный обязан мыслить по-Исламски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Выносить решения он должен, руководствуясь шариатом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Заслуживающего смерть, необходимо приговорить к ней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 xml:space="preserve">Не сделать этого </w:t>
      </w:r>
      <w:r w:rsidR="006B0E54">
        <w:rPr>
          <w:lang w:eastAsia="en-US"/>
        </w:rPr>
        <w:t>-</w:t>
      </w:r>
      <w:r w:rsidRPr="006B0E54">
        <w:rPr>
          <w:lang w:eastAsia="en-US"/>
        </w:rPr>
        <w:t xml:space="preserve"> значит обойти как Закон Божий, так и Вселенскую Справедливость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 xml:space="preserve">Ведь, в сущности, фетва имама Хомейни это Приговор Аллаха, ибо основной источник шариата </w:t>
      </w:r>
      <w:r w:rsidR="006B0E54">
        <w:rPr>
          <w:lang w:eastAsia="en-US"/>
        </w:rPr>
        <w:t>-</w:t>
      </w:r>
      <w:r w:rsidRPr="006B0E54">
        <w:rPr>
          <w:lang w:eastAsia="en-US"/>
        </w:rPr>
        <w:t xml:space="preserve"> это Книга Божественного Откровения Коран, которая суть есть Слово Аллаха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Вслед за фетвой имама некоторые высокопоставленные лица и владетельные организации, имеющие средства на это, учредили поощрительное денежное вознаграждение лицу, приведшему в исполнение приговор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На это имелись 2 причины</w:t>
      </w:r>
      <w:r w:rsidR="006B0E54" w:rsidRPr="006B0E54">
        <w:rPr>
          <w:lang w:eastAsia="en-US"/>
        </w:rPr>
        <w:t>: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Во-первых, не исключено и, даже больше всего, вероятно, что лицо исполнившее приговор, может погибнуть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Конечно же, благочестивый мусульманин из чисто идейных соображений жертвующий собой, не нуждается в материальном вознаграждении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Но о его семье, собирающейся взять на себя тяжкое бремя утери родного /кормильца/, обязаны думать остальные мусульмане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 xml:space="preserve">Скорее всего, ей − </w:t>
      </w:r>
      <w:r w:rsidR="006B0E54">
        <w:rPr>
          <w:lang w:eastAsia="en-US"/>
        </w:rPr>
        <w:t>т.е.</w:t>
      </w:r>
      <w:r w:rsidR="006B0E54" w:rsidRPr="006B0E54">
        <w:rPr>
          <w:lang w:eastAsia="en-US"/>
        </w:rPr>
        <w:t xml:space="preserve"> </w:t>
      </w:r>
      <w:r w:rsidRPr="006B0E54">
        <w:rPr>
          <w:lang w:eastAsia="en-US"/>
        </w:rPr>
        <w:t>семье и предназначается это вознаграждение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В данном случае жертвенника не может уже удержать беспокойство за судьбу семьи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Во-вторых же, сумма, увеличенная до 3-х миллионов долларов, более всего предназначается для лиц немусульманского вероисповедования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Ведь таковое лицо не обязано выполнять фетву исламского улема, и убить С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Рушди из идейных побуждений оно не способно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В таком случае в качестве стимула или компенсации обязательно материальное вознаграждение для него либо его семьи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В противном случае нарушился бы принцип всеобщей исламской справедливости, согласно которому запрещено проявлять несправедливость ко всем людям независимо от вероисповедания /и даже к идолопоклонникам-политеистам, куфра которых так сильно страшится Ислам/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Кроме того, солидная сумма в 3 миллиона долларов является серьезным экзаменом на искушение для охраны С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Рушди и всех тех, кто имеет доступ к нему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Учитывая то, что искушение всего удел злодеяний дьявола на разрушение своих же коварных планов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Интересно, насколько же способна совершеннейшая и техническая оснащенная система действия</w:t>
      </w:r>
      <w:r w:rsidR="006B0E54">
        <w:rPr>
          <w:lang w:eastAsia="en-US"/>
        </w:rPr>
        <w:t xml:space="preserve"> "</w:t>
      </w:r>
      <w:r w:rsidRPr="006B0E54">
        <w:rPr>
          <w:i/>
          <w:iCs/>
          <w:lang w:eastAsia="en-US"/>
        </w:rPr>
        <w:t xml:space="preserve">мировых хозяев </w:t>
      </w:r>
      <w:r w:rsidR="006B0E54">
        <w:rPr>
          <w:i/>
          <w:iCs/>
          <w:lang w:eastAsia="en-US"/>
        </w:rPr>
        <w:t>-</w:t>
      </w:r>
      <w:r w:rsidRPr="006B0E54">
        <w:rPr>
          <w:i/>
          <w:iCs/>
          <w:lang w:eastAsia="en-US"/>
        </w:rPr>
        <w:t xml:space="preserve"> слуг дьявола</w:t>
      </w:r>
      <w:r w:rsidR="006B0E54">
        <w:rPr>
          <w:lang w:eastAsia="en-US"/>
        </w:rPr>
        <w:t xml:space="preserve">" </w:t>
      </w:r>
      <w:r w:rsidRPr="006B0E54">
        <w:rPr>
          <w:lang w:eastAsia="en-US"/>
        </w:rPr>
        <w:t>устоять перед искушением своего же кумира</w:t>
      </w:r>
      <w:r w:rsidR="006B0E54" w:rsidRPr="006B0E54">
        <w:rPr>
          <w:lang w:eastAsia="en-US"/>
        </w:rPr>
        <w:t xml:space="preserve"> - </w:t>
      </w:r>
      <w:r w:rsidRPr="006B0E54">
        <w:rPr>
          <w:lang w:eastAsia="en-US"/>
        </w:rPr>
        <w:t>Дьявола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Итак, мусульмане мира с воодушевлением восприняли фетву Имама планетарной исламской уммы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Это в какой-то степени скомпенсировало их ущемлённое достоинство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Лишь кое-где лакеи международного империализма, номинально числящиеся мусульманами, по команде из-за океана незаметно, тихо возразили, боясь возразить громко и оказаться невзначай рядом с С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Рушди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 xml:space="preserve">С момента издания фетвы прошло 4 года, и очень много мусульман в самых различных уголках земного шара не покладая сил, хладнокровно и спокойно трудятся, преследуя конечную цель </w:t>
      </w:r>
      <w:r w:rsidR="006B0E54">
        <w:rPr>
          <w:lang w:eastAsia="en-US"/>
        </w:rPr>
        <w:t>-</w:t>
      </w:r>
      <w:r w:rsidRPr="006B0E54">
        <w:rPr>
          <w:lang w:eastAsia="en-US"/>
        </w:rPr>
        <w:t xml:space="preserve"> исполнение приговора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На протяжении этих 4 лет мусульманам мира становилось все яснее и яснее суть этой пресловутой</w:t>
      </w:r>
      <w:r w:rsidR="006B0E54">
        <w:rPr>
          <w:lang w:eastAsia="en-US"/>
        </w:rPr>
        <w:t xml:space="preserve"> "</w:t>
      </w:r>
      <w:r w:rsidRPr="006B0E54">
        <w:rPr>
          <w:lang w:eastAsia="en-US"/>
        </w:rPr>
        <w:t>истории с С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Рушди</w:t>
      </w:r>
      <w:r w:rsidR="006B0E54">
        <w:rPr>
          <w:lang w:eastAsia="en-US"/>
        </w:rPr>
        <w:t>".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С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 xml:space="preserve">Рушди родился в 1947 году в одном из крупнейших городов Индии </w:t>
      </w:r>
      <w:r w:rsidR="006B0E54">
        <w:rPr>
          <w:lang w:eastAsia="en-US"/>
        </w:rPr>
        <w:t>-</w:t>
      </w:r>
      <w:r w:rsidRPr="006B0E54">
        <w:rPr>
          <w:lang w:eastAsia="en-US"/>
        </w:rPr>
        <w:t xml:space="preserve"> Бомбее, в семье мусульман-выходцев из Кашмира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 xml:space="preserve">Имя его </w:t>
      </w:r>
      <w:r w:rsidR="006B0E54">
        <w:rPr>
          <w:lang w:eastAsia="en-US"/>
        </w:rPr>
        <w:t>-</w:t>
      </w:r>
      <w:r w:rsidRPr="006B0E54">
        <w:rPr>
          <w:lang w:eastAsia="en-US"/>
        </w:rPr>
        <w:t xml:space="preserve"> имя одного из ближайших сподвижников пророка Мухаммеда, и фамилия означающая в переводе с арабского</w:t>
      </w:r>
      <w:r w:rsidR="006B0E54">
        <w:rPr>
          <w:lang w:eastAsia="en-US"/>
        </w:rPr>
        <w:t xml:space="preserve"> "</w:t>
      </w:r>
      <w:r w:rsidRPr="006B0E54">
        <w:rPr>
          <w:lang w:eastAsia="en-US"/>
        </w:rPr>
        <w:t>идущие праведным путем</w:t>
      </w:r>
      <w:r w:rsidR="006B0E54">
        <w:rPr>
          <w:lang w:eastAsia="en-US"/>
        </w:rPr>
        <w:t xml:space="preserve">", </w:t>
      </w:r>
      <w:r w:rsidRPr="006B0E54">
        <w:rPr>
          <w:lang w:eastAsia="en-US"/>
        </w:rPr>
        <w:t>свидетельствуют о том, что его предкам отнюдь не было чуждо чувс</w:t>
      </w:r>
      <w:r w:rsidR="006B0E54">
        <w:rPr>
          <w:lang w:eastAsia="en-US"/>
        </w:rPr>
        <w:t>т</w:t>
      </w:r>
      <w:r w:rsidRPr="006B0E54">
        <w:rPr>
          <w:lang w:eastAsia="en-US"/>
        </w:rPr>
        <w:t>во симпатии к Исламу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Однако род Рушди оказался видимо не без лицемеров /мунафигов/, что дало о себе знать в лице С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Рушди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в детские годы он учился в школе, примыкавшей к миссионерской организации</w:t>
      </w:r>
      <w:r w:rsidR="006B0E54">
        <w:rPr>
          <w:lang w:eastAsia="en-US"/>
        </w:rPr>
        <w:t xml:space="preserve"> "</w:t>
      </w:r>
      <w:r w:rsidRPr="006B0E54">
        <w:rPr>
          <w:lang w:eastAsia="en-US"/>
        </w:rPr>
        <w:t>Христианское благовещение</w:t>
      </w:r>
      <w:r w:rsidR="006B0E54">
        <w:rPr>
          <w:lang w:eastAsia="en-US"/>
        </w:rPr>
        <w:t xml:space="preserve">". </w:t>
      </w:r>
      <w:r w:rsidRPr="006B0E54">
        <w:rPr>
          <w:lang w:eastAsia="en-US"/>
        </w:rPr>
        <w:t>В 14 лет он был послан учиться в Лондон, где затем и получил высшее образование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Далее, совсем не случайно, он познакомился с … Марианной Уигг, писательницей по занятию, на ком и женился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Постепенно у него выявились способности</w:t>
      </w:r>
      <w:r w:rsidR="006B0E54">
        <w:rPr>
          <w:lang w:eastAsia="en-US"/>
        </w:rPr>
        <w:t xml:space="preserve"> "</w:t>
      </w:r>
      <w:r w:rsidRPr="006B0E54">
        <w:rPr>
          <w:lang w:eastAsia="en-US"/>
        </w:rPr>
        <w:t>литературного творчества</w:t>
      </w:r>
      <w:r w:rsidR="006B0E54">
        <w:rPr>
          <w:lang w:eastAsia="en-US"/>
        </w:rPr>
        <w:t xml:space="preserve">", </w:t>
      </w:r>
      <w:r w:rsidRPr="006B0E54">
        <w:rPr>
          <w:lang w:eastAsia="en-US"/>
        </w:rPr>
        <w:t>охотно стимулиру</w:t>
      </w:r>
      <w:r w:rsidR="006B0E54">
        <w:rPr>
          <w:lang w:eastAsia="en-US"/>
        </w:rPr>
        <w:t>е</w:t>
      </w:r>
      <w:r w:rsidRPr="006B0E54">
        <w:rPr>
          <w:lang w:eastAsia="en-US"/>
        </w:rPr>
        <w:t>мые его хозяевами из Лондона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В 1981 г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была издана написанная им книга</w:t>
      </w:r>
      <w:r w:rsidR="006B0E54">
        <w:rPr>
          <w:lang w:eastAsia="en-US"/>
        </w:rPr>
        <w:t xml:space="preserve"> "</w:t>
      </w:r>
      <w:r w:rsidRPr="006B0E54">
        <w:rPr>
          <w:b/>
          <w:bCs/>
          <w:lang w:eastAsia="en-US"/>
        </w:rPr>
        <w:t>Дети полуночи</w:t>
      </w:r>
      <w:r w:rsidR="006B0E54">
        <w:rPr>
          <w:lang w:eastAsia="en-US"/>
        </w:rPr>
        <w:t xml:space="preserve">", </w:t>
      </w:r>
      <w:r w:rsidRPr="006B0E54">
        <w:rPr>
          <w:lang w:eastAsia="en-US"/>
        </w:rPr>
        <w:t>полная унижений, насмешек и оскорблений в адрес народа Индии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В книге прославлялась эпоха порабощения Индии</w:t>
      </w:r>
      <w:r w:rsidR="006B0E54" w:rsidRPr="006B0E54">
        <w:rPr>
          <w:lang w:eastAsia="en-US"/>
        </w:rPr>
        <w:t>.</w:t>
      </w:r>
      <w:r w:rsidR="006B0E54">
        <w:rPr>
          <w:lang w:eastAsia="en-US"/>
        </w:rPr>
        <w:t xml:space="preserve"> "</w:t>
      </w:r>
      <w:r w:rsidRPr="006B0E54">
        <w:rPr>
          <w:lang w:eastAsia="en-US"/>
        </w:rPr>
        <w:t>Красной нитью</w:t>
      </w:r>
      <w:r w:rsidR="006B0E54">
        <w:rPr>
          <w:lang w:eastAsia="en-US"/>
        </w:rPr>
        <w:t xml:space="preserve">" </w:t>
      </w:r>
      <w:r w:rsidRPr="006B0E54">
        <w:rPr>
          <w:lang w:eastAsia="en-US"/>
        </w:rPr>
        <w:t>произведения проходила ностальгия по старым колониальным временам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В романе автор злостно клевещет на руководителей освободительного движения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Это первое произведение С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Рушди явилось его</w:t>
      </w:r>
      <w:r w:rsidR="006B0E54">
        <w:rPr>
          <w:lang w:eastAsia="en-US"/>
        </w:rPr>
        <w:t xml:space="preserve"> "</w:t>
      </w:r>
      <w:r w:rsidRPr="006B0E54">
        <w:rPr>
          <w:lang w:eastAsia="en-US"/>
        </w:rPr>
        <w:t>дипломной работой</w:t>
      </w:r>
      <w:r w:rsidR="006B0E54">
        <w:rPr>
          <w:lang w:eastAsia="en-US"/>
        </w:rPr>
        <w:t xml:space="preserve">", </w:t>
      </w:r>
      <w:r w:rsidRPr="006B0E54">
        <w:rPr>
          <w:lang w:eastAsia="en-US"/>
        </w:rPr>
        <w:t>которую он сдал империалистам на</w:t>
      </w:r>
      <w:r w:rsidR="006B0E54">
        <w:rPr>
          <w:lang w:eastAsia="en-US"/>
        </w:rPr>
        <w:t xml:space="preserve"> "</w:t>
      </w:r>
      <w:r w:rsidRPr="006B0E54">
        <w:rPr>
          <w:lang w:eastAsia="en-US"/>
        </w:rPr>
        <w:t>отлично</w:t>
      </w:r>
      <w:r w:rsidR="006B0E54">
        <w:rPr>
          <w:lang w:eastAsia="en-US"/>
        </w:rPr>
        <w:t>".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В 1983 г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увидел свет его второй роман</w:t>
      </w:r>
      <w:r w:rsidR="006B0E54">
        <w:rPr>
          <w:lang w:eastAsia="en-US"/>
        </w:rPr>
        <w:t xml:space="preserve"> "</w:t>
      </w:r>
      <w:r w:rsidRPr="006B0E54">
        <w:rPr>
          <w:b/>
          <w:bCs/>
          <w:lang w:eastAsia="en-US"/>
        </w:rPr>
        <w:t>Стыд</w:t>
      </w:r>
      <w:r w:rsidR="006B0E54">
        <w:rPr>
          <w:lang w:eastAsia="en-US"/>
        </w:rPr>
        <w:t xml:space="preserve">", </w:t>
      </w:r>
      <w:r w:rsidRPr="006B0E54">
        <w:rPr>
          <w:lang w:eastAsia="en-US"/>
        </w:rPr>
        <w:t>все также восхваляющим колониальное господство Британии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На этот раз нападкам и унижениям подвергся народ Пакистана с его верой, культурой и духовными ценностями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После его вояжа в Никарагуа он написал свое третье произведение с названием</w:t>
      </w:r>
      <w:r w:rsidR="006B0E54">
        <w:rPr>
          <w:lang w:eastAsia="en-US"/>
        </w:rPr>
        <w:t xml:space="preserve"> "</w:t>
      </w:r>
      <w:r w:rsidRPr="006B0E54">
        <w:rPr>
          <w:b/>
          <w:bCs/>
          <w:lang w:eastAsia="en-US"/>
        </w:rPr>
        <w:t>Улыбка пантеры</w:t>
      </w:r>
      <w:r w:rsidR="006B0E54">
        <w:rPr>
          <w:lang w:eastAsia="en-US"/>
        </w:rPr>
        <w:t xml:space="preserve">", </w:t>
      </w:r>
      <w:r w:rsidRPr="006B0E54">
        <w:rPr>
          <w:lang w:eastAsia="en-US"/>
        </w:rPr>
        <w:t>в котором всячески критиковал и высмеивал антиимпериалистическую борьбу никарагуанского народа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Квинтэссенцией /основным содержанием/ этого романа и вообще его псевдотворчества явился следующий выдвинутый им лозунг</w:t>
      </w:r>
      <w:r w:rsidR="006B0E54" w:rsidRPr="006B0E54">
        <w:rPr>
          <w:lang w:eastAsia="en-US"/>
        </w:rPr>
        <w:t>:</w:t>
      </w:r>
    </w:p>
    <w:p w:rsidR="006B0E54" w:rsidRDefault="006B0E54" w:rsidP="006B0E54">
      <w:pPr>
        <w:ind w:firstLine="709"/>
        <w:rPr>
          <w:b/>
          <w:bCs/>
          <w:lang w:eastAsia="en-US"/>
        </w:rPr>
      </w:pPr>
      <w:r>
        <w:rPr>
          <w:lang w:eastAsia="en-US"/>
        </w:rPr>
        <w:t>"</w:t>
      </w:r>
      <w:r w:rsidR="00456CB9" w:rsidRPr="006B0E54">
        <w:rPr>
          <w:b/>
          <w:bCs/>
          <w:lang w:eastAsia="en-US"/>
        </w:rPr>
        <w:t>Не пытайтесь выступить против своих имперских хозяев либо становиться в оппозицию к ним</w:t>
      </w:r>
      <w:r w:rsidRPr="006B0E54">
        <w:rPr>
          <w:b/>
          <w:bCs/>
          <w:lang w:eastAsia="en-US"/>
        </w:rPr>
        <w:t xml:space="preserve">. </w:t>
      </w:r>
      <w:r w:rsidR="00456CB9" w:rsidRPr="006B0E54">
        <w:rPr>
          <w:b/>
          <w:bCs/>
          <w:lang w:eastAsia="en-US"/>
        </w:rPr>
        <w:t>Ибо вы войдете в огромный тупик и падёте в пропасть</w:t>
      </w:r>
      <w:r>
        <w:rPr>
          <w:b/>
          <w:bCs/>
          <w:lang w:eastAsia="en-US"/>
        </w:rPr>
        <w:t>!".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Таким образом, перо Рушди тщательно испытывалось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Он поистине обнаружил талант служения империализму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Как видно, постепенно уже чётко вырисовываются силуэты его хозяев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Это</w:t>
      </w:r>
      <w:r w:rsidR="006B0E54" w:rsidRPr="006B0E54">
        <w:rPr>
          <w:lang w:eastAsia="en-US"/>
        </w:rPr>
        <w:t xml:space="preserve"> - </w:t>
      </w:r>
      <w:r w:rsidRPr="006B0E54">
        <w:rPr>
          <w:lang w:eastAsia="en-US"/>
        </w:rPr>
        <w:t>Англия и США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Не излишне напомнить, что за все время своей деятельности С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Рушди находился под зорким наблюдением соответствующих спецслужб</w:t>
      </w:r>
      <w:r w:rsidR="006B0E54" w:rsidRPr="006B0E54">
        <w:rPr>
          <w:lang w:eastAsia="en-US"/>
        </w:rPr>
        <w:t xml:space="preserve">: </w:t>
      </w:r>
      <w:r w:rsidRPr="006B0E54">
        <w:rPr>
          <w:lang w:eastAsia="en-US"/>
        </w:rPr>
        <w:t>ЦРУ и Скотланд-Ярда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Однако ни для кого не составляет секрета, что спецслужбы США, европейских держав и Израиля в своей деятельности против бывшего социалистического лагеря, мусульманского мира, Китая и стран</w:t>
      </w:r>
      <w:r w:rsidR="006B0E54">
        <w:rPr>
          <w:lang w:eastAsia="en-US"/>
        </w:rPr>
        <w:t xml:space="preserve"> "</w:t>
      </w:r>
      <w:r w:rsidRPr="006B0E54">
        <w:rPr>
          <w:lang w:eastAsia="en-US"/>
        </w:rPr>
        <w:t>третьего мира</w:t>
      </w:r>
      <w:r w:rsidR="006B0E54">
        <w:rPr>
          <w:lang w:eastAsia="en-US"/>
        </w:rPr>
        <w:t xml:space="preserve">" </w:t>
      </w:r>
      <w:r w:rsidRPr="006B0E54">
        <w:rPr>
          <w:lang w:eastAsia="en-US"/>
        </w:rPr>
        <w:t>составляют скоординированную систему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Причем следует запомнить, что в этом ансамбле спецслужб на первом месте стоит спецслужба Израиля</w:t>
      </w:r>
      <w:r w:rsidR="006B0E54">
        <w:rPr>
          <w:lang w:eastAsia="en-US"/>
        </w:rPr>
        <w:t xml:space="preserve"> "</w:t>
      </w:r>
      <w:r w:rsidRPr="006B0E54">
        <w:rPr>
          <w:lang w:eastAsia="en-US"/>
        </w:rPr>
        <w:t>Моссад</w:t>
      </w:r>
      <w:r w:rsidR="006B0E54">
        <w:rPr>
          <w:lang w:eastAsia="en-US"/>
        </w:rPr>
        <w:t xml:space="preserve">", </w:t>
      </w:r>
      <w:r w:rsidRPr="006B0E54">
        <w:rPr>
          <w:lang w:eastAsia="en-US"/>
        </w:rPr>
        <w:t xml:space="preserve">специализирующаяся на </w:t>
      </w:r>
      <w:r w:rsidRPr="006B0E54">
        <w:rPr>
          <w:i/>
          <w:iCs/>
          <w:lang w:eastAsia="en-US"/>
        </w:rPr>
        <w:t>идеологических диверсиях глобального масштаба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Вот так Рушди, за 40 лет своей жизни неоднократно продемонстрировавший слабость воли и нечистоту своей души, оказался</w:t>
      </w:r>
      <w:r w:rsidR="006B0E54">
        <w:rPr>
          <w:lang w:eastAsia="en-US"/>
        </w:rPr>
        <w:t xml:space="preserve"> "</w:t>
      </w:r>
      <w:r w:rsidRPr="006B0E54">
        <w:rPr>
          <w:lang w:eastAsia="en-US"/>
        </w:rPr>
        <w:t>действующим лицом</w:t>
      </w:r>
      <w:r w:rsidR="006B0E54">
        <w:rPr>
          <w:lang w:eastAsia="en-US"/>
        </w:rPr>
        <w:t xml:space="preserve">" </w:t>
      </w:r>
      <w:r w:rsidRPr="006B0E54">
        <w:rPr>
          <w:lang w:eastAsia="en-US"/>
        </w:rPr>
        <w:t xml:space="preserve">в коварных планах </w:t>
      </w:r>
      <w:r w:rsidRPr="006B0E54">
        <w:rPr>
          <w:i/>
          <w:iCs/>
          <w:lang w:eastAsia="en-US"/>
        </w:rPr>
        <w:t>международного тайного сионистско</w:t>
      </w:r>
      <w:r w:rsidR="006B0E54">
        <w:rPr>
          <w:i/>
          <w:iCs/>
          <w:lang w:eastAsia="en-US"/>
        </w:rPr>
        <w:t>-</w:t>
      </w:r>
      <w:r w:rsidRPr="006B0E54">
        <w:rPr>
          <w:i/>
          <w:iCs/>
          <w:lang w:eastAsia="en-US"/>
        </w:rPr>
        <w:t>масонского альянса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Все указанные спецслужбы /а в прошлом, и КГБ/, так же как и правительства многих государств, к сожалению, являются придатками этого альянса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Перед Рушди была поставлена задача написать книгу, преследующую следующие цели</w:t>
      </w:r>
      <w:r w:rsidR="006B0E54" w:rsidRPr="006B0E54">
        <w:rPr>
          <w:lang w:eastAsia="en-US"/>
        </w:rPr>
        <w:t>: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Опор</w:t>
      </w:r>
      <w:r w:rsidR="006B0E54">
        <w:rPr>
          <w:lang w:eastAsia="en-US"/>
        </w:rPr>
        <w:t>о</w:t>
      </w:r>
      <w:r w:rsidRPr="006B0E54">
        <w:rPr>
          <w:lang w:eastAsia="en-US"/>
        </w:rPr>
        <w:t>чить религию Ислама в глазах самих мусульман и всего человечества, отстранить Ислам от конкуренции с христианством и иудаизмом, тем самым предотвратить массовый поток представителей различных религий в Ислам и вдохновить мусульман на переход из Ислама в другие религии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Нанести удар по авторитету Ислама, по его традиционному идейно-нравственному могуществу, добиться морального упадка мусульман и их государств, в последнее время усиленно набирающих темпы роста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Проверить реакцию мировой мусульманской общины и Исламского духовенства на уникальную провокацию, одновременно испытать морально-психологическую боеготовность различных мусульманских общин для учета в дальнейшем при подготовке новых подрывных акций против мусульманского мира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Благополучие</w:t>
      </w:r>
      <w:r w:rsidR="006B0E54" w:rsidRPr="006B0E54">
        <w:rPr>
          <w:lang w:eastAsia="en-US"/>
        </w:rPr>
        <w:t xml:space="preserve"> </w:t>
      </w:r>
      <w:r w:rsidRPr="006B0E54">
        <w:rPr>
          <w:lang w:eastAsia="en-US"/>
        </w:rPr>
        <w:t>и безопасность С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Рушди были гарантированы, ибо в противоположном случае он, как человек слабой воли, никогда бы не решился на такой отчаянный шаг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Наконец</w:t>
      </w:r>
      <w:r w:rsidR="006B0E54">
        <w:rPr>
          <w:lang w:eastAsia="en-US"/>
        </w:rPr>
        <w:t xml:space="preserve"> "</w:t>
      </w:r>
      <w:r w:rsidRPr="006B0E54">
        <w:rPr>
          <w:lang w:eastAsia="en-US"/>
        </w:rPr>
        <w:t>слуга своих господ</w:t>
      </w:r>
      <w:r w:rsidR="006B0E54">
        <w:rPr>
          <w:lang w:eastAsia="en-US"/>
        </w:rPr>
        <w:t xml:space="preserve">" </w:t>
      </w:r>
      <w:r w:rsidRPr="006B0E54">
        <w:rPr>
          <w:lang w:eastAsia="en-US"/>
        </w:rPr>
        <w:t>завершил свой</w:t>
      </w:r>
      <w:r w:rsidR="006B0E54">
        <w:rPr>
          <w:lang w:eastAsia="en-US"/>
        </w:rPr>
        <w:t xml:space="preserve"> "</w:t>
      </w:r>
      <w:r w:rsidRPr="006B0E54">
        <w:rPr>
          <w:lang w:eastAsia="en-US"/>
        </w:rPr>
        <w:t>сатанинский труд</w:t>
      </w:r>
      <w:r w:rsidR="006B0E54">
        <w:rPr>
          <w:lang w:eastAsia="en-US"/>
        </w:rPr>
        <w:t xml:space="preserve">". </w:t>
      </w:r>
      <w:r w:rsidRPr="006B0E54">
        <w:rPr>
          <w:lang w:eastAsia="en-US"/>
        </w:rPr>
        <w:t>Осталось лишь отпечатать и распространить его по земному шару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И далее должна пойти цепная реакция</w:t>
      </w:r>
      <w:r w:rsidR="006B0E54" w:rsidRPr="006B0E54">
        <w:rPr>
          <w:lang w:eastAsia="en-US"/>
        </w:rPr>
        <w:t>;</w:t>
      </w:r>
      <w:r w:rsidR="006B0E54">
        <w:rPr>
          <w:lang w:eastAsia="en-US"/>
        </w:rPr>
        <w:t xml:space="preserve"> "</w:t>
      </w:r>
      <w:r w:rsidRPr="006B0E54">
        <w:rPr>
          <w:i/>
          <w:iCs/>
          <w:lang w:eastAsia="en-US"/>
        </w:rPr>
        <w:t>написание такого рода</w:t>
      </w:r>
      <w:r w:rsidR="006B0E54">
        <w:rPr>
          <w:i/>
          <w:iCs/>
          <w:lang w:eastAsia="en-US"/>
        </w:rPr>
        <w:t xml:space="preserve"> "</w:t>
      </w:r>
      <w:r w:rsidRPr="006B0E54">
        <w:rPr>
          <w:i/>
          <w:iCs/>
          <w:lang w:eastAsia="en-US"/>
        </w:rPr>
        <w:t>произведений</w:t>
      </w:r>
      <w:r w:rsidR="006B0E54">
        <w:rPr>
          <w:lang w:eastAsia="en-US"/>
        </w:rPr>
        <w:t xml:space="preserve">" </w:t>
      </w:r>
      <w:r w:rsidRPr="006B0E54">
        <w:rPr>
          <w:lang w:eastAsia="en-US"/>
        </w:rPr>
        <w:t>вошло бы в моду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Постепенно богохульство, клевета на святых, оскорбление чувств верующих стали бы обыкновением на радость масонов, сатанистов и прочих</w:t>
      </w:r>
      <w:r w:rsidR="006B0E54">
        <w:rPr>
          <w:lang w:eastAsia="en-US"/>
        </w:rPr>
        <w:t xml:space="preserve"> "</w:t>
      </w:r>
      <w:r w:rsidRPr="006B0E54">
        <w:rPr>
          <w:lang w:eastAsia="en-US"/>
        </w:rPr>
        <w:t>слуг дъявола</w:t>
      </w:r>
      <w:r w:rsidR="006B0E54">
        <w:rPr>
          <w:lang w:eastAsia="en-US"/>
        </w:rPr>
        <w:t xml:space="preserve">". </w:t>
      </w:r>
      <w:r w:rsidRPr="006B0E54">
        <w:rPr>
          <w:lang w:eastAsia="en-US"/>
        </w:rPr>
        <w:t>А мусульман намечалось превратить в послушных рабов Запада и империалистических держав, и вообще, кого бы то ни было, о чём, кстати, давно мечтают враги Ислама, и в первую очередь, сионисты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Не зря же долгие годы муссируется версия о</w:t>
      </w:r>
      <w:r w:rsidR="006B0E54">
        <w:rPr>
          <w:lang w:eastAsia="en-US"/>
        </w:rPr>
        <w:t xml:space="preserve"> "</w:t>
      </w:r>
      <w:r w:rsidRPr="006B0E54">
        <w:rPr>
          <w:i/>
          <w:iCs/>
          <w:lang w:eastAsia="en-US"/>
        </w:rPr>
        <w:t>дикости, бестолковости, отсталости, раболепия и покорности</w:t>
      </w:r>
      <w:r w:rsidR="006B0E54">
        <w:rPr>
          <w:lang w:eastAsia="en-US"/>
        </w:rPr>
        <w:t xml:space="preserve">" </w:t>
      </w:r>
      <w:r w:rsidRPr="006B0E54">
        <w:rPr>
          <w:lang w:eastAsia="en-US"/>
        </w:rPr>
        <w:t>мусульман /вспомните начало текста/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Авторы этой версии прекрасно знают, что самым высоким духом сопротивляемости и иммунитетом к порабощению обладает именно Ислам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 xml:space="preserve">Это и мешает сионистам, тысячелетиями стремящимся к мировому господству, их тайным и открытым помощникам </w:t>
      </w:r>
      <w:r w:rsidR="006B0E54">
        <w:rPr>
          <w:lang w:eastAsia="en-US"/>
        </w:rPr>
        <w:t>-</w:t>
      </w:r>
      <w:r w:rsidRPr="006B0E54">
        <w:rPr>
          <w:lang w:eastAsia="en-US"/>
        </w:rPr>
        <w:t xml:space="preserve"> масонам и империалистам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 xml:space="preserve">Ислам </w:t>
      </w:r>
      <w:r w:rsidR="006B0E54">
        <w:rPr>
          <w:lang w:eastAsia="en-US"/>
        </w:rPr>
        <w:t>-</w:t>
      </w:r>
      <w:r w:rsidRPr="006B0E54">
        <w:rPr>
          <w:lang w:eastAsia="en-US"/>
        </w:rPr>
        <w:t xml:space="preserve"> единственное потенциальное препятствие на пути</w:t>
      </w:r>
      <w:r w:rsidR="006B0E54">
        <w:rPr>
          <w:lang w:eastAsia="en-US"/>
        </w:rPr>
        <w:t xml:space="preserve"> "</w:t>
      </w:r>
      <w:r w:rsidRPr="006B0E54">
        <w:rPr>
          <w:lang w:eastAsia="en-US"/>
        </w:rPr>
        <w:t>мировых хозяев</w:t>
      </w:r>
      <w:r w:rsidR="006B0E54">
        <w:rPr>
          <w:lang w:eastAsia="en-US"/>
        </w:rPr>
        <w:t xml:space="preserve">". </w:t>
      </w:r>
      <w:r w:rsidRPr="006B0E54">
        <w:rPr>
          <w:lang w:eastAsia="en-US"/>
        </w:rPr>
        <w:t>Кстати эти хозяева настолько переплелись и смешались друг с другом, что в настоящее время весьма трудно определить принадлежность кого-либо к одной из этих трех категорий /</w:t>
      </w:r>
      <w:r w:rsidRPr="006B0E54">
        <w:rPr>
          <w:i/>
          <w:iCs/>
          <w:lang w:eastAsia="en-US"/>
        </w:rPr>
        <w:t>сионизм, масонство и империализм</w:t>
      </w:r>
      <w:r w:rsidRPr="006B0E54">
        <w:rPr>
          <w:lang w:eastAsia="en-US"/>
        </w:rPr>
        <w:t>/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Чаще всего они совмещаются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Согласно плану</w:t>
      </w:r>
      <w:r w:rsidR="006B0E54">
        <w:rPr>
          <w:lang w:eastAsia="en-US"/>
        </w:rPr>
        <w:t xml:space="preserve"> "</w:t>
      </w:r>
      <w:r w:rsidRPr="006B0E54">
        <w:rPr>
          <w:lang w:eastAsia="en-US"/>
        </w:rPr>
        <w:t>хозяев</w:t>
      </w:r>
      <w:r w:rsidR="006B0E54">
        <w:rPr>
          <w:lang w:eastAsia="en-US"/>
        </w:rPr>
        <w:t xml:space="preserve">" </w:t>
      </w:r>
      <w:r w:rsidRPr="006B0E54">
        <w:rPr>
          <w:lang w:eastAsia="en-US"/>
        </w:rPr>
        <w:t>по прохождении определенного периода адаптации /привыкание/ к /сатанинскому сквернословию/ С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 xml:space="preserve">Рушди мусульмани </w:t>
      </w:r>
      <w:r w:rsidR="006B0E54">
        <w:rPr>
          <w:lang w:eastAsia="en-US"/>
        </w:rPr>
        <w:t>должны были полно</w:t>
      </w:r>
      <w:r w:rsidRPr="006B0E54">
        <w:rPr>
          <w:lang w:eastAsia="en-US"/>
        </w:rPr>
        <w:t>стью позабыть о Палестине, смириться с существованием Израиля и прекратить мечтать о священном городе мусульман</w:t>
      </w:r>
      <w:r w:rsidR="006B0E54">
        <w:rPr>
          <w:lang w:eastAsia="en-US"/>
        </w:rPr>
        <w:t xml:space="preserve"> "</w:t>
      </w:r>
      <w:r w:rsidRPr="006B0E54">
        <w:rPr>
          <w:lang w:eastAsia="en-US"/>
        </w:rPr>
        <w:t>Гудсе</w:t>
      </w:r>
      <w:r w:rsidR="006B0E54">
        <w:rPr>
          <w:lang w:eastAsia="en-US"/>
        </w:rPr>
        <w:t xml:space="preserve">" </w:t>
      </w:r>
      <w:r w:rsidRPr="006B0E54">
        <w:rPr>
          <w:lang w:eastAsia="en-US"/>
        </w:rPr>
        <w:t>/Иерусалиме/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 xml:space="preserve">А государства исламского типа, и в первую очередь Исламская Республика Иран, вместе с их основополагающей идеологией </w:t>
      </w:r>
      <w:r w:rsidR="006B0E54">
        <w:rPr>
          <w:lang w:eastAsia="en-US"/>
        </w:rPr>
        <w:t>-</w:t>
      </w:r>
      <w:r w:rsidRPr="006B0E54">
        <w:rPr>
          <w:lang w:eastAsia="en-US"/>
        </w:rPr>
        <w:t xml:space="preserve"> Исламом, должны были превратиться в посмешище для всего мира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И вообще, в дальнейшем все воинствующие устремления мусульман к справедливости в пользу своей независимости и самоутверждения не будут, думали они, восприниматься всерьез</w:t>
      </w:r>
      <w:r w:rsidR="006B0E54" w:rsidRPr="006B0E54">
        <w:rPr>
          <w:lang w:eastAsia="en-US"/>
        </w:rPr>
        <w:t>.</w:t>
      </w:r>
    </w:p>
    <w:p w:rsidR="006B0E54" w:rsidRDefault="006B0E54" w:rsidP="006B0E54">
      <w:pPr>
        <w:ind w:firstLine="709"/>
        <w:rPr>
          <w:lang w:eastAsia="en-US"/>
        </w:rPr>
      </w:pPr>
      <w:r>
        <w:rPr>
          <w:lang w:eastAsia="en-US"/>
        </w:rPr>
        <w:t>"</w:t>
      </w:r>
      <w:r w:rsidR="00456CB9" w:rsidRPr="006B0E54">
        <w:rPr>
          <w:lang w:eastAsia="en-US"/>
        </w:rPr>
        <w:t>Слуги</w:t>
      </w:r>
      <w:r>
        <w:rPr>
          <w:lang w:eastAsia="en-US"/>
        </w:rPr>
        <w:t xml:space="preserve"> дь</w:t>
      </w:r>
      <w:r w:rsidR="00456CB9" w:rsidRPr="006B0E54">
        <w:rPr>
          <w:lang w:eastAsia="en-US"/>
        </w:rPr>
        <w:t>явола</w:t>
      </w:r>
      <w:r>
        <w:rPr>
          <w:lang w:eastAsia="en-US"/>
        </w:rPr>
        <w:t xml:space="preserve">", </w:t>
      </w:r>
      <w:r w:rsidR="00456CB9" w:rsidRPr="006B0E54">
        <w:rPr>
          <w:lang w:eastAsia="en-US"/>
        </w:rPr>
        <w:t>сильно страшась взрыва ужасающей для них бомбы исламского фундаментализма, подготовили к встречному взрыву защитно-наступательную бомбу диаметрально противоположной начинки</w:t>
      </w:r>
      <w:r>
        <w:rPr>
          <w:lang w:eastAsia="en-US"/>
        </w:rPr>
        <w:t xml:space="preserve"> "</w:t>
      </w:r>
      <w:r w:rsidR="00456CB9" w:rsidRPr="006B0E54">
        <w:rPr>
          <w:lang w:eastAsia="en-US"/>
        </w:rPr>
        <w:t>сатанинскую бомбу с Салманом Рушди</w:t>
      </w:r>
      <w:r>
        <w:rPr>
          <w:lang w:eastAsia="en-US"/>
        </w:rPr>
        <w:t>".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 xml:space="preserve">Однако по всей воле Великого Аллаха </w:t>
      </w:r>
      <w:r w:rsidR="006B0E54">
        <w:rPr>
          <w:lang w:eastAsia="en-US"/>
        </w:rPr>
        <w:t>-</w:t>
      </w:r>
      <w:r w:rsidRPr="006B0E54">
        <w:rPr>
          <w:lang w:eastAsia="en-US"/>
        </w:rPr>
        <w:t xml:space="preserve"> Создателя Вселенной, все произошло иначе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Сценарий</w:t>
      </w:r>
      <w:r w:rsidR="006B0E54">
        <w:rPr>
          <w:lang w:eastAsia="en-US"/>
        </w:rPr>
        <w:t xml:space="preserve"> "</w:t>
      </w:r>
      <w:r w:rsidRPr="006B0E54">
        <w:rPr>
          <w:lang w:eastAsia="en-US"/>
        </w:rPr>
        <w:t>сатанинских сил</w:t>
      </w:r>
      <w:r w:rsidR="006B0E54">
        <w:rPr>
          <w:lang w:eastAsia="en-US"/>
        </w:rPr>
        <w:t xml:space="preserve">" </w:t>
      </w:r>
      <w:r w:rsidRPr="006B0E54">
        <w:rPr>
          <w:lang w:eastAsia="en-US"/>
        </w:rPr>
        <w:t>остался лишь на бумаге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После издания фетвы о смерти С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Рушди мусульмане мобилизовали все усилия на реализацию фетвы великого муджтахида современности</w:t>
      </w:r>
      <w:r w:rsidR="006B0E54">
        <w:rPr>
          <w:lang w:eastAsia="en-US"/>
        </w:rPr>
        <w:t xml:space="preserve"> (</w:t>
      </w:r>
      <w:r w:rsidRPr="006B0E54">
        <w:rPr>
          <w:lang w:eastAsia="en-US"/>
        </w:rPr>
        <w:t>Да упокоит Аллах его душу</w:t>
      </w:r>
      <w:r w:rsidR="006B0E54" w:rsidRPr="006B0E54">
        <w:rPr>
          <w:lang w:eastAsia="en-US"/>
        </w:rPr>
        <w:t>).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Еще более окрепло единство мусульман, логикой доводов и своим самопожертвованием мусульмане продемонстрировали стремление защищать чистоту веры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Авторитет Ислама и исламских государств возрос, а борьба за освобождение мусульманского мира от неоколониалистского господства и против изощреннейших козней сионизма набрала новые темпы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Однако несправедливым было бы не отметить, что третий пункт сатанинского плана удался</w:t>
      </w:r>
      <w:r w:rsidR="006B0E54">
        <w:rPr>
          <w:lang w:eastAsia="en-US"/>
        </w:rPr>
        <w:t>. Т.</w:t>
      </w:r>
      <w:r w:rsidRPr="006B0E54">
        <w:rPr>
          <w:lang w:eastAsia="en-US"/>
        </w:rPr>
        <w:t>е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удалось проверить состояние готовности мусульман противостоять нападкам извне /</w:t>
      </w:r>
      <w:r w:rsidR="006B0E54">
        <w:rPr>
          <w:lang w:eastAsia="en-US"/>
        </w:rPr>
        <w:t>т.е.</w:t>
      </w:r>
      <w:r w:rsidR="006B0E54" w:rsidRPr="006B0E54">
        <w:rPr>
          <w:lang w:eastAsia="en-US"/>
        </w:rPr>
        <w:t xml:space="preserve"> </w:t>
      </w:r>
      <w:r w:rsidRPr="006B0E54">
        <w:rPr>
          <w:i/>
          <w:iCs/>
          <w:lang w:eastAsia="en-US"/>
        </w:rPr>
        <w:t>контрагрессивность</w:t>
      </w:r>
      <w:r w:rsidRPr="006B0E54">
        <w:rPr>
          <w:lang w:eastAsia="en-US"/>
        </w:rPr>
        <w:t xml:space="preserve"> их/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Те мусульманские общины, которые проявили пассивность в деле защиты собственной системы духовных ценностей /в данном случае Ислама/ и тем самым обнаружили слабую обороноспособность, например Азербайджан, Босния, Сомали, провинция Аракан /Мьянма-Бирма/, в дальнейшем были испол</w:t>
      </w:r>
      <w:r w:rsidR="006B0E54">
        <w:rPr>
          <w:lang w:eastAsia="en-US"/>
        </w:rPr>
        <w:t>ь</w:t>
      </w:r>
      <w:r w:rsidRPr="006B0E54">
        <w:rPr>
          <w:lang w:eastAsia="en-US"/>
        </w:rPr>
        <w:t>зованы врагами Ислама как плацдармы для наступления на исламский мир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Эти духовно ослабленные безверием мусульманские общины были скороспешно застигнуты врасплох, дабы не опоздать с их разгромом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Однако не следует думать, что остальные общины мусульман своей активностью полностью оградили себя от нападок врагов Ислама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Конечно же, теперь они будут искать новые, более ухищренные методы закабаления этих мусульман, но они не могут позволить себе так массово и нагло истреблять их, как они делают это с пассивными мусульманами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Так что, как ни странно, искусственный взрыв в Карабахе, конечная цель которого открытое либо завуалирован</w:t>
      </w:r>
      <w:r w:rsidR="006B0E54">
        <w:rPr>
          <w:lang w:eastAsia="en-US"/>
        </w:rPr>
        <w:t>н</w:t>
      </w:r>
      <w:r w:rsidRPr="006B0E54">
        <w:rPr>
          <w:lang w:eastAsia="en-US"/>
        </w:rPr>
        <w:t>ое уничтожение Азербайджана и использование его территории для дальнейшей агрессии против исламского мира, это результат в какой-то мере и безразличного отношения мусульман к событиям вокруг Рушди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Сегодня состояние Рушди не из лучших</w:t>
      </w:r>
      <w:r w:rsidR="006B0E54" w:rsidRPr="006B0E54">
        <w:rPr>
          <w:lang w:eastAsia="en-US"/>
        </w:rPr>
        <w:t xml:space="preserve">: </w:t>
      </w:r>
      <w:r w:rsidRPr="006B0E54">
        <w:rPr>
          <w:lang w:eastAsia="en-US"/>
        </w:rPr>
        <w:t>приговоренный к смертной казни, он и ждет, и старается избежать ее одновременно</w:t>
      </w:r>
      <w:r w:rsidR="006B0E54" w:rsidRPr="006B0E54">
        <w:rPr>
          <w:lang w:eastAsia="en-US"/>
        </w:rPr>
        <w:t>.</w:t>
      </w:r>
      <w:r w:rsidR="006B0E54">
        <w:rPr>
          <w:lang w:eastAsia="en-US"/>
        </w:rPr>
        <w:t xml:space="preserve"> "Слуги дь</w:t>
      </w:r>
      <w:r w:rsidRPr="006B0E54">
        <w:rPr>
          <w:lang w:eastAsia="en-US"/>
        </w:rPr>
        <w:t>явола</w:t>
      </w:r>
      <w:r w:rsidR="006B0E54">
        <w:rPr>
          <w:lang w:eastAsia="en-US"/>
        </w:rPr>
        <w:t>" борю</w:t>
      </w:r>
      <w:r w:rsidRPr="006B0E54">
        <w:rPr>
          <w:lang w:eastAsia="en-US"/>
        </w:rPr>
        <w:t>тся за жизнь, а</w:t>
      </w:r>
      <w:r w:rsidR="006B0E54">
        <w:rPr>
          <w:lang w:eastAsia="en-US"/>
        </w:rPr>
        <w:t xml:space="preserve"> "</w:t>
      </w:r>
      <w:r w:rsidRPr="006B0E54">
        <w:rPr>
          <w:lang w:eastAsia="en-US"/>
        </w:rPr>
        <w:t>рабы Аллаха</w:t>
      </w:r>
      <w:r w:rsidR="006B0E54">
        <w:rPr>
          <w:lang w:eastAsia="en-US"/>
        </w:rPr>
        <w:t>" -</w:t>
      </w:r>
      <w:r w:rsidRPr="006B0E54">
        <w:rPr>
          <w:lang w:eastAsia="en-US"/>
        </w:rPr>
        <w:t xml:space="preserve"> за смерть его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По существу он олицетворяет поле боя между обороняющейся верой и атакующим неверием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Конечно же, ясно, а может быть даже, и ему самому, что далеко не в нём заключается суть, так называемой, проблемы</w:t>
      </w:r>
      <w:r w:rsidR="006B0E54">
        <w:rPr>
          <w:lang w:eastAsia="en-US"/>
        </w:rPr>
        <w:t xml:space="preserve"> "</w:t>
      </w:r>
      <w:r w:rsidRPr="006B0E54">
        <w:rPr>
          <w:lang w:eastAsia="en-US"/>
        </w:rPr>
        <w:t>с Салманом Рушди</w:t>
      </w:r>
      <w:r w:rsidR="006B0E54">
        <w:rPr>
          <w:lang w:eastAsia="en-US"/>
        </w:rPr>
        <w:t xml:space="preserve">". </w:t>
      </w:r>
      <w:r w:rsidRPr="006B0E54">
        <w:rPr>
          <w:lang w:eastAsia="en-US"/>
        </w:rPr>
        <w:t>Он</w:t>
      </w:r>
      <w:r w:rsidR="006B0E54" w:rsidRPr="006B0E54">
        <w:rPr>
          <w:lang w:eastAsia="en-US"/>
        </w:rPr>
        <w:t xml:space="preserve"> - </w:t>
      </w:r>
      <w:r w:rsidRPr="006B0E54">
        <w:rPr>
          <w:lang w:eastAsia="en-US"/>
        </w:rPr>
        <w:t>лишь жертва собственного безволия и малодушия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Он стал слепым орудием в руках врагов Ислама, и вот они, оберегая своё орудие, продолжают использовать его в своих грязных целях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 xml:space="preserve">Факт налицо </w:t>
      </w:r>
      <w:r w:rsidR="006B0E54">
        <w:rPr>
          <w:lang w:eastAsia="en-US"/>
        </w:rPr>
        <w:t>-</w:t>
      </w:r>
      <w:r w:rsidRPr="006B0E54">
        <w:rPr>
          <w:lang w:eastAsia="en-US"/>
        </w:rPr>
        <w:t xml:space="preserve"> Салман Рушди на сегодня и до конца своей жизни есть</w:t>
      </w:r>
      <w:r w:rsidR="006B0E54">
        <w:rPr>
          <w:lang w:eastAsia="en-US"/>
        </w:rPr>
        <w:t xml:space="preserve"> "</w:t>
      </w:r>
      <w:r w:rsidRPr="006B0E54">
        <w:rPr>
          <w:i/>
          <w:iCs/>
          <w:lang w:eastAsia="en-US"/>
        </w:rPr>
        <w:t>постоянно действующая провокация</w:t>
      </w:r>
      <w:r w:rsidR="006B0E54">
        <w:rPr>
          <w:lang w:eastAsia="en-US"/>
        </w:rPr>
        <w:t xml:space="preserve">" </w:t>
      </w:r>
      <w:r w:rsidRPr="006B0E54">
        <w:rPr>
          <w:lang w:eastAsia="en-US"/>
        </w:rPr>
        <w:t>и</w:t>
      </w:r>
      <w:r w:rsidR="006B0E54">
        <w:rPr>
          <w:lang w:eastAsia="en-US"/>
        </w:rPr>
        <w:t xml:space="preserve"> "</w:t>
      </w:r>
      <w:r w:rsidRPr="006B0E54">
        <w:rPr>
          <w:i/>
          <w:iCs/>
          <w:lang w:eastAsia="en-US"/>
        </w:rPr>
        <w:t>искусственный дестабилизирующий фактор</w:t>
      </w:r>
      <w:r w:rsidR="006B0E54">
        <w:rPr>
          <w:lang w:eastAsia="en-US"/>
        </w:rPr>
        <w:t xml:space="preserve">" </w:t>
      </w:r>
      <w:r w:rsidRPr="006B0E54">
        <w:rPr>
          <w:lang w:eastAsia="en-US"/>
        </w:rPr>
        <w:t>которой так необходим мировым хозяевам для политических манипуляций в</w:t>
      </w:r>
      <w:r w:rsidR="006B0E54">
        <w:rPr>
          <w:lang w:eastAsia="en-US"/>
        </w:rPr>
        <w:t xml:space="preserve"> "</w:t>
      </w:r>
      <w:r w:rsidRPr="006B0E54">
        <w:rPr>
          <w:lang w:eastAsia="en-US"/>
        </w:rPr>
        <w:t>управлении земным шаром</w:t>
      </w:r>
      <w:r w:rsidR="006B0E54">
        <w:rPr>
          <w:lang w:eastAsia="en-US"/>
        </w:rPr>
        <w:t>".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Последняя из этих манипуляций попытка перевести на турецкий язык</w:t>
      </w:r>
      <w:r w:rsidR="006B0E54">
        <w:rPr>
          <w:lang w:eastAsia="en-US"/>
        </w:rPr>
        <w:t xml:space="preserve"> "</w:t>
      </w:r>
      <w:r w:rsidRPr="006B0E54">
        <w:rPr>
          <w:lang w:eastAsia="en-US"/>
        </w:rPr>
        <w:t>Сатанинские стихи</w:t>
      </w:r>
      <w:r w:rsidR="006B0E54">
        <w:rPr>
          <w:lang w:eastAsia="en-US"/>
        </w:rPr>
        <w:t xml:space="preserve">" </w:t>
      </w:r>
      <w:r w:rsidRPr="006B0E54">
        <w:rPr>
          <w:lang w:eastAsia="en-US"/>
        </w:rPr>
        <w:t>небезызвестного писателя, борца за коммунистические идеалы, тесно связанного с просионистски настроенными масонскими кругами Турции Азиза Несина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>Это провокация сразу же дестаблизировала политическую обстановку в Турции, итак лежащую</w:t>
      </w:r>
      <w:r w:rsidR="006B0E54">
        <w:rPr>
          <w:lang w:eastAsia="en-US"/>
        </w:rPr>
        <w:t xml:space="preserve"> "</w:t>
      </w:r>
      <w:r w:rsidRPr="006B0E54">
        <w:rPr>
          <w:i/>
          <w:iCs/>
          <w:lang w:eastAsia="en-US"/>
        </w:rPr>
        <w:t xml:space="preserve">между двух огней </w:t>
      </w:r>
      <w:r w:rsidR="006B0E54">
        <w:rPr>
          <w:i/>
          <w:iCs/>
          <w:lang w:eastAsia="en-US"/>
        </w:rPr>
        <w:t>-</w:t>
      </w:r>
      <w:r w:rsidRPr="006B0E54">
        <w:rPr>
          <w:i/>
          <w:iCs/>
          <w:lang w:eastAsia="en-US"/>
        </w:rPr>
        <w:t xml:space="preserve"> Боснией и Карабахом</w:t>
      </w:r>
      <w:r w:rsidR="006B0E54">
        <w:rPr>
          <w:lang w:eastAsia="en-US"/>
        </w:rPr>
        <w:t>".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В заключение подытожим, что современные враги Ислама непрестанно совершенствующие технику провокации обязательно после смерти Салмана Рушди в любом случае разрастают новый экземпляр провокаций</w:t>
      </w:r>
      <w:r w:rsidR="006B0E54" w:rsidRPr="006B0E54">
        <w:rPr>
          <w:lang w:eastAsia="en-US"/>
        </w:rPr>
        <w:t xml:space="preserve">. </w:t>
      </w:r>
      <w:r w:rsidRPr="006B0E54">
        <w:rPr>
          <w:lang w:eastAsia="en-US"/>
        </w:rPr>
        <w:t xml:space="preserve">И это ничуть не страшит мусульман, ибо Ислам </w:t>
      </w:r>
      <w:r w:rsidR="006B0E54">
        <w:rPr>
          <w:lang w:eastAsia="en-US"/>
        </w:rPr>
        <w:t>-</w:t>
      </w:r>
      <w:r w:rsidRPr="006B0E54">
        <w:rPr>
          <w:lang w:eastAsia="en-US"/>
        </w:rPr>
        <w:t xml:space="preserve"> это истинный и совершенный путь уверования во Всевышнего, это религия, которую Всевышний снабдил всеми необходимыми средствами и методами борьбы с врагами</w:t>
      </w:r>
      <w:r w:rsidR="006B0E54" w:rsidRPr="006B0E54">
        <w:rPr>
          <w:lang w:eastAsia="en-US"/>
        </w:rPr>
        <w:t>.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А все старания врагов Ислама, несомненно, тщетны</w:t>
      </w:r>
      <w:r w:rsidR="006B0E54" w:rsidRPr="006B0E54">
        <w:rPr>
          <w:lang w:eastAsia="en-US"/>
        </w:rPr>
        <w:t xml:space="preserve">; </w:t>
      </w:r>
      <w:r w:rsidRPr="006B0E54">
        <w:rPr>
          <w:lang w:eastAsia="en-US"/>
        </w:rPr>
        <w:t>успехи их мнимы</w:t>
      </w:r>
      <w:r w:rsidR="006B0E54" w:rsidRPr="006B0E54">
        <w:rPr>
          <w:lang w:eastAsia="en-US"/>
        </w:rPr>
        <w:t>!</w:t>
      </w:r>
    </w:p>
    <w:p w:rsidR="006B0E54" w:rsidRDefault="00456CB9" w:rsidP="006B0E54">
      <w:pPr>
        <w:ind w:firstLine="709"/>
        <w:rPr>
          <w:lang w:eastAsia="en-US"/>
        </w:rPr>
      </w:pPr>
      <w:r w:rsidRPr="006B0E54">
        <w:rPr>
          <w:lang w:eastAsia="en-US"/>
        </w:rPr>
        <w:t>Да ниспошлет Аллах на всех друзей истины своё благословение и милосердие, и уничтожит врагов её</w:t>
      </w:r>
      <w:r w:rsidR="006B0E54" w:rsidRPr="006B0E54">
        <w:rPr>
          <w:lang w:eastAsia="en-US"/>
        </w:rPr>
        <w:t>!</w:t>
      </w:r>
    </w:p>
    <w:p w:rsidR="00456CB9" w:rsidRPr="006B0E54" w:rsidRDefault="005C4A20" w:rsidP="006B0E54">
      <w:pPr>
        <w:ind w:firstLine="709"/>
        <w:rPr>
          <w:lang w:eastAsia="en-US"/>
        </w:rPr>
      </w:pPr>
      <w:r w:rsidRPr="006B0E54">
        <w:rPr>
          <w:lang w:eastAsia="en-US"/>
        </w:rPr>
        <w:t>Амин</w:t>
      </w:r>
      <w:r w:rsidR="006B0E54" w:rsidRPr="006B0E54">
        <w:rPr>
          <w:lang w:eastAsia="en-US"/>
        </w:rPr>
        <w:t xml:space="preserve">! </w:t>
      </w:r>
      <w:r w:rsidRPr="006B0E54">
        <w:rPr>
          <w:lang w:eastAsia="en-US"/>
        </w:rPr>
        <w:t>Ва-с-</w:t>
      </w:r>
      <w:r w:rsidR="00456CB9" w:rsidRPr="006B0E54">
        <w:rPr>
          <w:lang w:eastAsia="en-US"/>
        </w:rPr>
        <w:t>саляму-алейкум ва рахматуллахи ва баракатуху</w:t>
      </w:r>
      <w:r w:rsidR="006B0E54" w:rsidRPr="006B0E54">
        <w:rPr>
          <w:lang w:eastAsia="en-US"/>
        </w:rPr>
        <w:t>.</w:t>
      </w:r>
      <w:bookmarkStart w:id="0" w:name="_GoBack"/>
      <w:bookmarkEnd w:id="0"/>
    </w:p>
    <w:sectPr w:rsidR="00456CB9" w:rsidRPr="006B0E54" w:rsidSect="006B0E54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4D1" w:rsidRDefault="006174D1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6174D1" w:rsidRDefault="006174D1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E54" w:rsidRDefault="006B0E54" w:rsidP="006B0E54">
    <w:pPr>
      <w:pStyle w:val="a8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4D1" w:rsidRDefault="006174D1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6174D1" w:rsidRDefault="006174D1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E54" w:rsidRDefault="00C309AE" w:rsidP="006B0E54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6B0E54" w:rsidRDefault="006B0E54" w:rsidP="006B0E5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29E4"/>
    <w:multiLevelType w:val="singleLevel"/>
    <w:tmpl w:val="34A4D9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A881B44"/>
    <w:multiLevelType w:val="singleLevel"/>
    <w:tmpl w:val="7D9C5D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4F2B53"/>
    <w:multiLevelType w:val="singleLevel"/>
    <w:tmpl w:val="34A4D9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7D7AB3"/>
    <w:multiLevelType w:val="singleLevel"/>
    <w:tmpl w:val="34A4D9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69AA75EA"/>
    <w:multiLevelType w:val="singleLevel"/>
    <w:tmpl w:val="B726CCC6"/>
    <w:lvl w:ilvl="0">
      <w:start w:val="1"/>
      <w:numFmt w:val="decimal"/>
      <w:lvlText w:val="%1."/>
      <w:lvlJc w:val="left"/>
      <w:pPr>
        <w:tabs>
          <w:tab w:val="num" w:pos="1002"/>
        </w:tabs>
        <w:ind w:left="1002" w:hanging="435"/>
      </w:pPr>
      <w:rPr>
        <w:rFonts w:hint="default"/>
      </w:rPr>
    </w:lvl>
  </w:abstractNum>
  <w:abstractNum w:abstractNumId="8">
    <w:nsid w:val="6F2946F0"/>
    <w:multiLevelType w:val="singleLevel"/>
    <w:tmpl w:val="34A4D9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713F500B"/>
    <w:multiLevelType w:val="singleLevel"/>
    <w:tmpl w:val="34A4D9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67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957"/>
    <w:rsid w:val="00123D7A"/>
    <w:rsid w:val="0042419A"/>
    <w:rsid w:val="00456CB9"/>
    <w:rsid w:val="00553957"/>
    <w:rsid w:val="005C4A20"/>
    <w:rsid w:val="006174D1"/>
    <w:rsid w:val="0063281C"/>
    <w:rsid w:val="006B0E54"/>
    <w:rsid w:val="006B3179"/>
    <w:rsid w:val="009F65DB"/>
    <w:rsid w:val="00C309AE"/>
    <w:rsid w:val="00D8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F5F3E3-DCA3-4CB6-89BC-16583EF7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6B0E54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6B0E54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6B0E54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6B0E54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6B0E54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6B0E54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6B0E54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6B0E54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6B0E54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a6">
    <w:name w:val="Body Text"/>
    <w:basedOn w:val="a2"/>
    <w:link w:val="a7"/>
    <w:uiPriority w:val="99"/>
    <w:rsid w:val="006B0E54"/>
    <w:pPr>
      <w:ind w:firstLine="709"/>
    </w:pPr>
    <w:rPr>
      <w:lang w:eastAsia="en-US"/>
    </w:r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  <w:lang w:eastAsia="en-US"/>
    </w:rPr>
  </w:style>
  <w:style w:type="paragraph" w:styleId="a8">
    <w:name w:val="footer"/>
    <w:basedOn w:val="a2"/>
    <w:link w:val="a9"/>
    <w:uiPriority w:val="99"/>
    <w:semiHidden/>
    <w:rsid w:val="006B0E54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a">
    <w:name w:val="Верхний колонтитул Знак"/>
    <w:link w:val="ab"/>
    <w:uiPriority w:val="99"/>
    <w:semiHidden/>
    <w:locked/>
    <w:rsid w:val="006B0E54"/>
    <w:rPr>
      <w:rFonts w:eastAsia="Times New Roman"/>
      <w:noProof/>
      <w:kern w:val="16"/>
      <w:sz w:val="28"/>
      <w:szCs w:val="28"/>
      <w:lang w:val="ru-RU" w:eastAsia="en-US"/>
    </w:rPr>
  </w:style>
  <w:style w:type="character" w:styleId="ac">
    <w:name w:val="page number"/>
    <w:uiPriority w:val="99"/>
    <w:rsid w:val="006B0E54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6B0E5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6"/>
    <w:link w:val="aa"/>
    <w:uiPriority w:val="99"/>
    <w:rsid w:val="006B0E5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d">
    <w:name w:val="endnote reference"/>
    <w:uiPriority w:val="99"/>
    <w:semiHidden/>
    <w:rsid w:val="006B0E54"/>
    <w:rPr>
      <w:vertAlign w:val="superscript"/>
    </w:rPr>
  </w:style>
  <w:style w:type="paragraph" w:customStyle="1" w:styleId="ae">
    <w:name w:val="выделение"/>
    <w:uiPriority w:val="99"/>
    <w:rsid w:val="006B0E5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6B0E54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6B0E5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6B0E54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2">
    <w:name w:val="Текст Знак1"/>
    <w:link w:val="af2"/>
    <w:uiPriority w:val="99"/>
    <w:locked/>
    <w:rsid w:val="006B0E5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2"/>
    <w:uiPriority w:val="99"/>
    <w:rsid w:val="006B0E5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6B0E54"/>
    <w:rPr>
      <w:rFonts w:eastAsia="Times New Roman"/>
      <w:sz w:val="28"/>
      <w:szCs w:val="28"/>
      <w:lang w:val="ru-RU" w:eastAsia="en-US"/>
    </w:rPr>
  </w:style>
  <w:style w:type="character" w:styleId="af4">
    <w:name w:val="footnote reference"/>
    <w:uiPriority w:val="99"/>
    <w:semiHidden/>
    <w:rsid w:val="006B0E5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B0E54"/>
    <w:pPr>
      <w:numPr>
        <w:numId w:val="8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6B0E54"/>
    <w:pPr>
      <w:numPr>
        <w:numId w:val="9"/>
      </w:numPr>
    </w:pPr>
  </w:style>
  <w:style w:type="paragraph" w:customStyle="1" w:styleId="af5">
    <w:name w:val="литера"/>
    <w:uiPriority w:val="99"/>
    <w:rsid w:val="006B0E54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6">
    <w:name w:val="номер страницы"/>
    <w:uiPriority w:val="99"/>
    <w:rsid w:val="006B0E54"/>
    <w:rPr>
      <w:sz w:val="28"/>
      <w:szCs w:val="28"/>
    </w:rPr>
  </w:style>
  <w:style w:type="paragraph" w:styleId="af7">
    <w:name w:val="Normal (Web)"/>
    <w:basedOn w:val="a2"/>
    <w:uiPriority w:val="99"/>
    <w:rsid w:val="006B0E54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6B0E54"/>
    <w:pPr>
      <w:ind w:firstLine="709"/>
    </w:pPr>
    <w:rPr>
      <w:lang w:eastAsia="en-US"/>
    </w:rPr>
  </w:style>
  <w:style w:type="paragraph" w:styleId="13">
    <w:name w:val="toc 1"/>
    <w:basedOn w:val="a2"/>
    <w:next w:val="a2"/>
    <w:autoRedefine/>
    <w:uiPriority w:val="99"/>
    <w:semiHidden/>
    <w:rsid w:val="006B0E54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6B0E54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6B0E54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6B0E54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6B0E54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6B0E54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B0E54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6B0E5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6B0E5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B0E54"/>
    <w:pPr>
      <w:numPr>
        <w:numId w:val="10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B0E54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B0E5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B0E5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B0E5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B0E54"/>
    <w:rPr>
      <w:i/>
      <w:iCs/>
    </w:rPr>
  </w:style>
  <w:style w:type="paragraph" w:customStyle="1" w:styleId="afb">
    <w:name w:val="ТАБЛИЦА"/>
    <w:next w:val="a2"/>
    <w:autoRedefine/>
    <w:uiPriority w:val="99"/>
    <w:rsid w:val="006B0E54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6B0E54"/>
  </w:style>
  <w:style w:type="paragraph" w:customStyle="1" w:styleId="afc">
    <w:name w:val="Стиль ТАБЛИЦА + Междустр.интервал:  полуторный"/>
    <w:basedOn w:val="afb"/>
    <w:uiPriority w:val="99"/>
    <w:rsid w:val="006B0E54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6B0E54"/>
  </w:style>
  <w:style w:type="table" w:customStyle="1" w:styleId="15">
    <w:name w:val="Стиль таблицы1"/>
    <w:basedOn w:val="a4"/>
    <w:uiPriority w:val="99"/>
    <w:rsid w:val="006B0E5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6B0E54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6B0E54"/>
    <w:pPr>
      <w:ind w:firstLine="709"/>
    </w:pPr>
    <w:rPr>
      <w:sz w:val="20"/>
      <w:szCs w:val="20"/>
      <w:lang w:eastAsia="en-US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6B0E54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6B0E54"/>
    <w:rPr>
      <w:rFonts w:eastAsia="Times New Roman"/>
      <w:color w:val="000000"/>
      <w:lang w:val="ru-RU" w:eastAsia="en-US"/>
    </w:rPr>
  </w:style>
  <w:style w:type="paragraph" w:customStyle="1" w:styleId="aff2">
    <w:name w:val="титут"/>
    <w:autoRedefine/>
    <w:uiPriority w:val="99"/>
    <w:rsid w:val="006B0E5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3943</Words>
  <Characters>22481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Суть истории с Салманом Рушди</vt:lpstr>
    </vt:vector>
  </TitlesOfParts>
  <Company> </Company>
  <LinksUpToDate>false</LinksUpToDate>
  <CharactersWithSpaces>26372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Суть истории с Салманом Рушди</dc:title>
  <dc:subject/>
  <dc:creator>Neo</dc:creator>
  <cp:keywords/>
  <dc:description/>
  <cp:lastModifiedBy>admin</cp:lastModifiedBy>
  <cp:revision>2</cp:revision>
  <dcterms:created xsi:type="dcterms:W3CDTF">2014-03-02T11:53:00Z</dcterms:created>
  <dcterms:modified xsi:type="dcterms:W3CDTF">2014-03-02T11:53:00Z</dcterms:modified>
</cp:coreProperties>
</file>