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A43" w:rsidRPr="003541C0" w:rsidRDefault="00165A43" w:rsidP="00165A43">
      <w:pPr>
        <w:spacing w:before="120"/>
        <w:jc w:val="center"/>
        <w:rPr>
          <w:b/>
          <w:bCs/>
          <w:sz w:val="32"/>
          <w:szCs w:val="32"/>
        </w:rPr>
      </w:pPr>
      <w:r w:rsidRPr="003541C0">
        <w:rPr>
          <w:b/>
          <w:bCs/>
          <w:sz w:val="32"/>
          <w:szCs w:val="32"/>
        </w:rPr>
        <w:t xml:space="preserve">Точка в заглавии </w:t>
      </w:r>
    </w:p>
    <w:p w:rsidR="00165A43" w:rsidRPr="003541C0" w:rsidRDefault="00165A43" w:rsidP="00165A43">
      <w:pPr>
        <w:spacing w:before="120"/>
        <w:jc w:val="center"/>
        <w:rPr>
          <w:sz w:val="28"/>
          <w:szCs w:val="28"/>
        </w:rPr>
      </w:pPr>
      <w:r w:rsidRPr="003541C0">
        <w:rPr>
          <w:sz w:val="28"/>
          <w:szCs w:val="28"/>
        </w:rPr>
        <w:t xml:space="preserve">Б. С. Шварцкопф </w:t>
      </w:r>
    </w:p>
    <w:p w:rsidR="00165A43" w:rsidRDefault="00165A43" w:rsidP="00165A43">
      <w:pPr>
        <w:spacing w:before="120"/>
        <w:ind w:firstLine="567"/>
        <w:jc w:val="both"/>
        <w:rPr>
          <w:sz w:val="24"/>
          <w:szCs w:val="24"/>
        </w:rPr>
      </w:pPr>
      <w:r w:rsidRPr="00EA60E6">
        <w:rPr>
          <w:sz w:val="24"/>
          <w:szCs w:val="24"/>
        </w:rPr>
        <w:t xml:space="preserve">В современной русской печати в конце заголовка употребление точки не принято. Это положение узаконено специальными пособиями и справочниками для корректоров и редакторов; сошлемся хотя бы на последний такой по времени: «Точку в рубрике (заголовке. – Б. Ш.), вынесенной в отдельную строку, опускают, за исключением изданий для начинающих читать детей (напр., в букваре), чтобы не мешать закреплению стереотипа, в конце предложения надо ставить точку... Остальные [написано рукой автора: конечные] знаки препинания (многоточие, восклицательный, вопросительный знаки) сохраняют» (Справочная книга редактора и корректора. Составление и общая редакция А. Э. Мильчина. Изд. 2-е, М.: Книга, 1985. С. 24). Ср.: </w:t>
      </w:r>
    </w:p>
    <w:p w:rsidR="00165A43" w:rsidRPr="00EA60E6" w:rsidRDefault="00165A43" w:rsidP="00165A43">
      <w:pPr>
        <w:spacing w:before="120"/>
        <w:ind w:firstLine="567"/>
        <w:jc w:val="both"/>
        <w:rPr>
          <w:sz w:val="24"/>
          <w:szCs w:val="24"/>
        </w:rPr>
      </w:pPr>
      <w:r w:rsidRPr="00EA60E6">
        <w:rPr>
          <w:sz w:val="24"/>
          <w:szCs w:val="24"/>
        </w:rPr>
        <w:t>Как был написан «Василий Теркин»</w:t>
      </w:r>
    </w:p>
    <w:p w:rsidR="00165A43" w:rsidRPr="00EA60E6" w:rsidRDefault="00165A43" w:rsidP="00165A43">
      <w:pPr>
        <w:spacing w:before="120"/>
        <w:ind w:firstLine="567"/>
        <w:jc w:val="both"/>
        <w:rPr>
          <w:sz w:val="24"/>
          <w:szCs w:val="24"/>
        </w:rPr>
      </w:pPr>
      <w:r w:rsidRPr="00EA60E6">
        <w:rPr>
          <w:sz w:val="24"/>
          <w:szCs w:val="24"/>
        </w:rPr>
        <w:t xml:space="preserve">(А. Твардовский) </w:t>
      </w:r>
    </w:p>
    <w:p w:rsidR="00165A43" w:rsidRPr="00EA60E6" w:rsidRDefault="00165A43" w:rsidP="00165A43">
      <w:pPr>
        <w:spacing w:before="120"/>
        <w:ind w:firstLine="567"/>
        <w:jc w:val="both"/>
        <w:rPr>
          <w:sz w:val="24"/>
          <w:szCs w:val="24"/>
        </w:rPr>
      </w:pPr>
      <w:r w:rsidRPr="00EA60E6">
        <w:rPr>
          <w:sz w:val="24"/>
          <w:szCs w:val="24"/>
        </w:rPr>
        <w:t>Что такое рассказ?</w:t>
      </w:r>
    </w:p>
    <w:p w:rsidR="00165A43" w:rsidRPr="00EA60E6" w:rsidRDefault="00165A43" w:rsidP="00165A43">
      <w:pPr>
        <w:spacing w:before="120"/>
        <w:ind w:firstLine="567"/>
        <w:jc w:val="both"/>
        <w:rPr>
          <w:sz w:val="24"/>
          <w:szCs w:val="24"/>
        </w:rPr>
      </w:pPr>
      <w:r w:rsidRPr="00EA60E6">
        <w:rPr>
          <w:sz w:val="24"/>
          <w:szCs w:val="24"/>
        </w:rPr>
        <w:t xml:space="preserve">(С. Антонов) </w:t>
      </w:r>
    </w:p>
    <w:p w:rsidR="00165A43" w:rsidRPr="00EA60E6" w:rsidRDefault="00165A43" w:rsidP="00165A43">
      <w:pPr>
        <w:spacing w:before="120"/>
        <w:ind w:firstLine="567"/>
        <w:jc w:val="both"/>
        <w:rPr>
          <w:sz w:val="24"/>
          <w:szCs w:val="24"/>
        </w:rPr>
      </w:pPr>
      <w:r w:rsidRPr="00EA60E6">
        <w:rPr>
          <w:sz w:val="24"/>
          <w:szCs w:val="24"/>
        </w:rPr>
        <w:t>Не надо оваций!</w:t>
      </w:r>
    </w:p>
    <w:p w:rsidR="00165A43" w:rsidRPr="00EA60E6" w:rsidRDefault="00165A43" w:rsidP="00165A43">
      <w:pPr>
        <w:spacing w:before="120"/>
        <w:ind w:firstLine="567"/>
        <w:jc w:val="both"/>
        <w:rPr>
          <w:sz w:val="24"/>
          <w:szCs w:val="24"/>
        </w:rPr>
      </w:pPr>
      <w:r w:rsidRPr="00EA60E6">
        <w:rPr>
          <w:sz w:val="24"/>
          <w:szCs w:val="24"/>
        </w:rPr>
        <w:t xml:space="preserve">(Н. Ильина) </w:t>
      </w:r>
    </w:p>
    <w:p w:rsidR="00165A43" w:rsidRPr="00EA60E6" w:rsidRDefault="00165A43" w:rsidP="00165A43">
      <w:pPr>
        <w:spacing w:before="120"/>
        <w:ind w:firstLine="567"/>
        <w:jc w:val="both"/>
        <w:rPr>
          <w:sz w:val="24"/>
          <w:szCs w:val="24"/>
        </w:rPr>
      </w:pPr>
      <w:r w:rsidRPr="00EA60E6">
        <w:rPr>
          <w:sz w:val="24"/>
          <w:szCs w:val="24"/>
        </w:rPr>
        <w:t>Ты как солнечный свет...</w:t>
      </w:r>
    </w:p>
    <w:p w:rsidR="00165A43" w:rsidRDefault="00165A43" w:rsidP="00165A43">
      <w:pPr>
        <w:spacing w:before="120"/>
        <w:ind w:firstLine="567"/>
        <w:jc w:val="both"/>
        <w:rPr>
          <w:sz w:val="24"/>
          <w:szCs w:val="24"/>
        </w:rPr>
      </w:pPr>
      <w:r w:rsidRPr="00EA60E6">
        <w:rPr>
          <w:sz w:val="24"/>
          <w:szCs w:val="24"/>
        </w:rPr>
        <w:t xml:space="preserve">(В. Инбер) </w:t>
      </w:r>
    </w:p>
    <w:p w:rsidR="00165A43" w:rsidRDefault="00165A43" w:rsidP="00165A43">
      <w:pPr>
        <w:spacing w:before="120"/>
        <w:ind w:firstLine="567"/>
        <w:jc w:val="both"/>
        <w:rPr>
          <w:sz w:val="24"/>
          <w:szCs w:val="24"/>
        </w:rPr>
      </w:pPr>
      <w:r w:rsidRPr="00EA60E6">
        <w:rPr>
          <w:sz w:val="24"/>
          <w:szCs w:val="24"/>
        </w:rPr>
        <w:t xml:space="preserve">Это правило оформления заголовка (без точки) имеет силу закона для полиграфистов – точно так же, как ранее в русской печати было обязательно ставить точку в конце заголовка, см. в сборнике 1930 г.: </w:t>
      </w:r>
    </w:p>
    <w:p w:rsidR="00165A43" w:rsidRPr="00EA60E6" w:rsidRDefault="00165A43" w:rsidP="00165A43">
      <w:pPr>
        <w:spacing w:before="120"/>
        <w:ind w:firstLine="567"/>
        <w:jc w:val="both"/>
        <w:rPr>
          <w:sz w:val="24"/>
          <w:szCs w:val="24"/>
        </w:rPr>
      </w:pPr>
      <w:r w:rsidRPr="00EA60E6">
        <w:rPr>
          <w:sz w:val="24"/>
          <w:szCs w:val="24"/>
        </w:rPr>
        <w:t xml:space="preserve">Предисловие. </w:t>
      </w:r>
    </w:p>
    <w:p w:rsidR="00165A43" w:rsidRDefault="00165A43" w:rsidP="00165A43">
      <w:pPr>
        <w:spacing w:before="120"/>
        <w:ind w:firstLine="567"/>
        <w:jc w:val="both"/>
        <w:rPr>
          <w:sz w:val="24"/>
          <w:szCs w:val="24"/>
        </w:rPr>
      </w:pPr>
      <w:r w:rsidRPr="00EA60E6">
        <w:rPr>
          <w:sz w:val="24"/>
          <w:szCs w:val="24"/>
        </w:rPr>
        <w:t>Орфография. и т. д. (Проект Главнауки о новом правописании).</w:t>
      </w:r>
    </w:p>
    <w:p w:rsidR="00165A43" w:rsidRDefault="00165A43" w:rsidP="00165A43">
      <w:pPr>
        <w:spacing w:before="120"/>
        <w:ind w:firstLine="567"/>
        <w:jc w:val="both"/>
        <w:rPr>
          <w:sz w:val="24"/>
          <w:szCs w:val="24"/>
        </w:rPr>
      </w:pPr>
      <w:r w:rsidRPr="00EA60E6">
        <w:rPr>
          <w:sz w:val="24"/>
          <w:szCs w:val="24"/>
        </w:rPr>
        <w:t>Переход от старого правила оформления заголовка (...ставится точка) к новому (...не ставится точка), можно предполагать, произошел примерно на рубеже 1932–1933 гг. Ср. правила в двух близких по времени выхода в свет справочниках: «После заголовка и подзаголовков ставить обязательно точку» (Служивов Л. И. Справочник корректора. Практическое руководство для корректора, наборщика, редактора и автора. М., 1932. С. 123); «Так как в наших газетах принято давать заголовки без заключительных точек, корректор должен позаботиться о том, чтобы случайно набранные точки были удалены уже в первой корректуре» (Технико-орфографический словарь-справочник. Под ред. Н. Филиппова. Л., 1933. С. 20). В первом справочнике читаем:</w:t>
      </w:r>
    </w:p>
    <w:p w:rsidR="00165A43" w:rsidRPr="00EA60E6" w:rsidRDefault="00165A43" w:rsidP="00165A43">
      <w:pPr>
        <w:spacing w:before="120"/>
        <w:ind w:firstLine="567"/>
        <w:jc w:val="both"/>
        <w:rPr>
          <w:sz w:val="24"/>
          <w:szCs w:val="24"/>
        </w:rPr>
      </w:pPr>
      <w:r w:rsidRPr="00EA60E6">
        <w:rPr>
          <w:sz w:val="24"/>
          <w:szCs w:val="24"/>
        </w:rPr>
        <w:t xml:space="preserve">Предисловие. </w:t>
      </w:r>
    </w:p>
    <w:p w:rsidR="00165A43" w:rsidRDefault="00165A43" w:rsidP="00165A43">
      <w:pPr>
        <w:spacing w:before="120"/>
        <w:ind w:firstLine="567"/>
        <w:jc w:val="both"/>
        <w:rPr>
          <w:sz w:val="24"/>
          <w:szCs w:val="24"/>
        </w:rPr>
      </w:pPr>
      <w:r w:rsidRPr="00EA60E6">
        <w:rPr>
          <w:sz w:val="24"/>
          <w:szCs w:val="24"/>
        </w:rPr>
        <w:t xml:space="preserve">Оглавление. </w:t>
      </w:r>
    </w:p>
    <w:p w:rsidR="00165A43" w:rsidRDefault="00165A43" w:rsidP="00165A43">
      <w:pPr>
        <w:spacing w:before="120"/>
        <w:ind w:firstLine="567"/>
        <w:jc w:val="both"/>
        <w:rPr>
          <w:sz w:val="24"/>
          <w:szCs w:val="24"/>
        </w:rPr>
      </w:pPr>
      <w:r w:rsidRPr="00EA60E6">
        <w:rPr>
          <w:sz w:val="24"/>
          <w:szCs w:val="24"/>
        </w:rPr>
        <w:t>тогда как во втором соответственно находим:</w:t>
      </w:r>
    </w:p>
    <w:p w:rsidR="00165A43" w:rsidRPr="00EA60E6" w:rsidRDefault="00165A43" w:rsidP="00165A43">
      <w:pPr>
        <w:spacing w:before="120"/>
        <w:ind w:firstLine="567"/>
        <w:jc w:val="both"/>
        <w:rPr>
          <w:sz w:val="24"/>
          <w:szCs w:val="24"/>
        </w:rPr>
      </w:pPr>
      <w:r w:rsidRPr="00EA60E6">
        <w:rPr>
          <w:sz w:val="24"/>
          <w:szCs w:val="24"/>
        </w:rPr>
        <w:t>От редактора</w:t>
      </w:r>
    </w:p>
    <w:p w:rsidR="00165A43" w:rsidRDefault="00165A43" w:rsidP="00165A43">
      <w:pPr>
        <w:spacing w:before="120"/>
        <w:ind w:firstLine="567"/>
        <w:jc w:val="both"/>
        <w:rPr>
          <w:sz w:val="24"/>
          <w:szCs w:val="24"/>
        </w:rPr>
      </w:pPr>
      <w:r w:rsidRPr="00EA60E6">
        <w:rPr>
          <w:sz w:val="24"/>
          <w:szCs w:val="24"/>
        </w:rPr>
        <w:t>От составителей</w:t>
      </w:r>
    </w:p>
    <w:p w:rsidR="00165A43" w:rsidRDefault="00165A43" w:rsidP="00165A43">
      <w:pPr>
        <w:spacing w:before="120"/>
        <w:ind w:firstLine="567"/>
        <w:jc w:val="both"/>
        <w:rPr>
          <w:sz w:val="24"/>
          <w:szCs w:val="24"/>
        </w:rPr>
      </w:pPr>
      <w:r w:rsidRPr="00EA60E6">
        <w:rPr>
          <w:sz w:val="24"/>
          <w:szCs w:val="24"/>
        </w:rPr>
        <w:t>и т. д. Но, по-видимому, оформление заголовка без точки – здесь дело еще новое: недаром же во втором справочнике внимание корректора направляется на «удаление» «случайно набранных точек»!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5A43"/>
    <w:rsid w:val="00051FB8"/>
    <w:rsid w:val="00095BA6"/>
    <w:rsid w:val="00165A43"/>
    <w:rsid w:val="00210DB3"/>
    <w:rsid w:val="0031418A"/>
    <w:rsid w:val="00350B15"/>
    <w:rsid w:val="003541C0"/>
    <w:rsid w:val="00377A3D"/>
    <w:rsid w:val="0052086C"/>
    <w:rsid w:val="005A2562"/>
    <w:rsid w:val="00714E8B"/>
    <w:rsid w:val="00755964"/>
    <w:rsid w:val="008A7600"/>
    <w:rsid w:val="008C19D7"/>
    <w:rsid w:val="00902501"/>
    <w:rsid w:val="00A44D32"/>
    <w:rsid w:val="00E12572"/>
    <w:rsid w:val="00EA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9C5E65-502D-4A00-A34C-8AC5D667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A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65A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1846</Characters>
  <Application>Microsoft Office Word</Application>
  <DocSecurity>0</DocSecurity>
  <Lines>15</Lines>
  <Paragraphs>4</Paragraphs>
  <ScaleCrop>false</ScaleCrop>
  <Company>Home</Company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Точка в заглавии </dc:title>
  <dc:subject/>
  <dc:creator>Alena</dc:creator>
  <cp:keywords/>
  <dc:description/>
  <cp:lastModifiedBy>admin</cp:lastModifiedBy>
  <cp:revision>2</cp:revision>
  <dcterms:created xsi:type="dcterms:W3CDTF">2014-02-18T16:26:00Z</dcterms:created>
  <dcterms:modified xsi:type="dcterms:W3CDTF">2014-02-18T16:26:00Z</dcterms:modified>
</cp:coreProperties>
</file>