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9C9" w:rsidRPr="00252917" w:rsidRDefault="009049C9" w:rsidP="009049C9">
      <w:pPr>
        <w:spacing w:before="120"/>
        <w:jc w:val="center"/>
        <w:rPr>
          <w:b/>
          <w:sz w:val="32"/>
        </w:rPr>
      </w:pPr>
      <w:r w:rsidRPr="00252917">
        <w:rPr>
          <w:b/>
          <w:sz w:val="32"/>
        </w:rPr>
        <w:t>Трансфизическое видение мира и человека в новых моделях познания реальности</w:t>
      </w:r>
    </w:p>
    <w:p w:rsidR="009049C9" w:rsidRPr="00252917" w:rsidRDefault="009049C9" w:rsidP="009049C9">
      <w:pPr>
        <w:spacing w:before="120"/>
        <w:jc w:val="center"/>
        <w:rPr>
          <w:sz w:val="28"/>
        </w:rPr>
      </w:pPr>
      <w:r w:rsidRPr="00252917">
        <w:rPr>
          <w:sz w:val="28"/>
        </w:rPr>
        <w:t>Е.Е.Елькина, Р.К.Стерледев</w:t>
      </w:r>
    </w:p>
    <w:p w:rsidR="009049C9" w:rsidRPr="00F14382" w:rsidRDefault="009049C9" w:rsidP="009049C9">
      <w:pPr>
        <w:spacing w:before="120"/>
        <w:ind w:firstLine="567"/>
        <w:jc w:val="both"/>
      </w:pPr>
      <w:r w:rsidRPr="00F14382">
        <w:t>Специфика современного положения человечества характеризуется, как это всегда бывало на границе сменяющихся эпох, переосмыслением традиционных мировоззренческих установок к миру и человеку, существующих эталонов познания, парадигмы науки, культурных ценностей и т.п. Глобальная компьютеризация и технизация жизненного пространства приводит современное научное сообщество к осознанию границ технологического воздействия на мир. Американский аналитик Р. Алперт в связи с этим замечает: «В настоящее время в нашей культуре происходит технологический, сверхдетерминированный толчок в пространство, независимо от времени. Мы движемся к другому уровню сознания. И вопрос состоит в том, насколько быстро мы дорастем до того, кто мы есть на самом деле. И я утверждаю, что скорость нашего роста зависит от скорости развития нашей сознательности». Развитие компьютерных технологий привело к возможности создания виртуальной реальности, которая может рассматриваться как метафора измененных состояний сознания.</w:t>
      </w:r>
    </w:p>
    <w:p w:rsidR="009049C9" w:rsidRPr="00F14382" w:rsidRDefault="009049C9" w:rsidP="009049C9">
      <w:pPr>
        <w:spacing w:before="120"/>
        <w:ind w:firstLine="567"/>
        <w:jc w:val="both"/>
      </w:pPr>
      <w:r w:rsidRPr="00F14382">
        <w:t>Понимание механизма энергоинформационного воздействия мыслеформ на поведение человека и изменение окружающего мира ставит проблему экологии мышления как одну из самых насущных. До середины XX века бoльшую часть информации человечество получало через слово, в настоящее время слово уступает место образу, что, в свою очередь, изменяет традиционные способы восприятия и модели мышления. Мы движемся к новому типу культуры, в которой воскресают образы мифологического миропонимания с присущей ему логикой смысла.</w:t>
      </w:r>
    </w:p>
    <w:p w:rsidR="009049C9" w:rsidRPr="00F14382" w:rsidRDefault="009049C9" w:rsidP="009049C9">
      <w:pPr>
        <w:spacing w:before="120"/>
        <w:ind w:firstLine="567"/>
        <w:jc w:val="both"/>
      </w:pPr>
      <w:r w:rsidRPr="00F14382">
        <w:t>Сама практика требует каких-то новых, нестандартных идей и подходов на основе синтеза внутренней и внешней установок человека к миру. От степени эффективности разработки новых подходов к пониманию и исследованию сложности мира как целого на основе многоуровневой парадигмы человека и мира во многом будет зависеть судьба человечества и судьба культуры.</w:t>
      </w:r>
    </w:p>
    <w:p w:rsidR="009049C9" w:rsidRPr="00F14382" w:rsidRDefault="009049C9" w:rsidP="009049C9">
      <w:pPr>
        <w:spacing w:before="120"/>
        <w:ind w:firstLine="567"/>
        <w:jc w:val="both"/>
      </w:pPr>
      <w:r w:rsidRPr="00F14382">
        <w:t>В качестве варианта для построения новых моделей познания природы, общества и человека можно использовать теоретические положения и некоторые идеи исследований уровней сознания и внетелесного опыта представителями трансперсональной психологии: С.Грофом, Ф.Воганом и др.; американскими психоаналитиками: Дж.Лилли, Рам Дассом; основателем института исследования человеческого сознания Р.Монро, американским антропологом К.Кастанедой.</w:t>
      </w:r>
    </w:p>
    <w:p w:rsidR="009049C9" w:rsidRPr="00F14382" w:rsidRDefault="009049C9" w:rsidP="009049C9">
      <w:pPr>
        <w:spacing w:before="120"/>
        <w:ind w:firstLine="567"/>
        <w:jc w:val="both"/>
      </w:pPr>
      <w:r w:rsidRPr="00F14382">
        <w:t>Основные теоретические положения указанных представителей сводятся к следующим:</w:t>
      </w:r>
    </w:p>
    <w:p w:rsidR="009049C9" w:rsidRPr="00F14382" w:rsidRDefault="009049C9" w:rsidP="009049C9">
      <w:pPr>
        <w:spacing w:before="120"/>
        <w:ind w:firstLine="567"/>
        <w:jc w:val="both"/>
      </w:pPr>
      <w:r w:rsidRPr="00F14382">
        <w:t xml:space="preserve">трансфизическое видение мира и человека; </w:t>
      </w:r>
    </w:p>
    <w:p w:rsidR="009049C9" w:rsidRPr="00F14382" w:rsidRDefault="009049C9" w:rsidP="009049C9">
      <w:pPr>
        <w:spacing w:before="120"/>
        <w:ind w:firstLine="567"/>
        <w:jc w:val="both"/>
      </w:pPr>
      <w:r w:rsidRPr="00F14382">
        <w:t xml:space="preserve">метаисторическая природа функционирования и развития мыслящих существ; </w:t>
      </w:r>
    </w:p>
    <w:p w:rsidR="009049C9" w:rsidRPr="00F14382" w:rsidRDefault="009049C9" w:rsidP="009049C9">
      <w:pPr>
        <w:spacing w:before="120"/>
        <w:ind w:firstLine="567"/>
        <w:jc w:val="both"/>
      </w:pPr>
      <w:r w:rsidRPr="00F14382">
        <w:t xml:space="preserve">сложная структура любого типа социума, в том числе многоуровневая иерархическая структура «Я»; </w:t>
      </w:r>
    </w:p>
    <w:p w:rsidR="009049C9" w:rsidRPr="00F14382" w:rsidRDefault="009049C9" w:rsidP="009049C9">
      <w:pPr>
        <w:spacing w:before="120"/>
        <w:ind w:firstLine="567"/>
        <w:jc w:val="both"/>
      </w:pPr>
      <w:r w:rsidRPr="00F14382">
        <w:t xml:space="preserve">нестандартные модели пространства и времени; </w:t>
      </w:r>
    </w:p>
    <w:p w:rsidR="009049C9" w:rsidRPr="00F14382" w:rsidRDefault="009049C9" w:rsidP="009049C9">
      <w:pPr>
        <w:spacing w:before="120"/>
        <w:ind w:firstLine="567"/>
        <w:jc w:val="both"/>
      </w:pPr>
      <w:r w:rsidRPr="00F14382">
        <w:t xml:space="preserve">оригинальные футурологические концепции; </w:t>
      </w:r>
    </w:p>
    <w:p w:rsidR="009049C9" w:rsidRPr="00F14382" w:rsidRDefault="009049C9" w:rsidP="009049C9">
      <w:pPr>
        <w:spacing w:before="120"/>
        <w:ind w:firstLine="567"/>
        <w:jc w:val="both"/>
      </w:pPr>
      <w:r w:rsidRPr="00F14382">
        <w:t xml:space="preserve">смысл человеческой эволюции, состоящий в постижении внутренней структуры Вселенной. </w:t>
      </w:r>
    </w:p>
    <w:p w:rsidR="009049C9" w:rsidRPr="00F14382" w:rsidRDefault="009049C9" w:rsidP="009049C9">
      <w:pPr>
        <w:spacing w:before="120"/>
        <w:ind w:firstLine="567"/>
        <w:jc w:val="both"/>
      </w:pPr>
      <w:r w:rsidRPr="00F14382">
        <w:t>Наибольший интерес, на наш взгляд, представляет трансфизическое видение мира при исследовании измененных состояний сознания и внетелесного опыта. Согласно этому видению каждый космический объект предстает в качестве системы разноматериальных уровней, обнаруживающих некоторую целостность, которая развивается по определенной программе эволютивного или инволютивного типа. Поскольку мир обладает уровневой структурой, то аналогичной структурой должен обладать и человек как его часть. Человек состоит из ряда функционирующих тел различной материальной и энергоинформационной природы.</w:t>
      </w:r>
    </w:p>
    <w:p w:rsidR="009049C9" w:rsidRPr="00F14382" w:rsidRDefault="009049C9" w:rsidP="009049C9">
      <w:pPr>
        <w:spacing w:before="120"/>
        <w:ind w:firstLine="567"/>
        <w:jc w:val="both"/>
      </w:pPr>
      <w:r w:rsidRPr="00F14382">
        <w:t>С.Гроф полагает, что результаты исследований в трансперсональной психологии свидетельствуют о том, что каждый человек, являясь автономной «биологической целостностью» в системе Вселенной, имеет доступ к информации обо всей Вселенной. В трансперсональном переживании сознание субъекта охватывает все аспекты нашей планеты, целостность всех ее жизненных форм. «С этой точки зрения, — указывает Гроф, — Земля оказывается сложным космическим организмом с различными аспектами геологической, биологической, культурной и технологической эволюций на этой планете, рассматриваемых как попытка более высокого уровня интеграции и самореализации». В новой структурной модели человеческого сознания Гроф выделяет уровни:</w:t>
      </w:r>
    </w:p>
    <w:p w:rsidR="009049C9" w:rsidRPr="00F14382" w:rsidRDefault="009049C9" w:rsidP="009049C9">
      <w:pPr>
        <w:spacing w:before="120"/>
        <w:ind w:firstLine="567"/>
        <w:jc w:val="both"/>
      </w:pPr>
      <w:r w:rsidRPr="00F14382">
        <w:t xml:space="preserve">абстрактных и эстетических переживаний; </w:t>
      </w:r>
    </w:p>
    <w:p w:rsidR="009049C9" w:rsidRPr="00F14382" w:rsidRDefault="009049C9" w:rsidP="009049C9">
      <w:pPr>
        <w:spacing w:before="120"/>
        <w:ind w:firstLine="567"/>
        <w:jc w:val="both"/>
      </w:pPr>
      <w:r w:rsidRPr="00F14382">
        <w:t xml:space="preserve">психодинамических переживаний; </w:t>
      </w:r>
    </w:p>
    <w:p w:rsidR="009049C9" w:rsidRPr="00F14382" w:rsidRDefault="009049C9" w:rsidP="009049C9">
      <w:pPr>
        <w:spacing w:before="120"/>
        <w:ind w:firstLine="567"/>
        <w:jc w:val="both"/>
      </w:pPr>
      <w:r w:rsidRPr="00F14382">
        <w:t xml:space="preserve">перинатальных переживаний; </w:t>
      </w:r>
    </w:p>
    <w:p w:rsidR="009049C9" w:rsidRPr="00F14382" w:rsidRDefault="009049C9" w:rsidP="009049C9">
      <w:pPr>
        <w:spacing w:before="120"/>
        <w:ind w:firstLine="567"/>
        <w:jc w:val="both"/>
      </w:pPr>
      <w:r w:rsidRPr="00F14382">
        <w:t xml:space="preserve">трансперсональных переживаний. </w:t>
      </w:r>
    </w:p>
    <w:p w:rsidR="009049C9" w:rsidRPr="00F14382" w:rsidRDefault="009049C9" w:rsidP="009049C9">
      <w:pPr>
        <w:spacing w:before="120"/>
        <w:ind w:firstLine="567"/>
        <w:jc w:val="both"/>
      </w:pPr>
      <w:r w:rsidRPr="00F14382">
        <w:t>В смысловом взаимодействии с окружающей средой данные уровни психической структуры воздействуют на восприятие субъектом самого себя и мира, на его способности «формировать идеи» и осуществлять их в практической деятельности. В соответствии с указанной моделью Гроф дает классификацию трансперсонального опыта, полученного на основе применения психоаналитических и трансперсональных техник, которая включает:</w:t>
      </w:r>
    </w:p>
    <w:p w:rsidR="009049C9" w:rsidRPr="00F14382" w:rsidRDefault="009049C9" w:rsidP="009049C9">
      <w:pPr>
        <w:spacing w:before="120"/>
        <w:ind w:firstLine="567"/>
        <w:jc w:val="both"/>
      </w:pPr>
      <w:r w:rsidRPr="00F14382">
        <w:t xml:space="preserve">расширение сознания во времени; </w:t>
      </w:r>
    </w:p>
    <w:p w:rsidR="009049C9" w:rsidRPr="00F14382" w:rsidRDefault="009049C9" w:rsidP="009049C9">
      <w:pPr>
        <w:spacing w:before="120"/>
        <w:ind w:firstLine="567"/>
        <w:jc w:val="both"/>
      </w:pPr>
      <w:r w:rsidRPr="00F14382">
        <w:t xml:space="preserve">расширение сознания за пределы объективной реальности; </w:t>
      </w:r>
    </w:p>
    <w:p w:rsidR="009049C9" w:rsidRPr="00F14382" w:rsidRDefault="009049C9" w:rsidP="009049C9">
      <w:pPr>
        <w:spacing w:before="120"/>
        <w:ind w:firstLine="567"/>
        <w:jc w:val="both"/>
      </w:pPr>
      <w:r w:rsidRPr="00F14382">
        <w:t xml:space="preserve">пространственное сужение сознания и др. </w:t>
      </w:r>
    </w:p>
    <w:p w:rsidR="009049C9" w:rsidRPr="00F14382" w:rsidRDefault="009049C9" w:rsidP="009049C9">
      <w:pPr>
        <w:spacing w:before="120"/>
        <w:ind w:firstLine="567"/>
        <w:jc w:val="both"/>
      </w:pPr>
      <w:r w:rsidRPr="00F14382">
        <w:t>Указывая на неоднозначную оценку результатов трансперсонального опыта современным научным сообществом, Гроф замечает, что результаты трансперсонального опыта заставляют пересмотреть фундаментальные понятия о природе человека и природе реальности: «Уважаемые ученые с хорошей репутацией — Д.Райн, Г.Мерфи, Д.Эйзенбад, С.Криппнер, Ч.Тарт, Э.Грин, А.Хастинг, Р.Тарг, Х.Таткоф — собрали свидетельства о существовании телепатии, ясновидения, астральных проекций, видения на расстоянии, психодиагностики, психического лечения, психокинеза, которые могли бы дать важные ключи к новому пониманию реальности».</w:t>
      </w:r>
    </w:p>
    <w:p w:rsidR="009049C9" w:rsidRPr="00F14382" w:rsidRDefault="009049C9" w:rsidP="009049C9">
      <w:pPr>
        <w:spacing w:before="120"/>
        <w:ind w:firstLine="567"/>
        <w:jc w:val="both"/>
      </w:pPr>
      <w:r w:rsidRPr="00F14382">
        <w:t>Исследование уровней сознания американским психоаналитиком Р.Алпертом (Рам Дасом) построено на сравнительном анализе западной и восточной моделей мышления. Всякая модель для своей реализации использует соответствующую технику. Западная парадигма мышления строится на субъектно-объектном характере взаимодействия человека и мира, лежащем в основе рациональных методов научного познания.</w:t>
      </w:r>
    </w:p>
    <w:p w:rsidR="009049C9" w:rsidRPr="00F14382" w:rsidRDefault="009049C9" w:rsidP="009049C9">
      <w:pPr>
        <w:spacing w:before="120"/>
        <w:ind w:firstLine="567"/>
        <w:jc w:val="both"/>
      </w:pPr>
      <w:r w:rsidRPr="00F14382">
        <w:t>Различные психотехники, отражающие восточную модель мышления, представляют собой методы управления сознанием. Механизм использования психотехник состоит в своеобразном переключении «каналов» психофизической настройки — управление движением психофизической энергии через систему энергетических центров («чакр»). Каждому энергетическому центру соответствует определенный план психофизической реальности с соответствующим набором параметров, представляющих собой программу возможных проявлений. Среди основных параметров — соответствующий уровень вибраций, определяющий характер пространственно-временной мерности. В практике использования психотехник с увеличением энергетического потенциала личности человек в процессе деятельности может достигать более высоких уровней психофизической реальности с иными пространственно-временными координатами. Как указывает Рам Дасс, задача человека состоит в том, чтобы построить различные части индивидуального сознания. Сущность техник восточного психотренинга состоит в изменении природы вибраций или «природы некоторого уровня сознания» для достижения более высокого уровня проявления человека. Тот же принцип, согласно Рам Дассу, лежит в основе ментальных восточных техник. Звукоряд древних языков (в частности, санскрита) соотносится с различными состояниями сознания. Использование ментальных техник на санскрите погружает человека в присущее им пространство. Рам Дасс разделяет точку зрения представителей трансперсональной психологии в том, что цель развития человечества находится не во внешнем мире, а в поиске внутреннего психофизического пространства и в обретении в связи с этим открытием дремлющих в людях способностей (телепатии, ясновидения, сокращения потребности в пище и сне, нечувствительности к боли и т.д.). Открытие и культивирование этих способностей преобразит человеческую жизнь в целом и будет способствовать гуманизации всех сфер человеческого бытия.</w:t>
      </w:r>
    </w:p>
    <w:p w:rsidR="009049C9" w:rsidRPr="00F14382" w:rsidRDefault="009049C9" w:rsidP="009049C9">
      <w:pPr>
        <w:spacing w:before="120"/>
        <w:ind w:firstLine="567"/>
        <w:jc w:val="both"/>
      </w:pPr>
      <w:r w:rsidRPr="00F14382">
        <w:t>Задачу исследования глубинных уровней сознания другой американский психоаналитик Дж. Лилли формулирует в своей метатеоретической концепции следующим образом: «Нам необходим эффективный философский анализ своего внутреннего мира, столь же хороший, как и тот, который мы применяем при исследовании внешнего мира». Иерархическая структура человеческой личности представлена многими программами, контролируемыми различными «я». Задача путей саморазвития человека состоит в подчинении существующих программ высшей инстанции «метапрограммиста». Операция объединения сверхличностных программ позволяет прийти, согласно Лилли, к концепции Бога, высших сущностей и т.п. Контроль над моделированием Вселенной внутри себя делает человека способным эффективно изменять соответствующие параметры. Качество внутренней модели Вселенной, считает Лилли, определяется тем, насколько хорошо она соответствует реальной Вселенной.</w:t>
      </w:r>
    </w:p>
    <w:p w:rsidR="009049C9" w:rsidRPr="00F14382" w:rsidRDefault="009049C9" w:rsidP="009049C9">
      <w:pPr>
        <w:spacing w:before="120"/>
        <w:ind w:firstLine="567"/>
        <w:jc w:val="both"/>
      </w:pPr>
      <w:r w:rsidRPr="00F14382">
        <w:t>Роберт Монро, основатель института Монро, занимающегося исследованием потенциальных возможностей человеческого сознания с помощью технологии применения звуковых сигналов Hemi-Sync (синхронизирующих работу правого и левого полушарий мозга), в своих книгах «Путешествие вне тела», «Далекие путешествия», «Окончательное путешествие» представил эмпирические исследования внетелесного опыта. Методы и приемы, разработанные институтом, определяются Монро как средства достижения «фазовых переходов» сознания и управления ими. В процессе «фазовых переходов» изменяются представления человека о пространстве и времени: настоящее, прошлое и будущее сосуществуют как различные области энергетического поля сознания, в котором человеческое сознание занимает ограниченную область.</w:t>
      </w:r>
    </w:p>
    <w:p w:rsidR="009049C9" w:rsidRPr="00F14382" w:rsidRDefault="009049C9" w:rsidP="009049C9">
      <w:pPr>
        <w:spacing w:before="120"/>
        <w:ind w:firstLine="567"/>
        <w:jc w:val="both"/>
      </w:pPr>
      <w:r w:rsidRPr="00F14382">
        <w:t>Основные положения эмпирических исследований Монро можно свести к следующим:</w:t>
      </w:r>
    </w:p>
    <w:p w:rsidR="009049C9" w:rsidRPr="00F14382" w:rsidRDefault="009049C9" w:rsidP="009049C9">
      <w:pPr>
        <w:spacing w:before="120"/>
        <w:ind w:firstLine="567"/>
        <w:jc w:val="both"/>
      </w:pPr>
      <w:r w:rsidRPr="00F14382">
        <w:t xml:space="preserve">Жизнь представляет «организованную слоями, порождающую разум энергию»; </w:t>
      </w:r>
    </w:p>
    <w:p w:rsidR="009049C9" w:rsidRPr="00F14382" w:rsidRDefault="009049C9" w:rsidP="009049C9">
      <w:pPr>
        <w:spacing w:before="120"/>
        <w:ind w:firstLine="567"/>
        <w:jc w:val="both"/>
      </w:pPr>
      <w:r w:rsidRPr="00F14382">
        <w:t xml:space="preserve">Человек — это не только материальное тело, его энергоинформационная структура продолжает жить после физической смерти. Человек является коллективной личностью, включающей в себя все предшествующие и текущие перерождающиеся индивидуальности; </w:t>
      </w:r>
    </w:p>
    <w:p w:rsidR="009049C9" w:rsidRPr="00F14382" w:rsidRDefault="009049C9" w:rsidP="009049C9">
      <w:pPr>
        <w:spacing w:before="120"/>
        <w:ind w:firstLine="567"/>
        <w:jc w:val="both"/>
      </w:pPr>
      <w:r w:rsidRPr="00F14382">
        <w:t xml:space="preserve">Смысл земного существования человека — состоит в развитии сознания, совершенствовании его различных функций; </w:t>
      </w:r>
    </w:p>
    <w:p w:rsidR="009049C9" w:rsidRPr="00F14382" w:rsidRDefault="009049C9" w:rsidP="009049C9">
      <w:pPr>
        <w:spacing w:before="120"/>
        <w:ind w:firstLine="567"/>
        <w:jc w:val="both"/>
      </w:pPr>
      <w:r w:rsidRPr="00F14382">
        <w:t xml:space="preserve">Для развития «иного мировоззрения» существенным является постижение и практическое применение определенных «основ» (см. п.п. 2, 3). </w:t>
      </w:r>
    </w:p>
    <w:p w:rsidR="009049C9" w:rsidRPr="00F14382" w:rsidRDefault="009049C9" w:rsidP="009049C9">
      <w:pPr>
        <w:spacing w:before="120"/>
        <w:ind w:firstLine="567"/>
        <w:jc w:val="both"/>
      </w:pPr>
      <w:r w:rsidRPr="00F14382">
        <w:t>В работах американского антрополога К. Кастанеды представлено исследование магических техник в целостной системе магического знания. В основе данного исследования лежит идея Т. Парсонса о «глоссах», согласно которой мир является, по сути, соглашением, определяющим вид социального соучастия. Использование магической техники призвано дать альтернативное описание мира, выявляющее неадекватность «реальности» «описанию» мира. Техника в магии рассматривается автором как средство познания «объема человеческих возможностей», включая исследование механизмов восприятия и невербального постижения реальности. Обычный человек не может воспринимать всю реальность, а лишь ее фрагмент, определяемый американским антропологом как «модальность времени», которая зависит от способа восприятия (положения «точки сборки»). Задача использования системы магических техник в достижении знания о реальности состоит в «разглоссировании» описания, в разрушении стереотипов восприятия и мышления и изменении психических программ. В результате происходит трансформация метапрограммы личности и достигается свободное управление режимами восприятия на основе высвобождения энергии и синхронизации в работе правого и левого полушарий мозга. Использование системы магических техник развивает волю, вызывающую резонансные явления в энергопотоках Вселенной, что делает возможным высшие достижения магии в знании о реальности.</w:t>
      </w:r>
    </w:p>
    <w:p w:rsidR="009049C9" w:rsidRDefault="009049C9" w:rsidP="009049C9">
      <w:pPr>
        <w:spacing w:before="120"/>
        <w:ind w:firstLine="567"/>
        <w:jc w:val="both"/>
      </w:pPr>
      <w:r w:rsidRPr="00F14382">
        <w:t>Теоретические построения подобного рода интересны поиском нетрадиционных подходов к новым моделям видения мира, человека и способов их изучения. Они требуют философского обоснования проблемы реальности на основе синтеза внешней и внутренней установок человека к миру. В связи с этим важными задачами философии в разработке мировоззрения новой эпохи становятся: выработка системы философских понятий, способных выразить более полное знание о мире с учетом исследований внетелесного опыта; переосмысление взаимосвязи категорий «материя» и «сознание», «пространство» и «время»; перевода проблемы реальности на антропокосмический уровень исследования. В качестве методологического средства могут быть использованы различные варианты современного видения соотношения природы и человека, например, антропный космологический принцип.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9C9"/>
    <w:rsid w:val="00252917"/>
    <w:rsid w:val="00811DD4"/>
    <w:rsid w:val="009049C9"/>
    <w:rsid w:val="00CE4212"/>
    <w:rsid w:val="00EE3C87"/>
    <w:rsid w:val="00F1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BEEE48-8B3F-42F9-BFA2-E6ACBB88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9C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049C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1831</Words>
  <Characters>10437</Characters>
  <Application>Microsoft Office Word</Application>
  <DocSecurity>0</DocSecurity>
  <Lines>86</Lines>
  <Paragraphs>24</Paragraphs>
  <ScaleCrop>false</ScaleCrop>
  <Company>Home</Company>
  <LinksUpToDate>false</LinksUpToDate>
  <CharactersWithSpaces>12244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Трансфизическое видение мира и человека в новых моделях познания реальности</dc:title>
  <dc:subject/>
  <dc:creator>User</dc:creator>
  <cp:keywords/>
  <dc:description/>
  <cp:lastModifiedBy>admin</cp:lastModifiedBy>
  <cp:revision>2</cp:revision>
  <dcterms:created xsi:type="dcterms:W3CDTF">2014-02-20T02:00:00Z</dcterms:created>
  <dcterms:modified xsi:type="dcterms:W3CDTF">2014-02-20T02:00:00Z</dcterms:modified>
</cp:coreProperties>
</file>