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3A" w:rsidRPr="00A67410" w:rsidRDefault="00B7193A" w:rsidP="00A67410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Бородина А.А.</w:t>
      </w:r>
    </w:p>
    <w:p w:rsidR="00B7193A" w:rsidRPr="00A67410" w:rsidRDefault="00B7193A" w:rsidP="00A674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7193A" w:rsidRPr="00A67410" w:rsidRDefault="00B7193A" w:rsidP="004A585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A67410">
        <w:rPr>
          <w:rFonts w:ascii="Times New Roman" w:hAnsi="Times New Roman"/>
          <w:b/>
          <w:bCs/>
          <w:caps/>
          <w:sz w:val="28"/>
          <w:szCs w:val="28"/>
        </w:rPr>
        <w:t>ТРАНСПЛАНТАЦИЯ. ОЧЕРЕДЬ ЗА ЖИЗНЬЮ</w:t>
      </w:r>
    </w:p>
    <w:p w:rsidR="00B7193A" w:rsidRPr="00A67410" w:rsidRDefault="00B7193A" w:rsidP="00A674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7193A" w:rsidRPr="00A67410" w:rsidRDefault="00B7193A" w:rsidP="00A674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67410">
        <w:rPr>
          <w:rFonts w:ascii="Times New Roman" w:hAnsi="Times New Roman"/>
          <w:i/>
          <w:iCs/>
          <w:sz w:val="28"/>
          <w:szCs w:val="28"/>
        </w:rPr>
        <w:t>Статья содержит результаты исследования законодательства о трансплантации человеческих органов и тканей в современной России. Изучены нормативно-правовые акты, регулирующие деятельность по проведению операций по пересадке донорских органов, исследованы проблемы и отражены недостатки в области правового регулирования трансплантологии. Выявлены пути и методы усовершенствования системы органного донорства, а также предложены рекомендации по внесению изменений в действующее законодательство.</w:t>
      </w:r>
    </w:p>
    <w:p w:rsidR="00B7193A" w:rsidRPr="00A67410" w:rsidRDefault="00B7193A" w:rsidP="00A674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82A" w:rsidRPr="00A67410" w:rsidRDefault="00B7193A" w:rsidP="00A674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b/>
          <w:bCs/>
          <w:i/>
          <w:iCs/>
          <w:sz w:val="28"/>
          <w:szCs w:val="28"/>
        </w:rPr>
        <w:t>Ключевые слова</w:t>
      </w:r>
      <w:r w:rsidRPr="00A67410">
        <w:rPr>
          <w:rFonts w:ascii="Times New Roman" w:hAnsi="Times New Roman"/>
          <w:sz w:val="28"/>
          <w:szCs w:val="28"/>
        </w:rPr>
        <w:t xml:space="preserve">: </w:t>
      </w:r>
      <w:r w:rsidRPr="00A67410">
        <w:rPr>
          <w:rFonts w:ascii="Times New Roman" w:hAnsi="Times New Roman"/>
          <w:i/>
          <w:iCs/>
          <w:sz w:val="28"/>
          <w:szCs w:val="28"/>
        </w:rPr>
        <w:t>трансплантология, органное донорство, купля-продажа органов и тканей, криминальная трансплантация, "лист ожидания", детская трансплантация, страхование доноров.</w:t>
      </w:r>
    </w:p>
    <w:p w:rsidR="0055682A" w:rsidRPr="00A67410" w:rsidRDefault="0055682A" w:rsidP="00A6741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055" w:rsidRPr="00A67410" w:rsidRDefault="007C205D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Трансплантация человеческих органов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796598" w:rsidRPr="00A67410">
        <w:rPr>
          <w:rFonts w:ascii="Times New Roman" w:hAnsi="Times New Roman"/>
          <w:sz w:val="28"/>
          <w:szCs w:val="28"/>
        </w:rPr>
        <w:t>-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796598" w:rsidRPr="00A67410">
        <w:rPr>
          <w:rFonts w:ascii="Times New Roman" w:hAnsi="Times New Roman"/>
          <w:sz w:val="28"/>
          <w:szCs w:val="28"/>
        </w:rPr>
        <w:t>острая социально-значимая проблема, которую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без преувеличения можно назвать "вопросом жизни и смерти"</w:t>
      </w:r>
      <w:r w:rsidR="00796598" w:rsidRPr="00A67410">
        <w:rPr>
          <w:rFonts w:ascii="Times New Roman" w:hAnsi="Times New Roman"/>
          <w:sz w:val="28"/>
          <w:szCs w:val="28"/>
        </w:rPr>
        <w:t>.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796598" w:rsidRPr="00A67410">
        <w:rPr>
          <w:rFonts w:ascii="Times New Roman" w:hAnsi="Times New Roman"/>
          <w:sz w:val="28"/>
          <w:szCs w:val="28"/>
        </w:rPr>
        <w:t>О</w:t>
      </w:r>
      <w:r w:rsidR="000B1A22" w:rsidRPr="00A67410">
        <w:rPr>
          <w:rFonts w:ascii="Times New Roman" w:hAnsi="Times New Roman"/>
          <w:sz w:val="28"/>
          <w:szCs w:val="28"/>
        </w:rPr>
        <w:t>бсуждение</w:t>
      </w:r>
      <w:r w:rsidR="00796598" w:rsidRPr="00A67410">
        <w:rPr>
          <w:rFonts w:ascii="Times New Roman" w:hAnsi="Times New Roman"/>
          <w:sz w:val="28"/>
          <w:szCs w:val="28"/>
        </w:rPr>
        <w:t xml:space="preserve"> данной темы</w:t>
      </w:r>
      <w:r w:rsidR="000B1A22" w:rsidRPr="00A67410">
        <w:rPr>
          <w:rFonts w:ascii="Times New Roman" w:hAnsi="Times New Roman"/>
          <w:sz w:val="28"/>
          <w:szCs w:val="28"/>
        </w:rPr>
        <w:t xml:space="preserve"> всегда предполагает наличие широкого резонанса во мнениях. </w:t>
      </w:r>
      <w:r w:rsidR="00631D6E" w:rsidRPr="00A67410">
        <w:rPr>
          <w:rFonts w:ascii="Times New Roman" w:hAnsi="Times New Roman"/>
          <w:bCs/>
          <w:sz w:val="28"/>
          <w:szCs w:val="28"/>
        </w:rPr>
        <w:t>Одни называю</w:t>
      </w:r>
      <w:r w:rsidR="000B1A22" w:rsidRPr="00A67410">
        <w:rPr>
          <w:rFonts w:ascii="Times New Roman" w:hAnsi="Times New Roman"/>
          <w:bCs/>
          <w:sz w:val="28"/>
          <w:szCs w:val="28"/>
        </w:rPr>
        <w:t xml:space="preserve">т операции по пересадке донорских органов прорывом в будущее, </w:t>
      </w:r>
      <w:r w:rsidR="00631D6E" w:rsidRPr="00A67410">
        <w:rPr>
          <w:rFonts w:ascii="Times New Roman" w:hAnsi="Times New Roman"/>
          <w:bCs/>
          <w:sz w:val="28"/>
          <w:szCs w:val="28"/>
        </w:rPr>
        <w:t>другие</w:t>
      </w:r>
      <w:r w:rsidR="000B1A22" w:rsidRPr="00A67410">
        <w:rPr>
          <w:rFonts w:ascii="Times New Roman" w:hAnsi="Times New Roman"/>
          <w:bCs/>
          <w:sz w:val="28"/>
          <w:szCs w:val="28"/>
        </w:rPr>
        <w:t xml:space="preserve"> </w:t>
      </w:r>
      <w:r w:rsidR="00631D6E" w:rsidRPr="00A67410">
        <w:rPr>
          <w:rFonts w:ascii="Times New Roman" w:hAnsi="Times New Roman"/>
          <w:bCs/>
          <w:sz w:val="28"/>
          <w:szCs w:val="28"/>
        </w:rPr>
        <w:t>–</w:t>
      </w:r>
      <w:r w:rsidR="000B1A22" w:rsidRPr="00A67410">
        <w:rPr>
          <w:rFonts w:ascii="Times New Roman" w:hAnsi="Times New Roman"/>
          <w:bCs/>
          <w:sz w:val="28"/>
          <w:szCs w:val="28"/>
        </w:rPr>
        <w:t xml:space="preserve"> </w:t>
      </w:r>
      <w:r w:rsidR="00631D6E" w:rsidRPr="00A67410">
        <w:rPr>
          <w:rFonts w:ascii="Times New Roman" w:hAnsi="Times New Roman"/>
          <w:bCs/>
          <w:sz w:val="28"/>
          <w:szCs w:val="28"/>
        </w:rPr>
        <w:t xml:space="preserve">аморальным и </w:t>
      </w:r>
      <w:r w:rsidR="000B1A22" w:rsidRPr="00A67410">
        <w:rPr>
          <w:rFonts w:ascii="Times New Roman" w:hAnsi="Times New Roman"/>
          <w:bCs/>
          <w:sz w:val="28"/>
          <w:szCs w:val="28"/>
        </w:rPr>
        <w:t>антиобщественным деянием.</w:t>
      </w:r>
      <w:r w:rsidR="005502F3" w:rsidRPr="00A67410">
        <w:rPr>
          <w:rFonts w:ascii="Times New Roman" w:hAnsi="Times New Roman"/>
          <w:bCs/>
          <w:sz w:val="28"/>
          <w:szCs w:val="28"/>
        </w:rPr>
        <w:t xml:space="preserve"> На </w:t>
      </w:r>
      <w:r w:rsidR="00E95055" w:rsidRPr="00A67410">
        <w:rPr>
          <w:rFonts w:ascii="Times New Roman" w:hAnsi="Times New Roman"/>
          <w:bCs/>
          <w:sz w:val="28"/>
          <w:szCs w:val="28"/>
        </w:rPr>
        <w:t>законодательном уровне</w:t>
      </w:r>
      <w:r w:rsidR="005502F3" w:rsidRPr="00A67410">
        <w:rPr>
          <w:rFonts w:ascii="Times New Roman" w:hAnsi="Times New Roman"/>
          <w:bCs/>
          <w:sz w:val="28"/>
          <w:szCs w:val="28"/>
        </w:rPr>
        <w:t xml:space="preserve"> </w:t>
      </w:r>
      <w:r w:rsidR="00E95055" w:rsidRPr="00A67410">
        <w:rPr>
          <w:rFonts w:ascii="Times New Roman" w:hAnsi="Times New Roman"/>
          <w:bCs/>
          <w:sz w:val="28"/>
          <w:szCs w:val="28"/>
        </w:rPr>
        <w:t xml:space="preserve">в Российской Федерации </w:t>
      </w:r>
      <w:r w:rsidR="005502F3" w:rsidRPr="00A67410">
        <w:rPr>
          <w:rFonts w:ascii="Times New Roman" w:hAnsi="Times New Roman"/>
          <w:bCs/>
          <w:sz w:val="28"/>
          <w:szCs w:val="28"/>
        </w:rPr>
        <w:t xml:space="preserve">трансплантология </w:t>
      </w:r>
      <w:r w:rsidR="00E95055" w:rsidRPr="00A67410">
        <w:rPr>
          <w:rFonts w:ascii="Times New Roman" w:hAnsi="Times New Roman"/>
          <w:bCs/>
          <w:sz w:val="28"/>
          <w:szCs w:val="28"/>
        </w:rPr>
        <w:t>воспринимается с позитивной точки зрения и рассматривается как</w:t>
      </w:r>
      <w:r w:rsidR="00E95055" w:rsidRPr="00A67410">
        <w:rPr>
          <w:rFonts w:ascii="Times New Roman" w:hAnsi="Times New Roman"/>
          <w:sz w:val="28"/>
          <w:szCs w:val="28"/>
        </w:rPr>
        <w:t xml:space="preserve"> значительный успех современной медицины</w:t>
      </w:r>
      <w:r w:rsidR="00E95055" w:rsidRPr="00A67410">
        <w:rPr>
          <w:rFonts w:ascii="Times New Roman" w:hAnsi="Times New Roman"/>
          <w:bCs/>
          <w:sz w:val="28"/>
          <w:szCs w:val="28"/>
        </w:rPr>
        <w:t xml:space="preserve"> и способ </w:t>
      </w:r>
      <w:r w:rsidR="00F75D73" w:rsidRPr="00A67410">
        <w:rPr>
          <w:rFonts w:ascii="Times New Roman" w:hAnsi="Times New Roman"/>
          <w:bCs/>
          <w:sz w:val="28"/>
          <w:szCs w:val="28"/>
        </w:rPr>
        <w:t>уменьшения смертности среди населения.</w:t>
      </w:r>
    </w:p>
    <w:p w:rsidR="0055682A" w:rsidRPr="00A67410" w:rsidRDefault="007C0638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Трансплантация связана с правом, по существу, с самого начала внедрения ее в медицинскую практику.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 xml:space="preserve">Нельзя </w:t>
      </w:r>
      <w:r w:rsidR="00631D6E" w:rsidRPr="00A67410">
        <w:rPr>
          <w:rFonts w:ascii="Times New Roman" w:hAnsi="Times New Roman"/>
          <w:sz w:val="28"/>
          <w:szCs w:val="28"/>
        </w:rPr>
        <w:t>заявить</w:t>
      </w:r>
      <w:r w:rsidR="0055682A" w:rsidRPr="00A67410">
        <w:rPr>
          <w:rFonts w:ascii="Times New Roman" w:hAnsi="Times New Roman"/>
          <w:sz w:val="28"/>
          <w:szCs w:val="28"/>
        </w:rPr>
        <w:t xml:space="preserve">, что </w:t>
      </w:r>
      <w:r w:rsidR="000B1A22" w:rsidRPr="00A67410">
        <w:rPr>
          <w:rFonts w:ascii="Times New Roman" w:hAnsi="Times New Roman"/>
          <w:sz w:val="28"/>
          <w:szCs w:val="28"/>
        </w:rPr>
        <w:t>это явление</w:t>
      </w:r>
      <w:r w:rsidR="0055682A" w:rsidRPr="00A67410">
        <w:rPr>
          <w:rFonts w:ascii="Times New Roman" w:hAnsi="Times New Roman"/>
          <w:sz w:val="28"/>
          <w:szCs w:val="28"/>
        </w:rPr>
        <w:t xml:space="preserve"> не регулируется Российским законодательством, но и сказать, что государство приложило все силы для всестороннего правового регулирования данного вопроса, сказать также нельзя.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Итак, термин </w:t>
      </w:r>
      <w:r w:rsidR="00631D6E" w:rsidRPr="00A67410">
        <w:rPr>
          <w:rFonts w:ascii="Times New Roman" w:hAnsi="Times New Roman"/>
          <w:sz w:val="28"/>
          <w:szCs w:val="28"/>
        </w:rPr>
        <w:t>«трансплантация»</w:t>
      </w:r>
      <w:r w:rsidRPr="00A67410">
        <w:rPr>
          <w:rFonts w:ascii="Times New Roman" w:hAnsi="Times New Roman"/>
          <w:sz w:val="28"/>
          <w:szCs w:val="28"/>
        </w:rPr>
        <w:t xml:space="preserve"> происходит от лат. transplantare</w:t>
      </w:r>
      <w:r w:rsidR="00631D6E" w:rsidRPr="00A67410">
        <w:rPr>
          <w:rFonts w:ascii="Times New Roman" w:hAnsi="Times New Roman"/>
          <w:sz w:val="28"/>
          <w:szCs w:val="28"/>
        </w:rPr>
        <w:t xml:space="preserve"> — пересаживать. Таким образом</w:t>
      </w:r>
      <w:r w:rsidR="00B7193A" w:rsidRPr="00A67410">
        <w:rPr>
          <w:rFonts w:ascii="Times New Roman" w:hAnsi="Times New Roman"/>
          <w:sz w:val="28"/>
          <w:szCs w:val="28"/>
        </w:rPr>
        <w:t>,</w:t>
      </w:r>
      <w:r w:rsidRPr="00A67410">
        <w:rPr>
          <w:rFonts w:ascii="Times New Roman" w:hAnsi="Times New Roman"/>
          <w:sz w:val="28"/>
          <w:szCs w:val="28"/>
        </w:rPr>
        <w:t xml:space="preserve"> трансплантация — это пересадка органов и (или) тканей на другую часть тела того же или другого организма.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Основоположником экспериментальной трансплантации жизненно важных органов, в частности сердца, стал российский ученый </w:t>
      </w:r>
      <w:r w:rsidRPr="00A87B8A">
        <w:rPr>
          <w:rFonts w:ascii="Times New Roman" w:hAnsi="Times New Roman"/>
          <w:sz w:val="28"/>
          <w:szCs w:val="28"/>
        </w:rPr>
        <w:t>Владимир Петрович Демихов</w:t>
      </w:r>
      <w:r w:rsidRPr="00A67410">
        <w:rPr>
          <w:rFonts w:ascii="Times New Roman" w:hAnsi="Times New Roman"/>
          <w:sz w:val="28"/>
          <w:szCs w:val="28"/>
        </w:rPr>
        <w:t>, который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 xml:space="preserve">в 1951 году впервые в мире пересадил донорское сердце собаке. Первая же успешная </w:t>
      </w:r>
      <w:r w:rsidRPr="00A87B8A">
        <w:rPr>
          <w:rFonts w:ascii="Times New Roman" w:hAnsi="Times New Roman"/>
          <w:sz w:val="28"/>
          <w:szCs w:val="28"/>
        </w:rPr>
        <w:t>пересадка органа от человека к человеку, а именно</w:t>
      </w:r>
      <w:r w:rsidR="00A67410" w:rsidRPr="00A87B8A">
        <w:rPr>
          <w:rFonts w:ascii="Times New Roman" w:hAnsi="Times New Roman"/>
          <w:sz w:val="28"/>
          <w:szCs w:val="28"/>
        </w:rPr>
        <w:t xml:space="preserve"> </w:t>
      </w:r>
      <w:r w:rsidRPr="00A87B8A">
        <w:rPr>
          <w:rFonts w:ascii="Times New Roman" w:hAnsi="Times New Roman"/>
          <w:sz w:val="28"/>
          <w:szCs w:val="28"/>
        </w:rPr>
        <w:t>почки,</w:t>
      </w:r>
      <w:r w:rsidRPr="00A67410">
        <w:rPr>
          <w:rFonts w:ascii="Times New Roman" w:hAnsi="Times New Roman"/>
          <w:sz w:val="28"/>
          <w:szCs w:val="28"/>
        </w:rPr>
        <w:t xml:space="preserve"> была осуществлена в декабре </w:t>
      </w:r>
      <w:r w:rsidRPr="00A87B8A">
        <w:rPr>
          <w:rFonts w:ascii="Times New Roman" w:hAnsi="Times New Roman"/>
          <w:sz w:val="28"/>
          <w:szCs w:val="28"/>
        </w:rPr>
        <w:t>1954</w:t>
      </w:r>
      <w:r w:rsidRPr="00A67410">
        <w:rPr>
          <w:rFonts w:ascii="Times New Roman" w:hAnsi="Times New Roman"/>
          <w:sz w:val="28"/>
          <w:szCs w:val="28"/>
        </w:rPr>
        <w:t xml:space="preserve"> года между двумя идентичными </w:t>
      </w:r>
      <w:r w:rsidRPr="00A87B8A">
        <w:rPr>
          <w:rFonts w:ascii="Times New Roman" w:hAnsi="Times New Roman"/>
          <w:sz w:val="28"/>
          <w:szCs w:val="28"/>
        </w:rPr>
        <w:t>близнецами</w:t>
      </w:r>
      <w:r w:rsidRPr="00A67410">
        <w:rPr>
          <w:rFonts w:ascii="Times New Roman" w:hAnsi="Times New Roman"/>
          <w:sz w:val="28"/>
          <w:szCs w:val="28"/>
        </w:rPr>
        <w:t xml:space="preserve"> доктором </w:t>
      </w:r>
      <w:r w:rsidRPr="00A87B8A">
        <w:rPr>
          <w:rFonts w:ascii="Times New Roman" w:hAnsi="Times New Roman"/>
          <w:sz w:val="28"/>
          <w:szCs w:val="28"/>
        </w:rPr>
        <w:t>Джозеф Марри</w:t>
      </w:r>
      <w:r w:rsidRPr="00A67410">
        <w:rPr>
          <w:rFonts w:ascii="Times New Roman" w:hAnsi="Times New Roman"/>
          <w:sz w:val="28"/>
          <w:szCs w:val="28"/>
        </w:rPr>
        <w:t>. С тех пор было сделано огромное количество таких операций,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завершенных в большинстве случаев положительным результатом. Бесспорно, трансплантология явилась одним из наиболее выдающихся и многообещающих достижений науки 20 века.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Однако, появившись, она поставила перед обществом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принципиально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новы</w:t>
      </w:r>
      <w:r w:rsidR="007C205D" w:rsidRPr="00A67410">
        <w:rPr>
          <w:rFonts w:ascii="Times New Roman" w:hAnsi="Times New Roman"/>
          <w:sz w:val="28"/>
          <w:szCs w:val="28"/>
        </w:rPr>
        <w:t>е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7C205D" w:rsidRPr="00A67410">
        <w:rPr>
          <w:rFonts w:ascii="Times New Roman" w:hAnsi="Times New Roman"/>
          <w:sz w:val="28"/>
          <w:szCs w:val="28"/>
        </w:rPr>
        <w:t>морально-этические, правовые и</w:t>
      </w:r>
      <w:r w:rsidRPr="00A67410">
        <w:rPr>
          <w:rFonts w:ascii="Times New Roman" w:hAnsi="Times New Roman"/>
          <w:sz w:val="28"/>
          <w:szCs w:val="28"/>
        </w:rPr>
        <w:t xml:space="preserve"> </w:t>
      </w:r>
      <w:r w:rsidR="00895739" w:rsidRPr="00A67410">
        <w:rPr>
          <w:rFonts w:ascii="Times New Roman" w:hAnsi="Times New Roman"/>
          <w:sz w:val="28"/>
          <w:szCs w:val="28"/>
        </w:rPr>
        <w:t>социально-</w:t>
      </w:r>
      <w:r w:rsidRPr="00A67410">
        <w:rPr>
          <w:rFonts w:ascii="Times New Roman" w:hAnsi="Times New Roman"/>
          <w:sz w:val="28"/>
          <w:szCs w:val="28"/>
        </w:rPr>
        <w:t>экономические проблемы.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Закон Р</w:t>
      </w:r>
      <w:r w:rsidR="00F75D73" w:rsidRPr="00A67410">
        <w:rPr>
          <w:rFonts w:ascii="Times New Roman" w:hAnsi="Times New Roman"/>
          <w:sz w:val="28"/>
          <w:szCs w:val="28"/>
        </w:rPr>
        <w:t xml:space="preserve">оссийской </w:t>
      </w:r>
      <w:r w:rsidRPr="00A67410">
        <w:rPr>
          <w:rFonts w:ascii="Times New Roman" w:hAnsi="Times New Roman"/>
          <w:sz w:val="28"/>
          <w:szCs w:val="28"/>
        </w:rPr>
        <w:t>Ф</w:t>
      </w:r>
      <w:r w:rsidR="00F75D73" w:rsidRPr="00A67410">
        <w:rPr>
          <w:rFonts w:ascii="Times New Roman" w:hAnsi="Times New Roman"/>
          <w:sz w:val="28"/>
          <w:szCs w:val="28"/>
        </w:rPr>
        <w:t>едерации</w:t>
      </w:r>
      <w:r w:rsidRPr="00A67410">
        <w:rPr>
          <w:rFonts w:ascii="Times New Roman" w:hAnsi="Times New Roman"/>
          <w:sz w:val="28"/>
          <w:szCs w:val="28"/>
        </w:rPr>
        <w:t xml:space="preserve"> от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22 декабря 1992 года N 4180-1 «</w:t>
      </w:r>
      <w:r w:rsidR="00631D6E" w:rsidRPr="00A67410">
        <w:rPr>
          <w:rFonts w:ascii="Times New Roman" w:hAnsi="Times New Roman"/>
          <w:bCs/>
          <w:sz w:val="28"/>
          <w:szCs w:val="28"/>
        </w:rPr>
        <w:t>О трансплантации органов и (или) тканей человека</w:t>
      </w:r>
      <w:r w:rsidRPr="00A67410">
        <w:rPr>
          <w:rFonts w:ascii="Times New Roman" w:hAnsi="Times New Roman"/>
          <w:bCs/>
          <w:sz w:val="28"/>
          <w:szCs w:val="28"/>
        </w:rPr>
        <w:t xml:space="preserve">» </w:t>
      </w:r>
      <w:r w:rsidR="00140B8A" w:rsidRPr="00A67410">
        <w:rPr>
          <w:rFonts w:ascii="Times New Roman" w:hAnsi="Times New Roman"/>
          <w:bCs/>
          <w:sz w:val="28"/>
          <w:szCs w:val="28"/>
        </w:rPr>
        <w:t>(далее -</w:t>
      </w:r>
      <w:r w:rsidR="00140B8A" w:rsidRPr="00A67410">
        <w:rPr>
          <w:rFonts w:ascii="Times New Roman" w:hAnsi="Times New Roman"/>
          <w:sz w:val="28"/>
          <w:szCs w:val="28"/>
        </w:rPr>
        <w:t xml:space="preserve"> Закон о трансплантации),</w:t>
      </w:r>
      <w:r w:rsidR="00140B8A" w:rsidRPr="00A67410">
        <w:rPr>
          <w:rFonts w:ascii="Times New Roman" w:hAnsi="Times New Roman"/>
          <w:bCs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а конк</w:t>
      </w:r>
      <w:r w:rsidR="00631D6E" w:rsidRPr="00A67410">
        <w:rPr>
          <w:rFonts w:ascii="Times New Roman" w:hAnsi="Times New Roman"/>
          <w:sz w:val="28"/>
          <w:szCs w:val="28"/>
        </w:rPr>
        <w:t>ретно статья 1 определяет, что о</w:t>
      </w:r>
      <w:r w:rsidRPr="00A67410">
        <w:rPr>
          <w:rFonts w:ascii="Times New Roman" w:hAnsi="Times New Roman"/>
          <w:sz w:val="28"/>
          <w:szCs w:val="28"/>
        </w:rPr>
        <w:t>рганы и (или) ткани человека не могут быть предметом купли-продажи. Купля-продажа органов и (или) тканей человека влечет уголовную ответственность в соответствии с законодательством Российской Федерации.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 Интересно заметить, что в действующем Уголовном кодексе РФ нет статьи, которая бы запрещала куплю-продажу органов и тканей человека. На мой </w:t>
      </w:r>
      <w:r w:rsidR="00631D6E" w:rsidRPr="00A67410">
        <w:rPr>
          <w:rFonts w:ascii="Times New Roman" w:hAnsi="Times New Roman"/>
          <w:sz w:val="28"/>
          <w:szCs w:val="28"/>
        </w:rPr>
        <w:t>взгляд,</w:t>
      </w:r>
      <w:r w:rsidRPr="00A67410">
        <w:rPr>
          <w:rFonts w:ascii="Times New Roman" w:hAnsi="Times New Roman"/>
          <w:sz w:val="28"/>
          <w:szCs w:val="28"/>
        </w:rPr>
        <w:t xml:space="preserve"> это пробел в законодательстве. Существует мнение о том, что данная новация не будет целесообразной, поскольку п. «н» ч. 2 ст. 105 У</w:t>
      </w:r>
      <w:r w:rsidR="00F75D73" w:rsidRPr="00A67410">
        <w:rPr>
          <w:rFonts w:ascii="Times New Roman" w:hAnsi="Times New Roman"/>
          <w:sz w:val="28"/>
          <w:szCs w:val="28"/>
        </w:rPr>
        <w:t xml:space="preserve">головного </w:t>
      </w:r>
      <w:r w:rsidRPr="00A67410">
        <w:rPr>
          <w:rFonts w:ascii="Times New Roman" w:hAnsi="Times New Roman"/>
          <w:sz w:val="28"/>
          <w:szCs w:val="28"/>
        </w:rPr>
        <w:t>К</w:t>
      </w:r>
      <w:r w:rsidR="00F75D73" w:rsidRPr="00A67410">
        <w:rPr>
          <w:rFonts w:ascii="Times New Roman" w:hAnsi="Times New Roman"/>
          <w:sz w:val="28"/>
          <w:szCs w:val="28"/>
        </w:rPr>
        <w:t xml:space="preserve">одекса </w:t>
      </w:r>
      <w:r w:rsidRPr="00A67410">
        <w:rPr>
          <w:rFonts w:ascii="Times New Roman" w:hAnsi="Times New Roman"/>
          <w:sz w:val="28"/>
          <w:szCs w:val="28"/>
        </w:rPr>
        <w:t xml:space="preserve">РФ указывает наказание за убийство в целях использования органов и тканей потерпевшего. Однако практика показывает, что схема «донор - реципиент» является неполной, и между этими двумя субъектами может существовать еще несколько дополнительных звеньев. Таким </w:t>
      </w:r>
      <w:r w:rsidR="00631D6E" w:rsidRPr="00A67410">
        <w:rPr>
          <w:rFonts w:ascii="Times New Roman" w:hAnsi="Times New Roman"/>
          <w:sz w:val="28"/>
          <w:szCs w:val="28"/>
        </w:rPr>
        <w:t>образом,</w:t>
      </w:r>
      <w:r w:rsidRPr="00A67410">
        <w:rPr>
          <w:rFonts w:ascii="Times New Roman" w:hAnsi="Times New Roman"/>
          <w:sz w:val="28"/>
          <w:szCs w:val="28"/>
        </w:rPr>
        <w:t xml:space="preserve"> органы и ткани проходят через несколько посредников. Отсутствие уголовно-правовой нормы чревато тем, что купля-продажа органов и тканей не наказывается. </w:t>
      </w:r>
    </w:p>
    <w:p w:rsidR="00631D6E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Хотя в нашей стране есть факторы, стимулирующие совершение подобных преступлений, но есть и другие факторы, влияние которых делает организацию криминальной трансплантации в современной России весьма маловероятной.</w:t>
      </w:r>
    </w:p>
    <w:p w:rsidR="0055682A" w:rsidRPr="00A67410" w:rsidRDefault="00F75D73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Во-первых,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в</w:t>
      </w:r>
      <w:r w:rsidR="00631D6E" w:rsidRP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 xml:space="preserve">России не так уж много высокопрофессиональных врачей, которые могли бы уверенно делать операции по пересадке органов и тканей. </w:t>
      </w:r>
    </w:p>
    <w:p w:rsidR="0055682A" w:rsidRPr="00A67410" w:rsidRDefault="00F75D73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Во-вторых, в</w:t>
      </w:r>
      <w:r w:rsidR="0055682A" w:rsidRPr="00A67410">
        <w:rPr>
          <w:rFonts w:ascii="Times New Roman" w:hAnsi="Times New Roman"/>
          <w:sz w:val="28"/>
          <w:szCs w:val="28"/>
        </w:rPr>
        <w:t xml:space="preserve"> подготовке и проведении операции по нелегальной пересадке органов, а также в послеоперационном уходе за пациентом должны участвовать десятки специалистов разных медицинских специальностей.</w:t>
      </w:r>
    </w:p>
    <w:p w:rsidR="0055682A" w:rsidRPr="00A67410" w:rsidRDefault="00140B8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В-третьих, с</w:t>
      </w:r>
      <w:r w:rsidR="00631D6E" w:rsidRPr="00A67410">
        <w:rPr>
          <w:rFonts w:ascii="Times New Roman" w:hAnsi="Times New Roman"/>
          <w:sz w:val="28"/>
          <w:szCs w:val="28"/>
        </w:rPr>
        <w:t xml:space="preserve">уществует </w:t>
      </w:r>
      <w:r w:rsidR="0055682A" w:rsidRPr="00A67410">
        <w:rPr>
          <w:rFonts w:ascii="Times New Roman" w:hAnsi="Times New Roman"/>
          <w:sz w:val="28"/>
          <w:szCs w:val="28"/>
        </w:rPr>
        <w:t>чисто техническая проблема совместимости тканей. Ни в коем случае нельзя представлять, будто кому угодно можн</w:t>
      </w:r>
      <w:r w:rsidR="00FF0FC7" w:rsidRPr="00A67410">
        <w:rPr>
          <w:rFonts w:ascii="Times New Roman" w:hAnsi="Times New Roman"/>
          <w:sz w:val="28"/>
          <w:szCs w:val="28"/>
        </w:rPr>
        <w:t xml:space="preserve">о пересадить чей угодно орган. </w:t>
      </w:r>
      <w:r w:rsidR="0055682A" w:rsidRPr="00A67410">
        <w:rPr>
          <w:rFonts w:ascii="Times New Roman" w:hAnsi="Times New Roman"/>
          <w:sz w:val="28"/>
          <w:szCs w:val="28"/>
        </w:rPr>
        <w:t xml:space="preserve">Чтобы подобрать подходящий орган для пересадки конкретному богатому заказчику, надо </w:t>
      </w:r>
      <w:r w:rsidR="00FF0FC7" w:rsidRPr="00A67410">
        <w:rPr>
          <w:rFonts w:ascii="Times New Roman" w:hAnsi="Times New Roman"/>
          <w:sz w:val="28"/>
          <w:szCs w:val="28"/>
        </w:rPr>
        <w:t>проверить</w:t>
      </w:r>
      <w:r w:rsidR="0055682A" w:rsidRPr="00A67410">
        <w:rPr>
          <w:rFonts w:ascii="Times New Roman" w:hAnsi="Times New Roman"/>
          <w:sz w:val="28"/>
          <w:szCs w:val="28"/>
        </w:rPr>
        <w:t xml:space="preserve"> (заставить пройти через многие специальные анализы) десятки или даже сотни потенциальных доноров. Вряд ли какая-либо преступная группа станет убивать наугад десятки людей в надежде найти именно того, чьи органы </w:t>
      </w:r>
      <w:r w:rsidR="00FF0FC7" w:rsidRPr="00A67410">
        <w:rPr>
          <w:rFonts w:ascii="Times New Roman" w:hAnsi="Times New Roman"/>
          <w:sz w:val="28"/>
          <w:szCs w:val="28"/>
        </w:rPr>
        <w:t>подойдут конкретному заказчику.</w:t>
      </w:r>
    </w:p>
    <w:p w:rsidR="0055682A" w:rsidRPr="00A67410" w:rsidRDefault="00140B8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В-четвертых, и</w:t>
      </w:r>
      <w:r w:rsidR="0055682A" w:rsidRPr="00A67410">
        <w:rPr>
          <w:rFonts w:ascii="Times New Roman" w:hAnsi="Times New Roman"/>
          <w:sz w:val="28"/>
          <w:szCs w:val="28"/>
        </w:rPr>
        <w:t xml:space="preserve">менно те категории людей, у которых легче всего незаконно изъять донорские органы и ткани, менее всего для этого подходят по медицинским показателям. Бомжи, наркоманы, просто бедные люди редко имеют по настоящему здоровые органы и ткани. </w:t>
      </w:r>
    </w:p>
    <w:p w:rsidR="0055682A" w:rsidRPr="00A67410" w:rsidRDefault="00140B8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В-пятых,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и</w:t>
      </w:r>
      <w:r w:rsidR="00631D6E" w:rsidRPr="00A67410">
        <w:rPr>
          <w:rFonts w:ascii="Times New Roman" w:hAnsi="Times New Roman"/>
          <w:sz w:val="28"/>
          <w:szCs w:val="28"/>
        </w:rPr>
        <w:t xml:space="preserve">зъятые </w:t>
      </w:r>
      <w:r w:rsidR="0055682A" w:rsidRPr="00A67410">
        <w:rPr>
          <w:rFonts w:ascii="Times New Roman" w:hAnsi="Times New Roman"/>
          <w:sz w:val="28"/>
          <w:szCs w:val="28"/>
        </w:rPr>
        <w:t>из организма человека органы можно хранить (даже в специальных растворах) крайне ограниченное время. Изъятая почка хранится до 48 часов, печень - не более 12 часов, поджелудочная железа - максимум 8, сердце и легкие можно хранить в лучшем случае 10 часов. По истечении этих сроков органы непригодны к пересадке.</w:t>
      </w:r>
    </w:p>
    <w:p w:rsidR="0055682A" w:rsidRPr="00A67410" w:rsidRDefault="00140B8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В-шестых,</w:t>
      </w:r>
      <w:r w:rsidR="0055682A" w:rsidRP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о</w:t>
      </w:r>
      <w:r w:rsidR="00631D6E" w:rsidRPr="00A67410">
        <w:rPr>
          <w:rFonts w:ascii="Times New Roman" w:hAnsi="Times New Roman"/>
          <w:sz w:val="28"/>
          <w:szCs w:val="28"/>
        </w:rPr>
        <w:t xml:space="preserve">перация </w:t>
      </w:r>
      <w:r w:rsidR="0055682A" w:rsidRPr="00A67410">
        <w:rPr>
          <w:rFonts w:ascii="Times New Roman" w:hAnsi="Times New Roman"/>
          <w:sz w:val="28"/>
          <w:szCs w:val="28"/>
        </w:rPr>
        <w:t xml:space="preserve">забора органов, которая длится не менее 2-4 часов, требует специальных условий. Ее невозможно провести где-то в тайном подвале, не имея специального дорогостоящего оборудования.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Однако, доказательством наличия «подпольного рынка» являются объявления (к примеру, </w:t>
      </w:r>
      <w:r w:rsidR="00E924D9" w:rsidRPr="00A67410">
        <w:rPr>
          <w:rFonts w:ascii="Times New Roman" w:hAnsi="Times New Roman"/>
          <w:sz w:val="28"/>
          <w:szCs w:val="28"/>
        </w:rPr>
        <w:t>в глобальной сети Интернет</w:t>
      </w:r>
      <w:r w:rsidRPr="00A67410">
        <w:rPr>
          <w:rFonts w:ascii="Times New Roman" w:hAnsi="Times New Roman"/>
          <w:sz w:val="28"/>
          <w:szCs w:val="28"/>
        </w:rPr>
        <w:t xml:space="preserve">) следующего содержания: «Продам почку. Здоров 100%. 90 тысяч евро» или «Куплю почку. Срочно. Цена любая». Также не раз поднимался вопрос о том, что если торговля органами все равно есть, то </w:t>
      </w:r>
      <w:r w:rsidR="00E924D9" w:rsidRPr="00A67410">
        <w:rPr>
          <w:rFonts w:ascii="Times New Roman" w:hAnsi="Times New Roman"/>
          <w:sz w:val="28"/>
          <w:szCs w:val="28"/>
        </w:rPr>
        <w:t>возможно</w:t>
      </w:r>
      <w:r w:rsidRPr="00A67410">
        <w:rPr>
          <w:rFonts w:ascii="Times New Roman" w:hAnsi="Times New Roman"/>
          <w:sz w:val="28"/>
          <w:szCs w:val="28"/>
        </w:rPr>
        <w:t xml:space="preserve"> стоит ее легализовать? В случае принятия такого закона какой-нибудь доведенный до отчаяния бедный человек вполне мог попросить врача изъять у него один из парных органов, костный фрагмент, сустав или еще что-то. Этого допускать нельзя.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Все же проблема нелегальной торговли органами/тканями в России есть - правда, столько не реальная, сколько потенциальная. Пока она полностью не реализовалась, ее можно и нужно предотвратить. Ведь истинная эффективность защиты правопорядка - не в наказании за совершенные преступления, а в их предотвращении.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Главная правовая проблема российской трансплантологии – это не преднамеренное убийство людей ради изъятия у них органов, а трудность получать донорские органы на законных основаниях.</w:t>
      </w:r>
    </w:p>
    <w:p w:rsidR="0055682A" w:rsidRPr="00A67410" w:rsidRDefault="00140B8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Согласно тому же З</w:t>
      </w:r>
      <w:r w:rsidR="00B7193A" w:rsidRPr="00A67410">
        <w:rPr>
          <w:rFonts w:ascii="Times New Roman" w:hAnsi="Times New Roman"/>
          <w:sz w:val="28"/>
          <w:szCs w:val="28"/>
        </w:rPr>
        <w:t>акону о трансплантации</w:t>
      </w:r>
      <w:r w:rsidR="0055682A" w:rsidRPr="00A67410">
        <w:rPr>
          <w:rFonts w:ascii="Times New Roman" w:hAnsi="Times New Roman"/>
          <w:sz w:val="28"/>
          <w:szCs w:val="28"/>
        </w:rPr>
        <w:t xml:space="preserve"> источником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>трансплантационного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>материала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>может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>быть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>как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4A5855">
        <w:rPr>
          <w:rFonts w:ascii="Times New Roman" w:hAnsi="Times New Roman"/>
          <w:sz w:val="28"/>
          <w:szCs w:val="28"/>
        </w:rPr>
        <w:t>живой человек</w:t>
      </w:r>
      <w:r w:rsidR="0055682A" w:rsidRPr="00A67410">
        <w:rPr>
          <w:rFonts w:ascii="Times New Roman" w:hAnsi="Times New Roman"/>
          <w:sz w:val="28"/>
          <w:szCs w:val="28"/>
        </w:rPr>
        <w:t xml:space="preserve">, так и труп человека. Проблема пересадки органов в клинической практике в каждом случае связана с </w:t>
      </w:r>
      <w:r w:rsidR="002478F2" w:rsidRPr="00A67410">
        <w:rPr>
          <w:rFonts w:ascii="Times New Roman" w:hAnsi="Times New Roman"/>
          <w:sz w:val="28"/>
          <w:szCs w:val="28"/>
        </w:rPr>
        <w:t>решением судеб двух людей - донора и реципиента -</w:t>
      </w:r>
      <w:r w:rsidR="0055682A" w:rsidRPr="00A67410">
        <w:rPr>
          <w:rFonts w:ascii="Times New Roman" w:hAnsi="Times New Roman"/>
          <w:sz w:val="28"/>
          <w:szCs w:val="28"/>
        </w:rPr>
        <w:t xml:space="preserve"> и поэтому является одной из наиболее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>драматичных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>в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 xml:space="preserve">медицине.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В настоящее время есть два официальных канала получения органов и тканей для пересадки:</w:t>
      </w:r>
    </w:p>
    <w:p w:rsidR="0055682A" w:rsidRPr="00A67410" w:rsidRDefault="0055682A" w:rsidP="00A67410">
      <w:pPr>
        <w:pStyle w:val="af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безвозмездное получение органов от родственников больного;</w:t>
      </w:r>
    </w:p>
    <w:p w:rsidR="0055682A" w:rsidRPr="00A67410" w:rsidRDefault="0055682A" w:rsidP="00A67410">
      <w:pPr>
        <w:pStyle w:val="af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безвозмездное изъятие органов от умерших людей. </w:t>
      </w:r>
    </w:p>
    <w:p w:rsidR="0055682A" w:rsidRPr="00A67410" w:rsidRDefault="00895739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Однако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="0055682A" w:rsidRPr="00A67410">
        <w:rPr>
          <w:rFonts w:ascii="Times New Roman" w:hAnsi="Times New Roman"/>
          <w:sz w:val="28"/>
          <w:szCs w:val="28"/>
        </w:rPr>
        <w:t xml:space="preserve">нельзя жестко ограничивать круг потенциальных доноров только родственниками. Этим самым пресекаются сразу несколько возможностей решения вопроса о нехватке донорских органов/тканей.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Например, в ряде исламских и европейских государств, разрешено так называемое</w:t>
      </w:r>
      <w:r w:rsidR="00B7193A" w:rsidRPr="00A67410">
        <w:rPr>
          <w:rFonts w:ascii="Times New Roman" w:hAnsi="Times New Roman"/>
          <w:sz w:val="28"/>
          <w:szCs w:val="28"/>
        </w:rPr>
        <w:t xml:space="preserve"> «</w:t>
      </w:r>
      <w:r w:rsidRPr="00A67410">
        <w:rPr>
          <w:rFonts w:ascii="Times New Roman" w:hAnsi="Times New Roman"/>
          <w:iCs/>
          <w:sz w:val="28"/>
          <w:szCs w:val="28"/>
        </w:rPr>
        <w:t>эмоциональное донорство</w:t>
      </w:r>
      <w:r w:rsidR="00B7193A" w:rsidRPr="00A67410">
        <w:rPr>
          <w:rFonts w:ascii="Times New Roman" w:hAnsi="Times New Roman"/>
          <w:iCs/>
          <w:sz w:val="28"/>
          <w:szCs w:val="28"/>
        </w:rPr>
        <w:t>»</w:t>
      </w:r>
      <w:r w:rsidRPr="00A67410">
        <w:rPr>
          <w:rFonts w:ascii="Times New Roman" w:hAnsi="Times New Roman"/>
          <w:sz w:val="28"/>
          <w:szCs w:val="28"/>
        </w:rPr>
        <w:t xml:space="preserve">, от супруга к супругу. А у нас даже при физиологической совместимости и большом желании одного из супругов, он не имеет право помочь любимому близкому человеку, потому что так решил законодатель. Также не имеют право пожертвовать целостностью своего организма ради спасения близких и усыновленные дети, и приемные родители.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Следующий вариант, который также мог бы использоваться для спасения жизней — это так называемое </w:t>
      </w:r>
      <w:r w:rsidR="00B7193A" w:rsidRPr="00A67410">
        <w:rPr>
          <w:rFonts w:ascii="Times New Roman" w:hAnsi="Times New Roman"/>
          <w:sz w:val="28"/>
          <w:szCs w:val="28"/>
        </w:rPr>
        <w:t>«</w:t>
      </w:r>
      <w:r w:rsidRPr="00A67410">
        <w:rPr>
          <w:rFonts w:ascii="Times New Roman" w:hAnsi="Times New Roman"/>
          <w:iCs/>
          <w:sz w:val="28"/>
          <w:szCs w:val="28"/>
        </w:rPr>
        <w:t>перекрестное донорство</w:t>
      </w:r>
      <w:r w:rsidR="00B7193A" w:rsidRPr="00A67410">
        <w:rPr>
          <w:rFonts w:ascii="Times New Roman" w:hAnsi="Times New Roman"/>
          <w:iCs/>
          <w:sz w:val="28"/>
          <w:szCs w:val="28"/>
        </w:rPr>
        <w:t>»</w:t>
      </w:r>
      <w:r w:rsidRPr="00A67410">
        <w:rPr>
          <w:rFonts w:ascii="Times New Roman" w:hAnsi="Times New Roman"/>
          <w:sz w:val="28"/>
          <w:szCs w:val="28"/>
        </w:rPr>
        <w:t xml:space="preserve">. Это когда есть, например, пара - мама с дочкой </w:t>
      </w:r>
      <w:r w:rsidR="00FB762A" w:rsidRPr="00A67410">
        <w:rPr>
          <w:rFonts w:ascii="Times New Roman" w:hAnsi="Times New Roman"/>
          <w:sz w:val="28"/>
          <w:szCs w:val="28"/>
        </w:rPr>
        <w:t xml:space="preserve">- </w:t>
      </w:r>
      <w:r w:rsidRPr="00A67410">
        <w:rPr>
          <w:rFonts w:ascii="Times New Roman" w:hAnsi="Times New Roman"/>
          <w:sz w:val="28"/>
          <w:szCs w:val="28"/>
        </w:rPr>
        <w:t>и мама готова отдать почку дочери. Но по пробам на совместимость они не прох</w:t>
      </w:r>
      <w:r w:rsidR="00FB762A" w:rsidRPr="00A67410">
        <w:rPr>
          <w:rFonts w:ascii="Times New Roman" w:hAnsi="Times New Roman"/>
          <w:sz w:val="28"/>
          <w:szCs w:val="28"/>
        </w:rPr>
        <w:t>одят. Но есть другая пара - также</w:t>
      </w:r>
      <w:r w:rsidRPr="00A67410">
        <w:rPr>
          <w:rFonts w:ascii="Times New Roman" w:hAnsi="Times New Roman"/>
          <w:sz w:val="28"/>
          <w:szCs w:val="28"/>
        </w:rPr>
        <w:t xml:space="preserve"> мама с дочкой. И с несовместимостью. При этом почка от мамы "номер один" подходит дочке "номер два", и наоборот. Российская медицина в данном случае ничем не поможет, а </w:t>
      </w:r>
      <w:r w:rsidR="00FF0FC7" w:rsidRPr="00A67410">
        <w:rPr>
          <w:rFonts w:ascii="Times New Roman" w:hAnsi="Times New Roman"/>
          <w:sz w:val="28"/>
          <w:szCs w:val="28"/>
        </w:rPr>
        <w:t>например,</w:t>
      </w:r>
      <w:r w:rsidRPr="00A67410">
        <w:rPr>
          <w:rFonts w:ascii="Times New Roman" w:hAnsi="Times New Roman"/>
          <w:sz w:val="28"/>
          <w:szCs w:val="28"/>
        </w:rPr>
        <w:t xml:space="preserve"> в Голландии перекрестное донорство достаточно развито. </w:t>
      </w:r>
    </w:p>
    <w:p w:rsidR="0055682A" w:rsidRPr="00A67410" w:rsidRDefault="005502F3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Эти так называемые </w:t>
      </w:r>
      <w:r w:rsidR="0055682A" w:rsidRPr="00A67410">
        <w:rPr>
          <w:rFonts w:ascii="Times New Roman" w:hAnsi="Times New Roman"/>
          <w:sz w:val="28"/>
          <w:szCs w:val="28"/>
        </w:rPr>
        <w:t>«загвоздки» в законодательном регулировании способствуют тому, что ежегодно в России по неофициальной статистике каждый второй в «листе ожидания» умирает, так и не получив шанс выжить.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 xml:space="preserve">Следующая проблема — это смертельные болезни у детей, требующие пересадки органов. 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В мире эту проблему давно решили: нуждающийся в трансплантации ребенок получает орган умершего сверстника.</w:t>
      </w:r>
      <w:r w:rsid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В России же на законодательном уровне д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етское посмертное донорство у нас не разрешается. С этой хлопотной темой предпочли не связываться. За упущенные годы наша страна потеряла</w:t>
      </w:r>
      <w:r w:rsid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тысячи детских жизней.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</w:rPr>
      </w:pP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В средствах массовой информации нередко говорится о коррупции. По</w:t>
      </w:r>
      <w:r w:rsidR="00E924D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моему убеждению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, она присутствует в каждой сфере, в том числе и в медицинской. Хоть в Конституции РФ и провозглашается, что все равны перед законом и судом и все имеют равный доступ к осуществлению своих прав, однако, как говорил Владимир Ильич Ленин «</w:t>
      </w:r>
      <w:r w:rsidR="00FF0FC7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равенство по закону не есть еще равенство в жизни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». Это применимо и к пересадке органов. Преимущество в большинстве случаев у того, у кого есть ден</w:t>
      </w:r>
      <w:r w:rsidR="00E924D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ежные средства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. Ведь в ситуации, когда нужного органа надо долго ждать, оптимальный выход – это вовсе не криминальная операция с повышенным риском для здоровья, свободы и репутации. Гораздо проще элементарно подкупить тех врачей, кто ведет «лист ожидания», чтобы быстрее получить законный доступ к подходящему органу, взятому от трупа.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С горечью надо констатировать, что средства массовой информации нашей страны вн</w:t>
      </w:r>
      <w:r w:rsidR="0089573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если</w:t>
      </w:r>
      <w:r w:rsidR="00E924D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свой "вклад" в создание резко отрицательного отношения к посмертному донорству. Все началось со скандального "дела врачей-трансплантол</w:t>
      </w:r>
      <w:r w:rsidR="00140B8A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огов", когда четверых врачей 20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  <w:vertAlign w:val="superscript"/>
        </w:rPr>
        <w:t>й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городской больницы </w:t>
      </w:r>
      <w:r w:rsidR="00E924D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г.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Москвы весной 2003 года следствие обвиняло в подготовке к убийству. </w:t>
      </w:r>
      <w:r w:rsidRPr="00A67410">
        <w:rPr>
          <w:rFonts w:ascii="Times New Roman" w:hAnsi="Times New Roman"/>
          <w:sz w:val="28"/>
          <w:szCs w:val="28"/>
        </w:rPr>
        <w:t>На всю страну пронеслась информация о том, что якобы врачи пытались изъять почку для пересадки у ещ</w:t>
      </w:r>
      <w:r w:rsidR="00140B8A" w:rsidRPr="00A67410">
        <w:rPr>
          <w:rFonts w:ascii="Times New Roman" w:hAnsi="Times New Roman"/>
          <w:sz w:val="28"/>
          <w:szCs w:val="28"/>
        </w:rPr>
        <w:t>е живого человека</w:t>
      </w:r>
      <w:r w:rsidRPr="00A67410">
        <w:rPr>
          <w:rFonts w:ascii="Times New Roman" w:hAnsi="Times New Roman"/>
          <w:sz w:val="28"/>
          <w:szCs w:val="28"/>
        </w:rPr>
        <w:t>.</w:t>
      </w:r>
      <w:r w:rsidR="00140B8A" w:rsidRP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Им</w:t>
      </w:r>
      <w:r w:rsidR="00140B8A" w:rsidRPr="00A67410">
        <w:rPr>
          <w:rFonts w:ascii="Times New Roman" w:hAnsi="Times New Roman"/>
          <w:sz w:val="28"/>
          <w:szCs w:val="28"/>
        </w:rPr>
        <w:t>енно после этих событий в</w:t>
      </w:r>
      <w:r w:rsidRPr="00A67410">
        <w:rPr>
          <w:rFonts w:ascii="Times New Roman" w:hAnsi="Times New Roman"/>
          <w:sz w:val="28"/>
          <w:szCs w:val="28"/>
        </w:rPr>
        <w:t xml:space="preserve"> России почти прекратились платные операции по трансплантации: медикам никто ничего официально не запрещал, но они начали сильно опасаться визита «людей в масках». В результате умерли десятки пациентов, нуждавшихся в донорских органах, но так их и не дождавшихся. </w:t>
      </w:r>
    </w:p>
    <w:p w:rsidR="0055682A" w:rsidRPr="00A67410" w:rsidRDefault="00140B8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Закон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о трансплантации</w:t>
      </w:r>
      <w:r w:rsidR="0055682A" w:rsidRPr="00A67410">
        <w:rPr>
          <w:rFonts w:ascii="Times New Roman" w:hAnsi="Times New Roman"/>
          <w:sz w:val="28"/>
          <w:szCs w:val="28"/>
        </w:rPr>
        <w:t xml:space="preserve"> провозглашает Презумпцию согласия на изъятие органов и (или) тканей, которая означает, что изъят</w:t>
      </w:r>
      <w:r w:rsidR="00FF0FC7" w:rsidRPr="00A67410">
        <w:rPr>
          <w:rFonts w:ascii="Times New Roman" w:hAnsi="Times New Roman"/>
          <w:sz w:val="28"/>
          <w:szCs w:val="28"/>
        </w:rPr>
        <w:t xml:space="preserve">ие органа запрещается, если медицинское </w:t>
      </w:r>
      <w:r w:rsidR="0055682A" w:rsidRPr="00A67410">
        <w:rPr>
          <w:rFonts w:ascii="Times New Roman" w:hAnsi="Times New Roman"/>
          <w:sz w:val="28"/>
          <w:szCs w:val="28"/>
        </w:rPr>
        <w:t>учреждение поставлено в известность о том, что при жизни данное лицо</w:t>
      </w:r>
      <w:r w:rsidR="00895739" w:rsidRPr="00A67410">
        <w:rPr>
          <w:rFonts w:ascii="Times New Roman" w:hAnsi="Times New Roman"/>
          <w:sz w:val="28"/>
          <w:szCs w:val="28"/>
        </w:rPr>
        <w:t>,</w:t>
      </w:r>
      <w:r w:rsidR="0055682A" w:rsidRPr="00A67410">
        <w:rPr>
          <w:rFonts w:ascii="Times New Roman" w:hAnsi="Times New Roman"/>
          <w:sz w:val="28"/>
          <w:szCs w:val="28"/>
        </w:rPr>
        <w:t xml:space="preserve"> либо его близкие родственники или законный представитель заявили о своем несогласии на изъятие его органов и (или) тканей после смерти. Специального согласия родственников не требуется. Это спорная позиция. Тем более остается непонятным</w:t>
      </w:r>
      <w:r w:rsidR="00E924D9" w:rsidRPr="00A67410">
        <w:rPr>
          <w:rFonts w:ascii="Times New Roman" w:hAnsi="Times New Roman"/>
          <w:sz w:val="28"/>
          <w:szCs w:val="28"/>
        </w:rPr>
        <w:t>,</w:t>
      </w:r>
      <w:r w:rsidR="0055682A" w:rsidRPr="00A67410">
        <w:rPr>
          <w:rFonts w:ascii="Times New Roman" w:hAnsi="Times New Roman"/>
          <w:sz w:val="28"/>
          <w:szCs w:val="28"/>
        </w:rPr>
        <w:t xml:space="preserve"> где и в какой форме должен заявить человек о несогласии на использование его органов, тканей после смерти; кого в учреждении здравоохранения надо ставить в известность о воле умершего; кто относится к близким родственникам </w:t>
      </w:r>
      <w:r w:rsidR="00FB762A" w:rsidRPr="00A67410">
        <w:rPr>
          <w:rFonts w:ascii="Times New Roman" w:hAnsi="Times New Roman"/>
          <w:sz w:val="28"/>
          <w:szCs w:val="28"/>
        </w:rPr>
        <w:t>– в нормативных</w:t>
      </w:r>
      <w:r w:rsidR="00895739" w:rsidRPr="00A67410">
        <w:rPr>
          <w:rFonts w:ascii="Times New Roman" w:hAnsi="Times New Roman"/>
          <w:sz w:val="28"/>
          <w:szCs w:val="28"/>
        </w:rPr>
        <w:t xml:space="preserve"> актах это не прописано.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bCs/>
          <w:sz w:val="28"/>
          <w:szCs w:val="28"/>
        </w:rPr>
        <w:t>Кроме того, хотелось бы сказать об отсутствии в российском законодательстве положений о страховании здоровья живого донора - на случай если ему потребуется дополнительное лечение или реабилитаци</w:t>
      </w:r>
      <w:r w:rsidR="00FB762A" w:rsidRPr="00A67410">
        <w:rPr>
          <w:rFonts w:ascii="Times New Roman" w:hAnsi="Times New Roman"/>
          <w:bCs/>
          <w:sz w:val="28"/>
          <w:szCs w:val="28"/>
        </w:rPr>
        <w:t>я после операции. Б</w:t>
      </w:r>
      <w:r w:rsidRPr="00A67410">
        <w:rPr>
          <w:rFonts w:ascii="Times New Roman" w:hAnsi="Times New Roman"/>
          <w:bCs/>
          <w:sz w:val="28"/>
          <w:szCs w:val="28"/>
        </w:rPr>
        <w:t>ыло бы разумно предусмотреть для живого</w:t>
      </w:r>
      <w:r w:rsidR="00A67410">
        <w:rPr>
          <w:rFonts w:ascii="Times New Roman" w:hAnsi="Times New Roman"/>
          <w:bCs/>
          <w:sz w:val="28"/>
          <w:szCs w:val="28"/>
        </w:rPr>
        <w:t xml:space="preserve"> </w:t>
      </w:r>
      <w:r w:rsidRPr="00A67410">
        <w:rPr>
          <w:rFonts w:ascii="Times New Roman" w:hAnsi="Times New Roman"/>
          <w:bCs/>
          <w:sz w:val="28"/>
          <w:szCs w:val="28"/>
        </w:rPr>
        <w:t>донора льготы, аналогичные тем, которые имеют доноры крови (</w:t>
      </w:r>
      <w:r w:rsidRPr="00A67410">
        <w:rPr>
          <w:rFonts w:ascii="Times New Roman" w:hAnsi="Times New Roman"/>
          <w:sz w:val="28"/>
          <w:szCs w:val="28"/>
        </w:rPr>
        <w:t>пособие по временной нетрудоспособности, ежегодные денежные выплаты,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выделение лечебно-курортных путевок и т.п.)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</w:rPr>
      </w:pP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Все эти проблемы, связанные с пересадкой органов, привели к тому, что Россия попала в число мировых аутсайдеров в области трансплантологии. </w:t>
      </w:r>
    </w:p>
    <w:p w:rsidR="0055682A" w:rsidRPr="00A67410" w:rsidRDefault="0055682A" w:rsidP="00A67410">
      <w:pPr>
        <w:pStyle w:val="af2"/>
        <w:spacing w:line="360" w:lineRule="auto"/>
        <w:ind w:firstLine="709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</w:rPr>
      </w:pP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Но даже если с законодательством </w:t>
      </w:r>
      <w:r w:rsidR="0089573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в России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будет все в порядке, выйти на серьезный уровень российской трансплантологии не удастся до тех пор, пока у нас не будет создана федеральная программа развития органного донорства и трансплантологии, пока не будет создана современная служба органного донорства</w:t>
      </w:r>
      <w:r w:rsidR="00E924D9" w:rsidRPr="00A67410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E924D9" w:rsidRPr="00A67410">
        <w:rPr>
          <w:rFonts w:ascii="Times New Roman" w:hAnsi="Times New Roman"/>
          <w:bCs/>
          <w:sz w:val="28"/>
          <w:szCs w:val="28"/>
        </w:rPr>
        <w:t>по всей стране, с оперативной связью и доставкой врачей и органов к реципиенту, с мощной системой реабилитации, наблюдения и анализа результатов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. Также нужны программы обучения для студентов-медиков, поскольку в мединститутах нет курсов по трансплантологии. Все врачи учатся или самостоятельно, по кни</w:t>
      </w:r>
      <w:r w:rsidR="00E924D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гам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, или за границей. Более того, даже при Комитете здравоохранения </w:t>
      </w:r>
      <w:r w:rsidR="00FF0FC7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г.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Москвы нет отдела, который бы занимался этими вопросами! На данн</w:t>
      </w:r>
      <w:r w:rsidR="00E924D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ый момент слабо развита (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или скорее </w:t>
      </w:r>
      <w:r w:rsidR="00E924D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абсолютно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не развита) пропаганда по разъяснению среди населения важности трансплантации органов и тканей. </w:t>
      </w:r>
      <w:r w:rsidR="00E924D9" w:rsidRPr="00A67410">
        <w:rPr>
          <w:rFonts w:ascii="Times New Roman" w:hAnsi="Times New Roman"/>
          <w:sz w:val="28"/>
          <w:szCs w:val="28"/>
        </w:rPr>
        <w:t>Зад</w:t>
      </w:r>
      <w:r w:rsidR="00E924D9" w:rsidRPr="00A67410">
        <w:rPr>
          <w:rFonts w:ascii="Times New Roman" w:hAnsi="Times New Roman"/>
          <w:bCs/>
          <w:sz w:val="28"/>
          <w:szCs w:val="28"/>
        </w:rPr>
        <w:t>ачу по формированию общественного мнения в данной области должно взять на себя государство</w:t>
      </w:r>
      <w:r w:rsidR="00E924D9" w:rsidRPr="00A67410">
        <w:rPr>
          <w:rFonts w:ascii="Times New Roman" w:hAnsi="Times New Roman"/>
          <w:sz w:val="28"/>
          <w:szCs w:val="28"/>
        </w:rPr>
        <w:t>.</w:t>
      </w:r>
      <w:r w:rsidR="0089573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Нужно ка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рдинально изменить отношение общества к вопросам трансплантации. В США и странах Европы давно пришли к пониманию, что пересадка органа — это но</w:t>
      </w:r>
      <w:r w:rsidR="00E924D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рмальный способ помощи человеку, способ спасения жизней</w:t>
      </w:r>
      <w:r w:rsidR="00796598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.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Главное, чтобы родственники погибших </w:t>
      </w:r>
      <w:r w:rsidR="00FF0FC7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могли 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осознав</w:t>
      </w:r>
      <w:r w:rsidR="00895739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а</w:t>
      </w:r>
      <w:r w:rsidR="00FF0FC7"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ть</w:t>
      </w:r>
      <w:r w:rsidRPr="00A67410">
        <w:rPr>
          <w:rStyle w:val="a8"/>
          <w:rFonts w:ascii="Times New Roman" w:hAnsi="Times New Roman"/>
          <w:b w:val="0"/>
          <w:color w:val="000000"/>
          <w:sz w:val="28"/>
          <w:szCs w:val="28"/>
        </w:rPr>
        <w:t>, что мертвому человеку органы как таковые не нужны, а благодаря пересадке можно предотвратить трагедии во многих семьях и подарить жизнь людям, казалось бы обреченным на смерть.</w:t>
      </w:r>
    </w:p>
    <w:p w:rsidR="00F32FF9" w:rsidRPr="00A67410" w:rsidRDefault="00F32FF9" w:rsidP="00A67410">
      <w:pPr>
        <w:pStyle w:val="af2"/>
        <w:spacing w:line="360" w:lineRule="auto"/>
        <w:ind w:firstLine="709"/>
        <w:jc w:val="both"/>
        <w:rPr>
          <w:rStyle w:val="a8"/>
          <w:rFonts w:ascii="Times New Roman" w:hAnsi="Times New Roman"/>
          <w:b w:val="0"/>
          <w:i/>
          <w:color w:val="000000"/>
          <w:sz w:val="28"/>
          <w:szCs w:val="28"/>
        </w:rPr>
      </w:pPr>
    </w:p>
    <w:p w:rsidR="0055682A" w:rsidRPr="00A67410" w:rsidRDefault="004A5855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2FF9" w:rsidRPr="00A67410">
        <w:rPr>
          <w:rFonts w:ascii="Times New Roman" w:hAnsi="Times New Roman"/>
          <w:b/>
          <w:sz w:val="28"/>
          <w:szCs w:val="28"/>
        </w:rPr>
        <w:t>Литература:</w:t>
      </w:r>
    </w:p>
    <w:p w:rsidR="00F32FF9" w:rsidRPr="00A67410" w:rsidRDefault="00F32FF9" w:rsidP="00A67410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FF9" w:rsidRPr="00A67410" w:rsidRDefault="00F32FF9" w:rsidP="004A5855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1.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Закон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РФ от 22.12.1992г. N 4180-1 «О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трансплантации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органов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и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(или)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тканей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человека» // Ведомости Съезда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народных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депутатов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и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Верховного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Совета РФ, 1993, № 2. ст. 62.</w:t>
      </w:r>
    </w:p>
    <w:p w:rsidR="00F32FF9" w:rsidRPr="00A67410" w:rsidRDefault="00F32FF9" w:rsidP="004A5855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2. Закон РФ от 09.06.1993г. N 5142-1 "О донорстве крови и ее компонентов" // Ведомости Съезда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народных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депутатов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и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Верховного Совета РФ ", 1993,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N 28, ст. 1064.</w:t>
      </w:r>
    </w:p>
    <w:p w:rsidR="00F32FF9" w:rsidRPr="00A67410" w:rsidRDefault="00F32FF9" w:rsidP="004A5855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3. Розенталь Р.Л., Соболев В.В., Сондоре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А.А.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Донорство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в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трансплантации органов. Рига, 1987.</w:t>
      </w:r>
    </w:p>
    <w:p w:rsidR="00F32FF9" w:rsidRPr="00A67410" w:rsidRDefault="00F32FF9" w:rsidP="004A5855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A67410">
        <w:rPr>
          <w:rFonts w:ascii="Times New Roman" w:hAnsi="Times New Roman"/>
          <w:sz w:val="28"/>
          <w:szCs w:val="28"/>
        </w:rPr>
        <w:t>4.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Поспелова С.И.</w:t>
      </w:r>
      <w:r w:rsidR="00A67410">
        <w:rPr>
          <w:rFonts w:ascii="Times New Roman" w:hAnsi="Times New Roman"/>
          <w:sz w:val="28"/>
          <w:szCs w:val="28"/>
        </w:rPr>
        <w:t xml:space="preserve"> </w:t>
      </w:r>
      <w:r w:rsidRPr="00A67410">
        <w:rPr>
          <w:rFonts w:ascii="Times New Roman" w:hAnsi="Times New Roman"/>
          <w:sz w:val="28"/>
          <w:szCs w:val="28"/>
        </w:rPr>
        <w:t>Правовые основы донорства с целью трансплантации органов и тканей человека в Российской Федерации // Вестник Российского государственного медицинского университета. — М., 2006. — № 6 (53)</w:t>
      </w:r>
      <w:bookmarkStart w:id="0" w:name="_GoBack"/>
      <w:bookmarkEnd w:id="0"/>
    </w:p>
    <w:sectPr w:rsidR="00F32FF9" w:rsidRPr="00A67410" w:rsidSect="00A67410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48" w:rsidRDefault="00B14148" w:rsidP="00F75D73">
      <w:r>
        <w:separator/>
      </w:r>
    </w:p>
  </w:endnote>
  <w:endnote w:type="continuationSeparator" w:id="0">
    <w:p w:rsidR="00B14148" w:rsidRDefault="00B14148" w:rsidP="00F7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48" w:rsidRDefault="00B14148" w:rsidP="00F75D73">
      <w:r>
        <w:separator/>
      </w:r>
    </w:p>
  </w:footnote>
  <w:footnote w:type="continuationSeparator" w:id="0">
    <w:p w:rsidR="00B14148" w:rsidRDefault="00B14148" w:rsidP="00F7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BD81EFB"/>
    <w:multiLevelType w:val="multilevel"/>
    <w:tmpl w:val="941A353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>
    <w:nsid w:val="74F47E08"/>
    <w:multiLevelType w:val="hybridMultilevel"/>
    <w:tmpl w:val="4308ED50"/>
    <w:lvl w:ilvl="0" w:tplc="B2FE3D4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5D"/>
    <w:rsid w:val="000B1A22"/>
    <w:rsid w:val="00140B8A"/>
    <w:rsid w:val="001C115B"/>
    <w:rsid w:val="002478F2"/>
    <w:rsid w:val="004A5855"/>
    <w:rsid w:val="004F1108"/>
    <w:rsid w:val="005502F3"/>
    <w:rsid w:val="0055682A"/>
    <w:rsid w:val="0057019C"/>
    <w:rsid w:val="00607934"/>
    <w:rsid w:val="00631D6E"/>
    <w:rsid w:val="00735854"/>
    <w:rsid w:val="0076645C"/>
    <w:rsid w:val="00796493"/>
    <w:rsid w:val="00796598"/>
    <w:rsid w:val="007C0638"/>
    <w:rsid w:val="007C205D"/>
    <w:rsid w:val="00895739"/>
    <w:rsid w:val="009F70F8"/>
    <w:rsid w:val="00A67410"/>
    <w:rsid w:val="00A87B8A"/>
    <w:rsid w:val="00B14148"/>
    <w:rsid w:val="00B641DD"/>
    <w:rsid w:val="00B7193A"/>
    <w:rsid w:val="00D50771"/>
    <w:rsid w:val="00DC6FE0"/>
    <w:rsid w:val="00E924D9"/>
    <w:rsid w:val="00E95055"/>
    <w:rsid w:val="00F32FF9"/>
    <w:rsid w:val="00F75D73"/>
    <w:rsid w:val="00FB762A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229E2D-64BF-48F2-A424-6FFA6A80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styleId="a5">
    <w:name w:val="Hyperlink"/>
    <w:uiPriority w:val="99"/>
    <w:semiHidden/>
    <w:rPr>
      <w:color w:val="000080"/>
      <w:u w:val="single"/>
    </w:rPr>
  </w:style>
  <w:style w:type="character" w:customStyle="1" w:styleId="a6">
    <w:name w:val="Маркеры списка"/>
    <w:rPr>
      <w:rFonts w:ascii="OpenSymbol" w:eastAsia="Times New Roman" w:hAnsi="OpenSymbol"/>
    </w:rPr>
  </w:style>
  <w:style w:type="character" w:customStyle="1" w:styleId="a7">
    <w:name w:val="Символ нумерации"/>
  </w:style>
  <w:style w:type="character" w:styleId="a8">
    <w:name w:val="Strong"/>
    <w:uiPriority w:val="22"/>
    <w:qFormat/>
    <w:rPr>
      <w:b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cs="Tahoma"/>
      <w:sz w:val="28"/>
      <w:szCs w:val="28"/>
    </w:rPr>
  </w:style>
  <w:style w:type="paragraph" w:styleId="a1">
    <w:name w:val="Body Text"/>
    <w:basedOn w:val="a"/>
    <w:link w:val="a9"/>
    <w:uiPriority w:val="99"/>
    <w:semiHidden/>
    <w:pPr>
      <w:spacing w:after="120"/>
    </w:pPr>
  </w:style>
  <w:style w:type="character" w:customStyle="1" w:styleId="a9">
    <w:name w:val="Основной текст Знак"/>
    <w:link w:val="a1"/>
    <w:uiPriority w:val="99"/>
    <w:semiHidden/>
    <w:rPr>
      <w:rFonts w:ascii="Arial" w:hAnsi="Arial"/>
      <w:kern w:val="1"/>
      <w:szCs w:val="24"/>
    </w:rPr>
  </w:style>
  <w:style w:type="paragraph" w:styleId="aa">
    <w:name w:val="Title"/>
    <w:basedOn w:val="a0"/>
    <w:next w:val="ab"/>
    <w:link w:val="ac"/>
    <w:uiPriority w:val="10"/>
    <w:qFormat/>
  </w:style>
  <w:style w:type="character" w:customStyle="1" w:styleId="ac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0"/>
    <w:next w:val="a1"/>
    <w:link w:val="ad"/>
    <w:uiPriority w:val="11"/>
    <w:qFormat/>
    <w:pPr>
      <w:jc w:val="center"/>
    </w:pPr>
    <w:rPr>
      <w:i/>
      <w:iCs/>
    </w:rPr>
  </w:style>
  <w:style w:type="character" w:customStyle="1" w:styleId="ad">
    <w:name w:val="Подзаголовок Знак"/>
    <w:link w:val="ab"/>
    <w:uiPriority w:val="11"/>
    <w:rPr>
      <w:rFonts w:ascii="Cambria" w:eastAsia="Times New Roman" w:hAnsi="Cambria" w:cs="Times New Roman"/>
      <w:kern w:val="1"/>
      <w:sz w:val="24"/>
      <w:szCs w:val="24"/>
    </w:rPr>
  </w:style>
  <w:style w:type="paragraph" w:styleId="ae">
    <w:name w:val="List"/>
    <w:basedOn w:val="a1"/>
    <w:uiPriority w:val="99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kern w:val="1"/>
    </w:rPr>
  </w:style>
  <w:style w:type="paragraph" w:styleId="af1">
    <w:name w:val="Normal (Web)"/>
    <w:basedOn w:val="a"/>
    <w:uiPriority w:val="99"/>
    <w:pPr>
      <w:spacing w:before="1" w:after="1" w:line="216" w:lineRule="auto"/>
      <w:ind w:left="122" w:right="122" w:firstLine="400"/>
      <w:jc w:val="both"/>
    </w:pPr>
    <w:rPr>
      <w:sz w:val="22"/>
      <w:szCs w:val="22"/>
    </w:rPr>
  </w:style>
  <w:style w:type="paragraph" w:styleId="af2">
    <w:name w:val="No Spacing"/>
    <w:uiPriority w:val="1"/>
    <w:qFormat/>
    <w:rsid w:val="005502F3"/>
    <w:pPr>
      <w:widowControl w:val="0"/>
      <w:suppressAutoHyphens/>
    </w:pPr>
    <w:rPr>
      <w:rFonts w:ascii="Arial" w:hAnsi="Arial"/>
      <w:kern w:val="1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F75D73"/>
    <w:rPr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F75D73"/>
    <w:rPr>
      <w:rFonts w:ascii="Arial" w:eastAsia="Times New Roman" w:hAnsi="Arial" w:cs="Times New Roman"/>
      <w:kern w:val="1"/>
      <w:lang w:val="x-none"/>
    </w:rPr>
  </w:style>
  <w:style w:type="character" w:styleId="af5">
    <w:name w:val="endnote reference"/>
    <w:uiPriority w:val="99"/>
    <w:semiHidden/>
    <w:unhideWhenUsed/>
    <w:rsid w:val="00F75D73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75D73"/>
    <w:rPr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F75D73"/>
    <w:rPr>
      <w:rFonts w:ascii="Arial" w:eastAsia="Times New Roman" w:hAnsi="Arial" w:cs="Times New Roman"/>
      <w:kern w:val="1"/>
      <w:lang w:val="x-none"/>
    </w:rPr>
  </w:style>
  <w:style w:type="character" w:styleId="af8">
    <w:name w:val="footnote reference"/>
    <w:uiPriority w:val="99"/>
    <w:semiHidden/>
    <w:unhideWhenUsed/>
    <w:rsid w:val="00F75D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3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321B-07DB-4A08-B853-3648A444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</cp:revision>
  <dcterms:created xsi:type="dcterms:W3CDTF">2014-03-07T10:34:00Z</dcterms:created>
  <dcterms:modified xsi:type="dcterms:W3CDTF">2014-03-07T10:34:00Z</dcterms:modified>
</cp:coreProperties>
</file>