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23" w:rsidRPr="002B5BE4" w:rsidRDefault="00EF6D23" w:rsidP="00EF6D23">
      <w:pPr>
        <w:spacing w:before="120"/>
        <w:jc w:val="center"/>
        <w:rPr>
          <w:b/>
          <w:bCs/>
          <w:sz w:val="32"/>
          <w:szCs w:val="32"/>
        </w:rPr>
      </w:pPr>
      <w:r w:rsidRPr="002B5BE4">
        <w:rPr>
          <w:b/>
          <w:bCs/>
          <w:sz w:val="32"/>
          <w:szCs w:val="32"/>
        </w:rPr>
        <w:t>Виды прав граждан на земельные участки. Действия государственных органов, нарушающих права и свободы граждан в области земельных правоотношений</w:t>
      </w:r>
    </w:p>
    <w:p w:rsidR="00EF6D23" w:rsidRPr="00154BA2" w:rsidRDefault="00EF6D23" w:rsidP="00EF6D23">
      <w:pPr>
        <w:spacing w:before="120"/>
        <w:ind w:firstLine="567"/>
        <w:jc w:val="both"/>
      </w:pPr>
      <w:r w:rsidRPr="002B5BE4">
        <w:t>Гималетдинова И.М.</w:t>
      </w:r>
    </w:p>
    <w:p w:rsidR="00EF6D23" w:rsidRPr="00154BA2" w:rsidRDefault="00EF6D23" w:rsidP="00EF6D23">
      <w:pPr>
        <w:spacing w:before="120"/>
        <w:ind w:firstLine="567"/>
        <w:jc w:val="both"/>
      </w:pPr>
      <w:r w:rsidRPr="00154BA2">
        <w:t>Действующее законодательство содержит перечень видов прав, по которым как юридические лица, так и граждане могут получить земельные участки. Так, в соответствии с ч. 2 ст. 36 Конституции РФ,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 Владеть – означает устанавливать границы своего земельного участка и требовать от государственных органов, в том числе и судов, их защиты от посторонних лиц и органов управления; пользоваться – эксплуатировать полезные свойства земли и извлекать при этом доходы; распоряжаться – передавать (продавать и в иных формах отчуждать) земельные участки другим лицам.</w:t>
      </w:r>
    </w:p>
    <w:p w:rsidR="00EF6D23" w:rsidRPr="00154BA2" w:rsidRDefault="00EF6D23" w:rsidP="00EF6D23">
      <w:pPr>
        <w:spacing w:before="120"/>
        <w:ind w:firstLine="567"/>
        <w:jc w:val="both"/>
      </w:pPr>
      <w:r w:rsidRPr="00154BA2">
        <w:t>Право частной собственности граждан и их объединений возникает в порядке и способом, определенными законодательством Российской Федерации и ее субъектов. Так, приобретение земельных участков в частную собственность для ведения личного подсобного и дачного хозяйства, садоводства, индивидуального жилищного строительства, а также под индивидуальные жилые дома и хозяйственные постройки граждан в городах, поселках и сельской местности регулируется законом “О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хозяйства, садоводства, индивидуального жилищного строительства” от 24 декабря 1992 г. Данный закон предоставляет право гражданам, получившим земельные участки в частную собственность, продавать их другим гражданам Российской Федерации независимо от сроков приобретения права собственности на продаваемый земельный участок в пределах норм предоставления земельных участков.</w:t>
      </w:r>
    </w:p>
    <w:p w:rsidR="00EF6D23" w:rsidRPr="00154BA2" w:rsidRDefault="00EF6D23" w:rsidP="00EF6D23">
      <w:pPr>
        <w:spacing w:before="120"/>
        <w:ind w:firstLine="567"/>
        <w:jc w:val="both"/>
      </w:pPr>
      <w:r w:rsidRPr="00154BA2">
        <w:t>Одновременно следует отметить, что ряд субъектов Российской Федерации не восприняли положения об установлении частной собственности и предоставляют гражданам землю по договору аренды или на праве бессрочного (постоянного) временного пользования. Несмотря на это, государственные органы часто нарушают права граждан и по вышеуказанным договорам. Так, в ряде случаев местная администрация отказывает выдать свидетельство на праве пользования земельным участком в порядке наследования и предлагает наследнику выкупить участок либо взять его в долгосрочную аренду [1]. Следует отметить, что это противоречит ст. 37 Земельного Кодекса РСФСР, где при переходе права собственности на строение переходит и право пользования земельным участком, а также п. 1 Указа Президента РФ от 7 марта 1996 г. № 337 “О реализации конституционных прав граждан на землю”, где указано, что запрещается обязывать граждан, имеющих указанные земельные участки, выкупать их или брать в аренду. На основании изложенного и ст. 1-3 Закона РФ “Об обжаловании в суд действий и решений, нарушающих права и свободы граждан” (№ 4866-1 от 27 апреля 1993 г.), гражданам следует обращаться в суд за защитой нарушенных прав.</w:t>
      </w:r>
    </w:p>
    <w:p w:rsidR="00EF6D23" w:rsidRPr="00154BA2" w:rsidRDefault="00EF6D23" w:rsidP="00EF6D23">
      <w:pPr>
        <w:spacing w:before="120"/>
        <w:ind w:firstLine="567"/>
        <w:jc w:val="both"/>
      </w:pPr>
      <w:r w:rsidRPr="00154BA2">
        <w:t>Так, в соответствии со ст. 1 Закона “Об обжаловании в суд действий и решений, нарушающих права и свободы граждан”, каждый гражданин вправе обратиться с жалобой в суд, если считает, что неправомерными действиями (решениями) государственных органов, органов местного самоуправления, учреждений, предприятий и их объединений, государственных служащих нарушены его права и свободы. Ст. 2 Закона гласит, что к действиям (решениям) государственных органов местного управления, которые могут быть обжалованы в суде, относятся коллегиальные и единоличные действия (решения), ставшие основанием для совершения действий (принятия решений), в результате которых:</w:t>
      </w:r>
    </w:p>
    <w:p w:rsidR="00EF6D23" w:rsidRPr="00154BA2" w:rsidRDefault="00EF6D23" w:rsidP="00EF6D23">
      <w:pPr>
        <w:spacing w:before="120"/>
        <w:ind w:firstLine="567"/>
        <w:jc w:val="both"/>
      </w:pPr>
      <w:r w:rsidRPr="00154BA2">
        <w:t xml:space="preserve">нарушены права и свободы гражданина; </w:t>
      </w:r>
    </w:p>
    <w:p w:rsidR="00EF6D23" w:rsidRPr="00154BA2" w:rsidRDefault="00EF6D23" w:rsidP="00EF6D23">
      <w:pPr>
        <w:spacing w:before="120"/>
        <w:ind w:firstLine="567"/>
        <w:jc w:val="both"/>
      </w:pPr>
      <w:r w:rsidRPr="00154BA2">
        <w:t xml:space="preserve">созданы препятствия осуществлению гражданином его прав и свобод; </w:t>
      </w:r>
    </w:p>
    <w:p w:rsidR="00EF6D23" w:rsidRPr="00154BA2" w:rsidRDefault="00EF6D23" w:rsidP="00EF6D23">
      <w:pPr>
        <w:spacing w:before="120"/>
        <w:ind w:firstLine="567"/>
        <w:jc w:val="both"/>
      </w:pPr>
      <w:r w:rsidRPr="00154BA2">
        <w:t>на гражданина незаконно возложена какая-либо обязанность или он незаконно привлечен к какой-либо ответственности.</w:t>
      </w:r>
    </w:p>
    <w:p w:rsidR="00EF6D23" w:rsidRPr="00154BA2" w:rsidRDefault="00EF6D23" w:rsidP="00EF6D23">
      <w:pPr>
        <w:spacing w:before="120"/>
        <w:ind w:firstLine="567"/>
        <w:jc w:val="both"/>
      </w:pPr>
      <w:r w:rsidRPr="00154BA2">
        <w:t>На практике бывают и другие случаи, например, когда в результате решения районной управы без согласия землепользователя был перенесен забор для расширения дороги.</w:t>
      </w:r>
    </w:p>
    <w:p w:rsidR="00EF6D23" w:rsidRDefault="00EF6D23" w:rsidP="00EF6D23">
      <w:pPr>
        <w:spacing w:before="120"/>
        <w:ind w:firstLine="567"/>
        <w:jc w:val="both"/>
      </w:pPr>
      <w:r w:rsidRPr="00154BA2">
        <w:t>Однако в п. 3 ст. 37 Закона РФ “О садоводческих, огороднических и дачных некоммерческих объединениях граждан” сказано, что если решение органа государственной власти или органа местного самоуправления затрагивает интересы одного или нескольких членов садоводческого, огороднического и дачного некоммерческого объединения, необходимо согласие в письменной форме собственников (владельцев, пользователей) данных земельных участков. Таким образом, если письменного согласия землепользователя в решении данного вопроса не было, следует обращаться в суд на основании ст. 1-3 Закона РФ “Об обжаловании в суд действий и решений, нарушающих права и свободы граждан”.</w:t>
      </w:r>
    </w:p>
    <w:p w:rsidR="00EF6D23" w:rsidRPr="002B5BE4" w:rsidRDefault="00EF6D23" w:rsidP="00EF6D23">
      <w:pPr>
        <w:spacing w:before="120"/>
        <w:jc w:val="center"/>
        <w:rPr>
          <w:b/>
          <w:bCs/>
          <w:sz w:val="28"/>
          <w:szCs w:val="28"/>
        </w:rPr>
      </w:pPr>
      <w:r w:rsidRPr="002B5BE4">
        <w:rPr>
          <w:b/>
          <w:bCs/>
          <w:sz w:val="28"/>
          <w:szCs w:val="28"/>
        </w:rPr>
        <w:t>Список литературы</w:t>
      </w:r>
    </w:p>
    <w:p w:rsidR="00EF6D23" w:rsidRDefault="00EF6D23" w:rsidP="00EF6D23">
      <w:pPr>
        <w:spacing w:before="120"/>
        <w:ind w:firstLine="567"/>
        <w:jc w:val="both"/>
      </w:pPr>
      <w:r w:rsidRPr="00154BA2">
        <w:t>1. Юридический вестник. 2001. № 2.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D23"/>
    <w:rsid w:val="00095BA6"/>
    <w:rsid w:val="00154BA2"/>
    <w:rsid w:val="002B5BE4"/>
    <w:rsid w:val="0031418A"/>
    <w:rsid w:val="005A2562"/>
    <w:rsid w:val="00972170"/>
    <w:rsid w:val="00A44D32"/>
    <w:rsid w:val="00E12572"/>
    <w:rsid w:val="00E9379B"/>
    <w:rsid w:val="00E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9A6F42-7659-4E79-8765-9884BF79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6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4112</Characters>
  <Application>Microsoft Office Word</Application>
  <DocSecurity>0</DocSecurity>
  <Lines>34</Lines>
  <Paragraphs>9</Paragraphs>
  <ScaleCrop>false</ScaleCrop>
  <Company>Home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прав граждан на земельные участки</dc:title>
  <dc:subject/>
  <dc:creator>Alena</dc:creator>
  <cp:keywords/>
  <dc:description/>
  <cp:lastModifiedBy>admin</cp:lastModifiedBy>
  <cp:revision>2</cp:revision>
  <dcterms:created xsi:type="dcterms:W3CDTF">2014-02-18T07:39:00Z</dcterms:created>
  <dcterms:modified xsi:type="dcterms:W3CDTF">2014-02-18T07:39:00Z</dcterms:modified>
</cp:coreProperties>
</file>