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AE" w:rsidRPr="00181E6E" w:rsidRDefault="006B7C70" w:rsidP="00181E6E">
      <w:pPr>
        <w:spacing w:line="360" w:lineRule="auto"/>
        <w:ind w:firstLine="709"/>
        <w:jc w:val="both"/>
        <w:rPr>
          <w:sz w:val="28"/>
          <w:szCs w:val="28"/>
        </w:rPr>
      </w:pPr>
      <w:r w:rsidRPr="00181E6E">
        <w:rPr>
          <w:b/>
          <w:sz w:val="28"/>
          <w:szCs w:val="28"/>
        </w:rPr>
        <w:t xml:space="preserve">                                                                    </w:t>
      </w:r>
      <w:r w:rsidRPr="00181E6E">
        <w:rPr>
          <w:sz w:val="28"/>
          <w:szCs w:val="28"/>
        </w:rPr>
        <w:t>Фомакина Н. гр. П-117</w:t>
      </w:r>
    </w:p>
    <w:p w:rsidR="006B7C70" w:rsidRPr="00181E6E" w:rsidRDefault="006B7C70" w:rsidP="00181E6E">
      <w:pPr>
        <w:spacing w:line="360" w:lineRule="auto"/>
        <w:ind w:firstLine="709"/>
        <w:jc w:val="both"/>
        <w:rPr>
          <w:b/>
          <w:sz w:val="28"/>
          <w:szCs w:val="28"/>
        </w:rPr>
      </w:pPr>
    </w:p>
    <w:p w:rsidR="00C961FD" w:rsidRPr="00181E6E" w:rsidRDefault="006B7C70" w:rsidP="00181E6E">
      <w:pPr>
        <w:spacing w:line="360" w:lineRule="auto"/>
        <w:ind w:firstLine="709"/>
        <w:jc w:val="both"/>
        <w:rPr>
          <w:b/>
          <w:sz w:val="28"/>
          <w:szCs w:val="28"/>
        </w:rPr>
      </w:pPr>
      <w:r w:rsidRPr="00181E6E">
        <w:rPr>
          <w:b/>
          <w:sz w:val="28"/>
          <w:szCs w:val="28"/>
        </w:rPr>
        <w:t>Факторы, влияющие</w:t>
      </w:r>
      <w:r w:rsidR="00C961FD" w:rsidRPr="00181E6E">
        <w:rPr>
          <w:b/>
          <w:sz w:val="28"/>
          <w:szCs w:val="28"/>
        </w:rPr>
        <w:t xml:space="preserve"> на развитие зародыша.</w:t>
      </w:r>
    </w:p>
    <w:p w:rsidR="00EA6BF8" w:rsidRPr="00181E6E" w:rsidRDefault="00EA6BF8" w:rsidP="00181E6E">
      <w:pPr>
        <w:spacing w:line="360" w:lineRule="auto"/>
        <w:ind w:firstLine="709"/>
        <w:jc w:val="both"/>
        <w:rPr>
          <w:b/>
          <w:sz w:val="28"/>
          <w:szCs w:val="28"/>
        </w:rPr>
      </w:pPr>
    </w:p>
    <w:p w:rsidR="00181E6E" w:rsidRDefault="00EA6BF8" w:rsidP="00181E6E">
      <w:pPr>
        <w:spacing w:line="360" w:lineRule="auto"/>
        <w:ind w:firstLine="709"/>
        <w:jc w:val="both"/>
        <w:rPr>
          <w:sz w:val="28"/>
          <w:szCs w:val="28"/>
        </w:rPr>
      </w:pPr>
      <w:r w:rsidRPr="00181E6E">
        <w:rPr>
          <w:sz w:val="28"/>
          <w:szCs w:val="28"/>
        </w:rPr>
        <w:t xml:space="preserve">Эмбриональный период является самым важным и самым уязвимым в жизни плода. Хотя он и длится всего два месяца, в это время у зародыша происходит формирование всех его основных органов и систем - органогенез (т. е. зарождение органов). Сейчас зародыш чрезвычайно чувствителен к воздействию неблагоприятных факторов, которые могут привести к крупным порокам развития. В  первые 8 недель жизни плод еще не имеет самостоятельных функций, поэтому его благополучие целиком зависит от организма матери. </w:t>
      </w:r>
      <w:r w:rsidR="00C961FD" w:rsidRPr="00181E6E">
        <w:rPr>
          <w:sz w:val="28"/>
          <w:szCs w:val="28"/>
        </w:rPr>
        <w:t>Для плода материнский организм является внешней средой. Ребенок целиком зависит от ее качества</w:t>
      </w:r>
      <w:r w:rsidR="00181E6E">
        <w:rPr>
          <w:sz w:val="28"/>
          <w:szCs w:val="28"/>
        </w:rPr>
        <w:t>.</w:t>
      </w:r>
    </w:p>
    <w:p w:rsidR="00C961FD" w:rsidRPr="00181E6E" w:rsidRDefault="009C2EB0" w:rsidP="00181E6E">
      <w:pPr>
        <w:spacing w:line="360" w:lineRule="auto"/>
        <w:ind w:firstLine="709"/>
        <w:jc w:val="both"/>
        <w:rPr>
          <w:sz w:val="28"/>
          <w:szCs w:val="28"/>
        </w:rPr>
      </w:pPr>
      <w:r w:rsidRPr="00181E6E">
        <w:rPr>
          <w:sz w:val="28"/>
          <w:szCs w:val="28"/>
        </w:rPr>
        <w:t>Неблагоприятное влияние на ребенка могут оказать различные острые или хронические заболевания матери, а также вредные привычки родителей — курение, алголизм, наркомания.</w:t>
      </w:r>
    </w:p>
    <w:p w:rsidR="00181E6E" w:rsidRDefault="00181E6E" w:rsidP="00181E6E">
      <w:pPr>
        <w:spacing w:line="360" w:lineRule="auto"/>
        <w:ind w:firstLine="709"/>
        <w:jc w:val="both"/>
        <w:rPr>
          <w:b/>
          <w:i/>
          <w:iCs/>
          <w:color w:val="000000"/>
          <w:sz w:val="28"/>
          <w:szCs w:val="28"/>
          <w:u w:val="single"/>
        </w:rPr>
      </w:pPr>
    </w:p>
    <w:p w:rsidR="009C2EB0" w:rsidRPr="00181E6E" w:rsidRDefault="009C2EB0" w:rsidP="00181E6E">
      <w:pPr>
        <w:spacing w:line="360" w:lineRule="auto"/>
        <w:ind w:firstLine="709"/>
        <w:jc w:val="both"/>
        <w:rPr>
          <w:color w:val="000000"/>
          <w:sz w:val="28"/>
          <w:szCs w:val="28"/>
        </w:rPr>
      </w:pPr>
      <w:r w:rsidRPr="00181E6E">
        <w:rPr>
          <w:b/>
          <w:i/>
          <w:iCs/>
          <w:color w:val="000000"/>
          <w:sz w:val="28"/>
          <w:szCs w:val="28"/>
          <w:u w:val="single"/>
        </w:rPr>
        <w:t>Материнское курение</w:t>
      </w:r>
      <w:r w:rsidRPr="00181E6E">
        <w:rPr>
          <w:i/>
          <w:iCs/>
          <w:color w:val="000000"/>
          <w:sz w:val="28"/>
          <w:szCs w:val="28"/>
        </w:rPr>
        <w:t xml:space="preserve"> - </w:t>
      </w:r>
      <w:r w:rsidRPr="00181E6E">
        <w:rPr>
          <w:iCs/>
          <w:color w:val="000000"/>
          <w:sz w:val="28"/>
          <w:szCs w:val="28"/>
        </w:rPr>
        <w:t>риск для обоих, матери и ребенка. Курение (независимо от количества сигарет) во время беременности увеличивает риск ее неблагоприятного завершения почти в 2 раза!</w:t>
      </w:r>
      <w:r w:rsidRPr="00181E6E">
        <w:rPr>
          <w:color w:val="000000"/>
          <w:sz w:val="28"/>
          <w:szCs w:val="28"/>
        </w:rPr>
        <w:t xml:space="preserve"> После выкуренной женщиной сигареты наступает спазм кровеносных сосудов плаценты и плод находится в состоянии кислородного голодания несколько минут. Все токсичные компоненты табачного дыма легко проникают в плаценту, и в связи с недостатком доставляемого количества кислорода происходит задержка внутриутробного развития плода. Причем концентрация всех токсических компонентов в организме плода гораздо выше, чем в крови матери. Осложнения беременности и родов, самопроизвольные аборты, трубная беременность, преждевременные роды происходят знач</w:t>
      </w:r>
      <w:r w:rsidR="00181E6E">
        <w:rPr>
          <w:color w:val="000000"/>
          <w:sz w:val="28"/>
          <w:szCs w:val="28"/>
        </w:rPr>
        <w:t xml:space="preserve">ительно чаще у курящих женщин. </w:t>
      </w:r>
      <w:r w:rsidRPr="00181E6E">
        <w:rPr>
          <w:color w:val="000000"/>
          <w:sz w:val="28"/>
          <w:szCs w:val="28"/>
        </w:rPr>
        <w:t xml:space="preserve">Курящие женщины рискуют родить чрезмерно возбудимого ребенка с симптомами гиперактивности и дефицита внимания. Для этих детей  уже в раннем возрасте характерны импульсивность и повышенная раздражительность,  даже уровень интеллектуального развития у них ниже среднего. Малыши, рожденные курящими мамами, более восприимчивы к болезням дыхательных путей, к респираторным заболеваниям, на треть чаще, чем все остальные, рискуют заполучить диабет или ожирение. </w:t>
      </w:r>
    </w:p>
    <w:p w:rsidR="00812DF8" w:rsidRPr="00181E6E" w:rsidRDefault="009C2EB0" w:rsidP="00181E6E">
      <w:pPr>
        <w:spacing w:line="360" w:lineRule="auto"/>
        <w:ind w:firstLine="709"/>
        <w:jc w:val="both"/>
        <w:rPr>
          <w:sz w:val="28"/>
          <w:szCs w:val="28"/>
        </w:rPr>
      </w:pPr>
      <w:r w:rsidRPr="00181E6E">
        <w:rPr>
          <w:b/>
          <w:i/>
          <w:sz w:val="28"/>
          <w:szCs w:val="28"/>
          <w:u w:val="single"/>
        </w:rPr>
        <w:t>Употребление алкоголя</w:t>
      </w:r>
      <w:r w:rsidRPr="00181E6E">
        <w:rPr>
          <w:sz w:val="28"/>
          <w:szCs w:val="28"/>
        </w:rPr>
        <w:t xml:space="preserve"> во время беременности значительно повышает риск рождения недоношенных детей, а в наиболее тяжелых случаях - развитию фетального алкогольного синдрома. </w:t>
      </w:r>
    </w:p>
    <w:p w:rsidR="00812DF8" w:rsidRPr="00181E6E" w:rsidRDefault="00812DF8" w:rsidP="00181E6E">
      <w:pPr>
        <w:spacing w:line="360" w:lineRule="auto"/>
        <w:ind w:firstLine="709"/>
        <w:jc w:val="both"/>
        <w:rPr>
          <w:sz w:val="28"/>
          <w:szCs w:val="28"/>
        </w:rPr>
      </w:pPr>
      <w:r w:rsidRPr="00181E6E">
        <w:rPr>
          <w:sz w:val="28"/>
          <w:szCs w:val="28"/>
        </w:rPr>
        <w:t>Попадая в кровь плода, алкоголь прежде всего поражает его мозг, печень, сосудистую систему и железы внутренней секреции. Концентрация алкоголя в крови плода достигает 80-100% от содержания его в крови матери. У плода еще не развиты те системы, которые обезвреживают алкоголь в организме взрослого человека, поэтому его повреждающее воздействие на плод будет гораздо сильнее и длительнее. В результате неизбежно возникают множественные уродства плода, совместимые или несовместимые с его жизнью. Прежде всего страдает мозг ребенка, те его структуры, которые определяют умственную деятельность.</w:t>
      </w:r>
    </w:p>
    <w:p w:rsidR="00812DF8" w:rsidRPr="00181E6E" w:rsidRDefault="00812DF8" w:rsidP="00181E6E">
      <w:pPr>
        <w:spacing w:line="360" w:lineRule="auto"/>
        <w:ind w:firstLine="709"/>
        <w:jc w:val="both"/>
        <w:rPr>
          <w:sz w:val="28"/>
          <w:szCs w:val="28"/>
        </w:rPr>
      </w:pPr>
      <w:r w:rsidRPr="00181E6E">
        <w:rPr>
          <w:sz w:val="28"/>
          <w:szCs w:val="28"/>
        </w:rPr>
        <w:t>Дети с алкогольным синдромом - совокупностью врожденных патологических признаков у плода - отстают в умственном и физическом развитии. Рождение детей с уродствами, эпилепсией, умственной отсталостью часто связывают и с алкоголизмом отца: у мужчин постепенно под влиянием частых приемов алкоголя происходит перерождение внутренних органов, наступают необратимые изменения в печени, сосудах сердца, половых железах. Дети у них рождаются ослабленными, часто и долго болеют, отстают в физическом и умственном развитии.</w:t>
      </w:r>
    </w:p>
    <w:p w:rsidR="00812DF8" w:rsidRPr="00181E6E" w:rsidRDefault="00812DF8" w:rsidP="00181E6E">
      <w:pPr>
        <w:spacing w:line="360" w:lineRule="auto"/>
        <w:ind w:firstLine="709"/>
        <w:jc w:val="both"/>
        <w:rPr>
          <w:sz w:val="28"/>
          <w:szCs w:val="28"/>
        </w:rPr>
      </w:pPr>
    </w:p>
    <w:p w:rsidR="003C3535" w:rsidRPr="00181E6E" w:rsidRDefault="003C3535" w:rsidP="00181E6E">
      <w:pPr>
        <w:spacing w:line="360" w:lineRule="auto"/>
        <w:ind w:firstLine="709"/>
        <w:jc w:val="both"/>
        <w:rPr>
          <w:sz w:val="28"/>
          <w:szCs w:val="28"/>
        </w:rPr>
      </w:pPr>
      <w:r w:rsidRPr="00181E6E">
        <w:rPr>
          <w:b/>
          <w:i/>
          <w:sz w:val="28"/>
          <w:szCs w:val="28"/>
          <w:u w:val="single"/>
        </w:rPr>
        <w:t>Если отравление наркотиками</w:t>
      </w:r>
      <w:r w:rsidRPr="00181E6E">
        <w:rPr>
          <w:sz w:val="28"/>
          <w:szCs w:val="28"/>
        </w:rPr>
        <w:t xml:space="preserve"> в первые 3 месяца беременности приводит к разнообразным аномалиям скелетно-мышечной системы, почек, сердца и других органов ребенка, то в более поздние сроки наблюдается задержка роста плода. У 30-50% матерей-наркоманок младенцы имеют низкую массу тела.У плода, при употреблении наркотиков матерью, может сформироваться физическая. зависимость от наркотических веществ. В этом случае ребенок рождается с синдромом абстиненции, который возникает из-за прекращения регулярного поступления наркотиков в его организм после рождения. Ребенок возбужден, пронзительно кричит, часто зевает, чихает. У него повышена температура, изменен по сравнению с нормой мышечный тонус.</w:t>
      </w:r>
      <w:r w:rsidRPr="00181E6E">
        <w:rPr>
          <w:sz w:val="28"/>
          <w:szCs w:val="28"/>
        </w:rPr>
        <w:br/>
        <w:t>Из-за длительной внутриутробной гипоксии дети у матерей-наркоманок рождаются с нарушениями дыхания, расстройствами деятельности центральной нервной системы, разнообразными пороками развития.</w:t>
      </w:r>
    </w:p>
    <w:p w:rsidR="007B2FC3" w:rsidRPr="00181E6E" w:rsidRDefault="007B2FC3" w:rsidP="00181E6E">
      <w:pPr>
        <w:spacing w:line="360" w:lineRule="auto"/>
        <w:ind w:firstLine="709"/>
        <w:jc w:val="both"/>
        <w:rPr>
          <w:sz w:val="28"/>
          <w:szCs w:val="28"/>
        </w:rPr>
      </w:pPr>
    </w:p>
    <w:p w:rsidR="009C2EB0" w:rsidRPr="00181E6E" w:rsidRDefault="00B769AE" w:rsidP="00181E6E">
      <w:pPr>
        <w:spacing w:line="360" w:lineRule="auto"/>
        <w:ind w:firstLine="709"/>
        <w:jc w:val="both"/>
        <w:rPr>
          <w:b/>
          <w:i/>
          <w:sz w:val="28"/>
          <w:szCs w:val="28"/>
          <w:u w:val="single"/>
        </w:rPr>
      </w:pPr>
      <w:r w:rsidRPr="00181E6E">
        <w:rPr>
          <w:b/>
          <w:i/>
          <w:sz w:val="28"/>
          <w:szCs w:val="28"/>
          <w:u w:val="single"/>
        </w:rPr>
        <w:t>СПИД и беременность</w:t>
      </w:r>
    </w:p>
    <w:p w:rsidR="00B769AE" w:rsidRPr="00181E6E" w:rsidRDefault="007B2FC3" w:rsidP="00181E6E">
      <w:pPr>
        <w:pStyle w:val="a4"/>
        <w:spacing w:before="0" w:beforeAutospacing="0" w:after="0" w:afterAutospacing="0" w:line="360" w:lineRule="auto"/>
        <w:ind w:firstLine="709"/>
        <w:jc w:val="both"/>
        <w:rPr>
          <w:sz w:val="28"/>
          <w:szCs w:val="28"/>
        </w:rPr>
      </w:pPr>
      <w:r w:rsidRPr="00181E6E">
        <w:rPr>
          <w:sz w:val="28"/>
          <w:szCs w:val="28"/>
        </w:rPr>
        <w:t xml:space="preserve">Во время беременности мать может передать вирус из своего кровотока через плаценту плоду. Плацента - это орган, соединяющий мать и плод во время беременности. Плацента позволяет питательным веществам из организма матери поступать в организм плода, и в норме защищает плод от инфекционных агентов, таких как ВИЧ, находящихся в материнской крови. Однако, если мембрана плаценты воспалена или повреждена, она уже не так эффективно защищает от проникновения вирусов. В этом случае </w:t>
      </w:r>
      <w:r w:rsidRPr="00181E6E">
        <w:rPr>
          <w:rStyle w:val="a5"/>
          <w:sz w:val="28"/>
          <w:szCs w:val="28"/>
        </w:rPr>
        <w:t>ВИЧ</w:t>
      </w:r>
      <w:r w:rsidRPr="00181E6E">
        <w:rPr>
          <w:sz w:val="28"/>
          <w:szCs w:val="28"/>
        </w:rPr>
        <w:t>-инфекция может передаться от матери плоду.</w:t>
      </w:r>
    </w:p>
    <w:p w:rsidR="00413A74" w:rsidRPr="00181E6E" w:rsidRDefault="00413A74" w:rsidP="00181E6E">
      <w:pPr>
        <w:spacing w:line="360" w:lineRule="auto"/>
        <w:ind w:firstLine="709"/>
        <w:jc w:val="both"/>
        <w:rPr>
          <w:b/>
          <w:i/>
          <w:sz w:val="28"/>
          <w:szCs w:val="28"/>
          <w:u w:val="single"/>
        </w:rPr>
      </w:pPr>
      <w:r w:rsidRPr="00181E6E">
        <w:rPr>
          <w:b/>
          <w:i/>
          <w:sz w:val="28"/>
          <w:szCs w:val="28"/>
          <w:u w:val="single"/>
        </w:rPr>
        <w:t>Беременность и венерические болезни</w:t>
      </w:r>
    </w:p>
    <w:p w:rsidR="00714733" w:rsidRPr="00181E6E" w:rsidRDefault="00AF1CCB" w:rsidP="00181E6E">
      <w:pPr>
        <w:spacing w:line="360" w:lineRule="auto"/>
        <w:ind w:firstLine="709"/>
        <w:jc w:val="both"/>
        <w:rPr>
          <w:i/>
          <w:sz w:val="28"/>
          <w:szCs w:val="28"/>
          <w:u w:val="single"/>
        </w:rPr>
      </w:pPr>
      <w:r w:rsidRPr="00181E6E">
        <w:rPr>
          <w:color w:val="000000"/>
          <w:sz w:val="28"/>
          <w:szCs w:val="28"/>
        </w:rPr>
        <w:t xml:space="preserve">Практически все </w:t>
      </w:r>
      <w:r w:rsidR="00181E6E">
        <w:rPr>
          <w:color w:val="000000"/>
          <w:sz w:val="28"/>
          <w:szCs w:val="28"/>
        </w:rPr>
        <w:t xml:space="preserve">половые инфекции могут привести </w:t>
      </w:r>
      <w:r w:rsidRPr="00181E6E">
        <w:rPr>
          <w:color w:val="000000"/>
          <w:sz w:val="28"/>
          <w:szCs w:val="28"/>
        </w:rPr>
        <w:t>к преждеврем</w:t>
      </w:r>
      <w:r w:rsidR="00181E6E">
        <w:rPr>
          <w:color w:val="000000"/>
          <w:sz w:val="28"/>
          <w:szCs w:val="28"/>
        </w:rPr>
        <w:t xml:space="preserve">енному прерыванию беременности, </w:t>
      </w:r>
      <w:r w:rsidRPr="00181E6E">
        <w:rPr>
          <w:color w:val="000000"/>
          <w:sz w:val="28"/>
          <w:szCs w:val="28"/>
        </w:rPr>
        <w:t>внутриутробному заражению плода и инфицированию новорожденного при родах. Важной особенностью является и то, что мно</w:t>
      </w:r>
      <w:r w:rsidR="00181E6E">
        <w:rPr>
          <w:color w:val="000000"/>
          <w:sz w:val="28"/>
          <w:szCs w:val="28"/>
        </w:rPr>
        <w:t xml:space="preserve">гочисленные препараты, </w:t>
      </w:r>
      <w:r w:rsidRPr="00181E6E">
        <w:rPr>
          <w:color w:val="000000"/>
          <w:sz w:val="28"/>
          <w:szCs w:val="28"/>
        </w:rPr>
        <w:t xml:space="preserve">применяемые для лечения половых инфекций противопоказаны в течении беременности. </w:t>
      </w:r>
      <w:r w:rsidR="00714733" w:rsidRPr="00181E6E">
        <w:rPr>
          <w:sz w:val="28"/>
          <w:szCs w:val="28"/>
        </w:rPr>
        <w:t>Сифилис передается от матери к плоду. Микроорганизмы, вызывающие сифилис, поражают плод, быстро проникая почти во все его ткани и органы, разрушая почки, печень, кровеносные сосуды, легкие. Если ребенок выживет, то над ним будет постоянно висеть угроза заболеть острой пневмонией или потерять зрение. Если женщина вылечится до четвертого месяца беременности, то ребенок может избежать этой болезни. Раннее обнаружение сифилиса крайне важно для женщины, ее партнера и ребенка. Если во время беременности вы заметите любые язвенные поражения, немедленно обратитесь к врачу. Эффективное средство от сифилиса - пенициллин и некоторые другие лекарства, безвредные для беременных.</w:t>
      </w:r>
    </w:p>
    <w:p w:rsidR="00181E6E" w:rsidRDefault="00181E6E" w:rsidP="00181E6E">
      <w:pPr>
        <w:spacing w:line="360" w:lineRule="auto"/>
        <w:ind w:firstLine="709"/>
        <w:jc w:val="both"/>
        <w:rPr>
          <w:b/>
          <w:bCs/>
          <w:i/>
          <w:color w:val="000000"/>
          <w:sz w:val="28"/>
          <w:szCs w:val="28"/>
          <w:u w:val="single"/>
        </w:rPr>
      </w:pPr>
    </w:p>
    <w:p w:rsidR="00AF1CCB" w:rsidRPr="00181E6E" w:rsidRDefault="00AF1CCB" w:rsidP="00181E6E">
      <w:pPr>
        <w:spacing w:line="360" w:lineRule="auto"/>
        <w:ind w:firstLine="709"/>
        <w:jc w:val="both"/>
        <w:rPr>
          <w:color w:val="000000"/>
          <w:sz w:val="28"/>
          <w:szCs w:val="28"/>
        </w:rPr>
      </w:pPr>
      <w:r w:rsidRPr="00181E6E">
        <w:rPr>
          <w:b/>
          <w:bCs/>
          <w:i/>
          <w:color w:val="000000"/>
          <w:sz w:val="28"/>
          <w:szCs w:val="28"/>
          <w:u w:val="single"/>
        </w:rPr>
        <w:t>Солнечное излучение</w:t>
      </w:r>
      <w:r w:rsidR="00181E6E">
        <w:rPr>
          <w:color w:val="000000"/>
          <w:sz w:val="28"/>
          <w:szCs w:val="28"/>
        </w:rPr>
        <w:t xml:space="preserve"> Негативное воздействие: </w:t>
      </w:r>
      <w:r w:rsidRPr="00181E6E">
        <w:rPr>
          <w:color w:val="000000"/>
          <w:sz w:val="28"/>
          <w:szCs w:val="28"/>
        </w:rPr>
        <w:t>Вот уже более 10 лет практически все разумное население Земли находилось в абсолютной уверенности, что загорать и вообще находиться на солнце крайне вредно. Проблема повышенного солнечного излучения особенно актуальна для чувствительного организма беременной женщины. Переизбыток солнечного воздействия ведет к образованию родинок, общему старению кожи, снижению иммунологической защиты. Кроме того, у многих женщин во время беременности и родов снижается острота зрения, а прямые солнечные лучи могут усугубить этот процесс.</w:t>
      </w:r>
      <w:r w:rsidRPr="00181E6E">
        <w:rPr>
          <w:sz w:val="28"/>
          <w:szCs w:val="28"/>
        </w:rPr>
        <w:t xml:space="preserve"> Нельзя беременным забывать и о тепловом воздействии солнца (или ламп солярия, если этот способ загара женщине предпочтительнее). В I триместре, во время эмбрионального периода внутриутробного развития, зародыш наиболее чувствителен к тератогенным факторам. А солнечная радиация — один из них. Особенно плохо влияет перегрев и излучение на центральную нервную систему плода. И в совокупности с другими причинами солнечное воздействие может стать причиной тяжелых пороков развития плода.</w:t>
      </w:r>
    </w:p>
    <w:p w:rsidR="00AF1CCB" w:rsidRPr="00181E6E" w:rsidRDefault="00181E6E" w:rsidP="00181E6E">
      <w:pPr>
        <w:spacing w:line="360" w:lineRule="auto"/>
        <w:ind w:firstLine="709"/>
        <w:jc w:val="both"/>
        <w:rPr>
          <w:color w:val="000000"/>
          <w:sz w:val="28"/>
          <w:szCs w:val="28"/>
        </w:rPr>
      </w:pPr>
      <w:r>
        <w:rPr>
          <w:color w:val="000000"/>
          <w:sz w:val="28"/>
          <w:szCs w:val="28"/>
        </w:rPr>
        <w:t xml:space="preserve">Обратная сторона проблемы: </w:t>
      </w:r>
      <w:r w:rsidR="00AF1CCB" w:rsidRPr="00181E6E">
        <w:rPr>
          <w:color w:val="000000"/>
          <w:sz w:val="28"/>
          <w:szCs w:val="28"/>
        </w:rPr>
        <w:t>Все не так страшно. Британские ученые утверждают, что полный отказ от солнечных ванн и загара может привести к дефициту витамина D в организме. А тотальный недостаток этого важнейшего элемента, в свою очередь, опасен для некоторых людей повышенной ломкостью костей, психическими, сердечно-сосудистыми и другими заболеваниями. Поэтому будущая мама не должна полностью отказываться от солнца, ведь у нее каждый витаминчик на счету — они необходимые «кирпичики» для организма ребенка. Для беременных компромиссным вариантом пребывания на солнце является использование специальных солнцезащитных и ухаживающих кремов, разрешенных к применению во время беременности, а также качественные солнцезащитные очки.</w:t>
      </w:r>
    </w:p>
    <w:p w:rsidR="00181E6E" w:rsidRDefault="00181E6E" w:rsidP="00181E6E">
      <w:pPr>
        <w:spacing w:line="360" w:lineRule="auto"/>
        <w:ind w:firstLine="709"/>
        <w:jc w:val="both"/>
        <w:rPr>
          <w:b/>
          <w:i/>
          <w:sz w:val="28"/>
          <w:szCs w:val="28"/>
          <w:u w:val="single"/>
        </w:rPr>
      </w:pPr>
    </w:p>
    <w:p w:rsidR="00AF1CCB" w:rsidRPr="00181E6E" w:rsidRDefault="00E9618E" w:rsidP="00181E6E">
      <w:pPr>
        <w:spacing w:line="360" w:lineRule="auto"/>
        <w:ind w:firstLine="709"/>
        <w:jc w:val="both"/>
        <w:rPr>
          <w:b/>
          <w:i/>
          <w:sz w:val="28"/>
          <w:szCs w:val="28"/>
          <w:u w:val="single"/>
        </w:rPr>
      </w:pPr>
      <w:r w:rsidRPr="00181E6E">
        <w:rPr>
          <w:b/>
          <w:i/>
          <w:sz w:val="28"/>
          <w:szCs w:val="28"/>
          <w:u w:val="single"/>
        </w:rPr>
        <w:t>Радиактивное излучение и его опасность</w:t>
      </w:r>
    </w:p>
    <w:p w:rsidR="00057FE2" w:rsidRPr="00181E6E" w:rsidRDefault="00714733" w:rsidP="00181E6E">
      <w:pPr>
        <w:spacing w:line="360" w:lineRule="auto"/>
        <w:ind w:firstLine="709"/>
        <w:jc w:val="both"/>
        <w:rPr>
          <w:color w:val="000000"/>
          <w:sz w:val="28"/>
          <w:szCs w:val="28"/>
        </w:rPr>
      </w:pPr>
      <w:r w:rsidRPr="00181E6E">
        <w:rPr>
          <w:color w:val="000000"/>
          <w:sz w:val="28"/>
          <w:szCs w:val="28"/>
        </w:rPr>
        <w:t xml:space="preserve">При попадание радиоактивных веществ внутрь организма поражающее действие оказывают в основном альфа-источники, а затем и бетта-источники, </w:t>
      </w:r>
    </w:p>
    <w:p w:rsidR="00057FE2" w:rsidRPr="00181E6E" w:rsidRDefault="00057FE2" w:rsidP="00181E6E">
      <w:pPr>
        <w:spacing w:line="360" w:lineRule="auto"/>
        <w:ind w:firstLine="709"/>
        <w:jc w:val="both"/>
        <w:rPr>
          <w:color w:val="000000"/>
          <w:sz w:val="28"/>
          <w:szCs w:val="28"/>
        </w:rPr>
      </w:pPr>
      <w:r w:rsidRPr="00181E6E">
        <w:rPr>
          <w:color w:val="000000"/>
          <w:sz w:val="28"/>
          <w:szCs w:val="28"/>
        </w:rPr>
        <w:t xml:space="preserve">Крайне чувствителен к действию радиации мозг плода, особенно если мать подвергается облучению между восьмой и пятнадцатой неделями беременности. В этот период у плода формируется кора головного мозга, и существует большой риск того, что в результате облучения матери (например, рентгеновскими лучами) родится умственно отсталый ребенок. Именно таким образом пострадали примерно 30 детей, облученных в период внутриутробного развития во время атомных бомбардировок Хиросимы и Нагасаки. </w:t>
      </w:r>
    </w:p>
    <w:p w:rsidR="00E9618E" w:rsidRPr="00181E6E" w:rsidRDefault="00E9618E" w:rsidP="00181E6E">
      <w:pPr>
        <w:spacing w:line="360" w:lineRule="auto"/>
        <w:ind w:firstLine="709"/>
        <w:jc w:val="both"/>
        <w:rPr>
          <w:i/>
          <w:sz w:val="28"/>
          <w:szCs w:val="28"/>
          <w:u w:val="single"/>
        </w:rPr>
      </w:pPr>
      <w:bookmarkStart w:id="0" w:name="_GoBack"/>
      <w:bookmarkEnd w:id="0"/>
    </w:p>
    <w:sectPr w:rsidR="00E9618E" w:rsidRPr="00181E6E" w:rsidSect="00181E6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831BB"/>
    <w:multiLevelType w:val="multilevel"/>
    <w:tmpl w:val="3A02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35B43"/>
    <w:multiLevelType w:val="multilevel"/>
    <w:tmpl w:val="A0C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134696"/>
    <w:multiLevelType w:val="multilevel"/>
    <w:tmpl w:val="5562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253"/>
    <w:rsid w:val="00057FE2"/>
    <w:rsid w:val="001737D6"/>
    <w:rsid w:val="00181E6E"/>
    <w:rsid w:val="001C1708"/>
    <w:rsid w:val="003259E4"/>
    <w:rsid w:val="003C3535"/>
    <w:rsid w:val="00413A74"/>
    <w:rsid w:val="00476B69"/>
    <w:rsid w:val="00610F86"/>
    <w:rsid w:val="006B7C70"/>
    <w:rsid w:val="006C1253"/>
    <w:rsid w:val="00714733"/>
    <w:rsid w:val="00726A77"/>
    <w:rsid w:val="007B2FC3"/>
    <w:rsid w:val="00812DF8"/>
    <w:rsid w:val="008A5EF8"/>
    <w:rsid w:val="009C2EB0"/>
    <w:rsid w:val="00AF1CCB"/>
    <w:rsid w:val="00B769AE"/>
    <w:rsid w:val="00C961FD"/>
    <w:rsid w:val="00CB326D"/>
    <w:rsid w:val="00DB6A05"/>
    <w:rsid w:val="00DD4397"/>
    <w:rsid w:val="00E4519F"/>
    <w:rsid w:val="00E9618E"/>
    <w:rsid w:val="00EA6BF8"/>
    <w:rsid w:val="00ED258A"/>
    <w:rsid w:val="00FA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8C3FC9-87C9-4726-B10A-11B00448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E4519F"/>
    <w:pPr>
      <w:spacing w:before="100" w:beforeAutospacing="1" w:after="60"/>
      <w:outlineLvl w:val="1"/>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6C1253"/>
    <w:rPr>
      <w:rFonts w:ascii="Verdana" w:hAnsi="Verdana" w:cs="Times New Roman"/>
      <w:b/>
      <w:bCs/>
      <w:color w:val="0000FF"/>
      <w:sz w:val="16"/>
      <w:szCs w:val="16"/>
      <w:u w:val="none"/>
      <w:effect w:val="none"/>
    </w:rPr>
  </w:style>
  <w:style w:type="paragraph" w:styleId="a4">
    <w:name w:val="Normal (Web)"/>
    <w:basedOn w:val="a"/>
    <w:uiPriority w:val="99"/>
    <w:rsid w:val="006C1253"/>
    <w:pPr>
      <w:spacing w:before="100" w:beforeAutospacing="1" w:after="100" w:afterAutospacing="1"/>
    </w:pPr>
  </w:style>
  <w:style w:type="character" w:styleId="a5">
    <w:name w:val="Strong"/>
    <w:uiPriority w:val="22"/>
    <w:qFormat/>
    <w:rsid w:val="006C1253"/>
    <w:rPr>
      <w:rFonts w:cs="Times New Roman"/>
      <w:b/>
      <w:bCs/>
    </w:rPr>
  </w:style>
  <w:style w:type="character" w:customStyle="1" w:styleId="y5black">
    <w:name w:val="y5_black"/>
    <w:rsid w:val="00413A74"/>
    <w:rPr>
      <w:rFonts w:cs="Times New Roman"/>
    </w:rPr>
  </w:style>
  <w:style w:type="character" w:styleId="a6">
    <w:name w:val="Emphasis"/>
    <w:uiPriority w:val="20"/>
    <w:qFormat/>
    <w:rsid w:val="00413A74"/>
    <w:rPr>
      <w:rFonts w:cs="Times New Roman"/>
      <w:i/>
      <w:iCs/>
    </w:rPr>
  </w:style>
  <w:style w:type="character" w:customStyle="1" w:styleId="y5blacky5bg">
    <w:name w:val="y5_black y5_bg"/>
    <w:rsid w:val="00413A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76877">
      <w:marLeft w:val="0"/>
      <w:marRight w:val="0"/>
      <w:marTop w:val="0"/>
      <w:marBottom w:val="0"/>
      <w:divBdr>
        <w:top w:val="none" w:sz="0" w:space="0" w:color="auto"/>
        <w:left w:val="none" w:sz="0" w:space="0" w:color="auto"/>
        <w:bottom w:val="none" w:sz="0" w:space="0" w:color="auto"/>
        <w:right w:val="none" w:sz="0" w:space="0" w:color="auto"/>
      </w:divBdr>
      <w:divsChild>
        <w:div w:id="1104376890">
          <w:marLeft w:val="0"/>
          <w:marRight w:val="0"/>
          <w:marTop w:val="0"/>
          <w:marBottom w:val="0"/>
          <w:divBdr>
            <w:top w:val="none" w:sz="0" w:space="0" w:color="auto"/>
            <w:left w:val="none" w:sz="0" w:space="0" w:color="auto"/>
            <w:bottom w:val="none" w:sz="0" w:space="0" w:color="auto"/>
            <w:right w:val="none" w:sz="0" w:space="0" w:color="auto"/>
          </w:divBdr>
          <w:divsChild>
            <w:div w:id="1104376923">
              <w:marLeft w:val="0"/>
              <w:marRight w:val="0"/>
              <w:marTop w:val="0"/>
              <w:marBottom w:val="0"/>
              <w:divBdr>
                <w:top w:val="none" w:sz="0" w:space="0" w:color="auto"/>
                <w:left w:val="none" w:sz="0" w:space="0" w:color="auto"/>
                <w:bottom w:val="none" w:sz="0" w:space="0" w:color="auto"/>
                <w:right w:val="none" w:sz="0" w:space="0" w:color="auto"/>
              </w:divBdr>
              <w:divsChild>
                <w:div w:id="1104376879">
                  <w:marLeft w:val="0"/>
                  <w:marRight w:val="0"/>
                  <w:marTop w:val="0"/>
                  <w:marBottom w:val="0"/>
                  <w:divBdr>
                    <w:top w:val="none" w:sz="0" w:space="0" w:color="auto"/>
                    <w:left w:val="none" w:sz="0" w:space="0" w:color="auto"/>
                    <w:bottom w:val="none" w:sz="0" w:space="0" w:color="auto"/>
                    <w:right w:val="none" w:sz="0" w:space="0" w:color="auto"/>
                  </w:divBdr>
                  <w:divsChild>
                    <w:div w:id="1104376892">
                      <w:marLeft w:val="0"/>
                      <w:marRight w:val="0"/>
                      <w:marTop w:val="0"/>
                      <w:marBottom w:val="0"/>
                      <w:divBdr>
                        <w:top w:val="none" w:sz="0" w:space="0" w:color="auto"/>
                        <w:left w:val="none" w:sz="0" w:space="0" w:color="auto"/>
                        <w:bottom w:val="none" w:sz="0" w:space="0" w:color="auto"/>
                        <w:right w:val="none" w:sz="0" w:space="0" w:color="auto"/>
                      </w:divBdr>
                    </w:div>
                    <w:div w:id="1104376957">
                      <w:marLeft w:val="0"/>
                      <w:marRight w:val="0"/>
                      <w:marTop w:val="0"/>
                      <w:marBottom w:val="0"/>
                      <w:divBdr>
                        <w:top w:val="none" w:sz="0" w:space="0" w:color="auto"/>
                        <w:left w:val="none" w:sz="0" w:space="0" w:color="auto"/>
                        <w:bottom w:val="none" w:sz="0" w:space="0" w:color="auto"/>
                        <w:right w:val="none" w:sz="0" w:space="0" w:color="auto"/>
                      </w:divBdr>
                    </w:div>
                  </w:divsChild>
                </w:div>
                <w:div w:id="1104376886">
                  <w:marLeft w:val="0"/>
                  <w:marRight w:val="0"/>
                  <w:marTop w:val="0"/>
                  <w:marBottom w:val="0"/>
                  <w:divBdr>
                    <w:top w:val="none" w:sz="0" w:space="0" w:color="auto"/>
                    <w:left w:val="none" w:sz="0" w:space="0" w:color="auto"/>
                    <w:bottom w:val="none" w:sz="0" w:space="0" w:color="auto"/>
                    <w:right w:val="none" w:sz="0" w:space="0" w:color="auto"/>
                  </w:divBdr>
                  <w:divsChild>
                    <w:div w:id="1104376889">
                      <w:marLeft w:val="0"/>
                      <w:marRight w:val="0"/>
                      <w:marTop w:val="0"/>
                      <w:marBottom w:val="0"/>
                      <w:divBdr>
                        <w:top w:val="none" w:sz="0" w:space="0" w:color="auto"/>
                        <w:left w:val="none" w:sz="0" w:space="0" w:color="auto"/>
                        <w:bottom w:val="none" w:sz="0" w:space="0" w:color="auto"/>
                        <w:right w:val="none" w:sz="0" w:space="0" w:color="auto"/>
                      </w:divBdr>
                    </w:div>
                    <w:div w:id="1104376942">
                      <w:marLeft w:val="0"/>
                      <w:marRight w:val="0"/>
                      <w:marTop w:val="0"/>
                      <w:marBottom w:val="0"/>
                      <w:divBdr>
                        <w:top w:val="none" w:sz="0" w:space="0" w:color="auto"/>
                        <w:left w:val="none" w:sz="0" w:space="0" w:color="auto"/>
                        <w:bottom w:val="none" w:sz="0" w:space="0" w:color="auto"/>
                        <w:right w:val="none" w:sz="0" w:space="0" w:color="auto"/>
                      </w:divBdr>
                    </w:div>
                  </w:divsChild>
                </w:div>
                <w:div w:id="1104376901">
                  <w:marLeft w:val="0"/>
                  <w:marRight w:val="0"/>
                  <w:marTop w:val="0"/>
                  <w:marBottom w:val="0"/>
                  <w:divBdr>
                    <w:top w:val="none" w:sz="0" w:space="0" w:color="auto"/>
                    <w:left w:val="none" w:sz="0" w:space="0" w:color="auto"/>
                    <w:bottom w:val="none" w:sz="0" w:space="0" w:color="auto"/>
                    <w:right w:val="none" w:sz="0" w:space="0" w:color="auto"/>
                  </w:divBdr>
                  <w:divsChild>
                    <w:div w:id="1104376878">
                      <w:marLeft w:val="0"/>
                      <w:marRight w:val="0"/>
                      <w:marTop w:val="0"/>
                      <w:marBottom w:val="0"/>
                      <w:divBdr>
                        <w:top w:val="none" w:sz="0" w:space="0" w:color="auto"/>
                        <w:left w:val="none" w:sz="0" w:space="0" w:color="auto"/>
                        <w:bottom w:val="none" w:sz="0" w:space="0" w:color="auto"/>
                        <w:right w:val="none" w:sz="0" w:space="0" w:color="auto"/>
                      </w:divBdr>
                    </w:div>
                    <w:div w:id="1104376953">
                      <w:marLeft w:val="0"/>
                      <w:marRight w:val="0"/>
                      <w:marTop w:val="0"/>
                      <w:marBottom w:val="0"/>
                      <w:divBdr>
                        <w:top w:val="none" w:sz="0" w:space="0" w:color="auto"/>
                        <w:left w:val="none" w:sz="0" w:space="0" w:color="auto"/>
                        <w:bottom w:val="none" w:sz="0" w:space="0" w:color="auto"/>
                        <w:right w:val="none" w:sz="0" w:space="0" w:color="auto"/>
                      </w:divBdr>
                    </w:div>
                  </w:divsChild>
                </w:div>
                <w:div w:id="1104376902">
                  <w:marLeft w:val="0"/>
                  <w:marRight w:val="0"/>
                  <w:marTop w:val="0"/>
                  <w:marBottom w:val="0"/>
                  <w:divBdr>
                    <w:top w:val="none" w:sz="0" w:space="0" w:color="auto"/>
                    <w:left w:val="none" w:sz="0" w:space="0" w:color="auto"/>
                    <w:bottom w:val="none" w:sz="0" w:space="0" w:color="auto"/>
                    <w:right w:val="none" w:sz="0" w:space="0" w:color="auto"/>
                  </w:divBdr>
                  <w:divsChild>
                    <w:div w:id="1104376928">
                      <w:marLeft w:val="0"/>
                      <w:marRight w:val="0"/>
                      <w:marTop w:val="0"/>
                      <w:marBottom w:val="0"/>
                      <w:divBdr>
                        <w:top w:val="none" w:sz="0" w:space="0" w:color="auto"/>
                        <w:left w:val="none" w:sz="0" w:space="0" w:color="auto"/>
                        <w:bottom w:val="none" w:sz="0" w:space="0" w:color="auto"/>
                        <w:right w:val="none" w:sz="0" w:space="0" w:color="auto"/>
                      </w:divBdr>
                    </w:div>
                    <w:div w:id="1104376948">
                      <w:marLeft w:val="0"/>
                      <w:marRight w:val="0"/>
                      <w:marTop w:val="0"/>
                      <w:marBottom w:val="0"/>
                      <w:divBdr>
                        <w:top w:val="none" w:sz="0" w:space="0" w:color="auto"/>
                        <w:left w:val="none" w:sz="0" w:space="0" w:color="auto"/>
                        <w:bottom w:val="none" w:sz="0" w:space="0" w:color="auto"/>
                        <w:right w:val="none" w:sz="0" w:space="0" w:color="auto"/>
                      </w:divBdr>
                    </w:div>
                  </w:divsChild>
                </w:div>
                <w:div w:id="1104376929">
                  <w:marLeft w:val="0"/>
                  <w:marRight w:val="0"/>
                  <w:marTop w:val="0"/>
                  <w:marBottom w:val="0"/>
                  <w:divBdr>
                    <w:top w:val="none" w:sz="0" w:space="0" w:color="auto"/>
                    <w:left w:val="none" w:sz="0" w:space="0" w:color="auto"/>
                    <w:bottom w:val="none" w:sz="0" w:space="0" w:color="auto"/>
                    <w:right w:val="none" w:sz="0" w:space="0" w:color="auto"/>
                  </w:divBdr>
                  <w:divsChild>
                    <w:div w:id="1104376888">
                      <w:marLeft w:val="0"/>
                      <w:marRight w:val="0"/>
                      <w:marTop w:val="0"/>
                      <w:marBottom w:val="0"/>
                      <w:divBdr>
                        <w:top w:val="none" w:sz="0" w:space="0" w:color="auto"/>
                        <w:left w:val="none" w:sz="0" w:space="0" w:color="auto"/>
                        <w:bottom w:val="none" w:sz="0" w:space="0" w:color="auto"/>
                        <w:right w:val="none" w:sz="0" w:space="0" w:color="auto"/>
                      </w:divBdr>
                    </w:div>
                    <w:div w:id="1104376937">
                      <w:marLeft w:val="0"/>
                      <w:marRight w:val="0"/>
                      <w:marTop w:val="0"/>
                      <w:marBottom w:val="0"/>
                      <w:divBdr>
                        <w:top w:val="none" w:sz="0" w:space="0" w:color="auto"/>
                        <w:left w:val="none" w:sz="0" w:space="0" w:color="auto"/>
                        <w:bottom w:val="none" w:sz="0" w:space="0" w:color="auto"/>
                        <w:right w:val="none" w:sz="0" w:space="0" w:color="auto"/>
                      </w:divBdr>
                    </w:div>
                  </w:divsChild>
                </w:div>
                <w:div w:id="1104376932">
                  <w:marLeft w:val="0"/>
                  <w:marRight w:val="0"/>
                  <w:marTop w:val="0"/>
                  <w:marBottom w:val="0"/>
                  <w:divBdr>
                    <w:top w:val="none" w:sz="0" w:space="0" w:color="auto"/>
                    <w:left w:val="none" w:sz="0" w:space="0" w:color="auto"/>
                    <w:bottom w:val="none" w:sz="0" w:space="0" w:color="auto"/>
                    <w:right w:val="none" w:sz="0" w:space="0" w:color="auto"/>
                  </w:divBdr>
                  <w:divsChild>
                    <w:div w:id="1104376918">
                      <w:marLeft w:val="0"/>
                      <w:marRight w:val="0"/>
                      <w:marTop w:val="0"/>
                      <w:marBottom w:val="0"/>
                      <w:divBdr>
                        <w:top w:val="none" w:sz="0" w:space="0" w:color="auto"/>
                        <w:left w:val="none" w:sz="0" w:space="0" w:color="auto"/>
                        <w:bottom w:val="none" w:sz="0" w:space="0" w:color="auto"/>
                        <w:right w:val="none" w:sz="0" w:space="0" w:color="auto"/>
                      </w:divBdr>
                    </w:div>
                  </w:divsChild>
                </w:div>
                <w:div w:id="1104376933">
                  <w:marLeft w:val="0"/>
                  <w:marRight w:val="0"/>
                  <w:marTop w:val="0"/>
                  <w:marBottom w:val="0"/>
                  <w:divBdr>
                    <w:top w:val="none" w:sz="0" w:space="0" w:color="auto"/>
                    <w:left w:val="none" w:sz="0" w:space="0" w:color="auto"/>
                    <w:bottom w:val="none" w:sz="0" w:space="0" w:color="auto"/>
                    <w:right w:val="none" w:sz="0" w:space="0" w:color="auto"/>
                  </w:divBdr>
                  <w:divsChild>
                    <w:div w:id="1104376903">
                      <w:marLeft w:val="0"/>
                      <w:marRight w:val="0"/>
                      <w:marTop w:val="0"/>
                      <w:marBottom w:val="0"/>
                      <w:divBdr>
                        <w:top w:val="none" w:sz="0" w:space="0" w:color="auto"/>
                        <w:left w:val="none" w:sz="0" w:space="0" w:color="auto"/>
                        <w:bottom w:val="none" w:sz="0" w:space="0" w:color="auto"/>
                        <w:right w:val="none" w:sz="0" w:space="0" w:color="auto"/>
                      </w:divBdr>
                    </w:div>
                    <w:div w:id="1104376915">
                      <w:marLeft w:val="0"/>
                      <w:marRight w:val="0"/>
                      <w:marTop w:val="0"/>
                      <w:marBottom w:val="0"/>
                      <w:divBdr>
                        <w:top w:val="none" w:sz="0" w:space="0" w:color="auto"/>
                        <w:left w:val="none" w:sz="0" w:space="0" w:color="auto"/>
                        <w:bottom w:val="none" w:sz="0" w:space="0" w:color="auto"/>
                        <w:right w:val="none" w:sz="0" w:space="0" w:color="auto"/>
                      </w:divBdr>
                    </w:div>
                  </w:divsChild>
                </w:div>
                <w:div w:id="1104376936">
                  <w:marLeft w:val="0"/>
                  <w:marRight w:val="0"/>
                  <w:marTop w:val="0"/>
                  <w:marBottom w:val="0"/>
                  <w:divBdr>
                    <w:top w:val="none" w:sz="0" w:space="0" w:color="auto"/>
                    <w:left w:val="none" w:sz="0" w:space="0" w:color="auto"/>
                    <w:bottom w:val="none" w:sz="0" w:space="0" w:color="auto"/>
                    <w:right w:val="none" w:sz="0" w:space="0" w:color="auto"/>
                  </w:divBdr>
                  <w:divsChild>
                    <w:div w:id="1104376881">
                      <w:marLeft w:val="0"/>
                      <w:marRight w:val="0"/>
                      <w:marTop w:val="0"/>
                      <w:marBottom w:val="0"/>
                      <w:divBdr>
                        <w:top w:val="none" w:sz="0" w:space="0" w:color="auto"/>
                        <w:left w:val="none" w:sz="0" w:space="0" w:color="auto"/>
                        <w:bottom w:val="none" w:sz="0" w:space="0" w:color="auto"/>
                        <w:right w:val="none" w:sz="0" w:space="0" w:color="auto"/>
                      </w:divBdr>
                    </w:div>
                    <w:div w:id="1104376907">
                      <w:marLeft w:val="0"/>
                      <w:marRight w:val="0"/>
                      <w:marTop w:val="0"/>
                      <w:marBottom w:val="0"/>
                      <w:divBdr>
                        <w:top w:val="none" w:sz="0" w:space="0" w:color="auto"/>
                        <w:left w:val="none" w:sz="0" w:space="0" w:color="auto"/>
                        <w:bottom w:val="none" w:sz="0" w:space="0" w:color="auto"/>
                        <w:right w:val="none" w:sz="0" w:space="0" w:color="auto"/>
                      </w:divBdr>
                    </w:div>
                    <w:div w:id="1104376908">
                      <w:marLeft w:val="0"/>
                      <w:marRight w:val="0"/>
                      <w:marTop w:val="0"/>
                      <w:marBottom w:val="0"/>
                      <w:divBdr>
                        <w:top w:val="none" w:sz="0" w:space="0" w:color="auto"/>
                        <w:left w:val="none" w:sz="0" w:space="0" w:color="auto"/>
                        <w:bottom w:val="none" w:sz="0" w:space="0" w:color="auto"/>
                        <w:right w:val="none" w:sz="0" w:space="0" w:color="auto"/>
                      </w:divBdr>
                    </w:div>
                  </w:divsChild>
                </w:div>
                <w:div w:id="1104376938">
                  <w:marLeft w:val="0"/>
                  <w:marRight w:val="0"/>
                  <w:marTop w:val="0"/>
                  <w:marBottom w:val="0"/>
                  <w:divBdr>
                    <w:top w:val="none" w:sz="0" w:space="0" w:color="auto"/>
                    <w:left w:val="none" w:sz="0" w:space="0" w:color="auto"/>
                    <w:bottom w:val="none" w:sz="0" w:space="0" w:color="auto"/>
                    <w:right w:val="none" w:sz="0" w:space="0" w:color="auto"/>
                  </w:divBdr>
                  <w:divsChild>
                    <w:div w:id="1104376880">
                      <w:marLeft w:val="0"/>
                      <w:marRight w:val="0"/>
                      <w:marTop w:val="0"/>
                      <w:marBottom w:val="0"/>
                      <w:divBdr>
                        <w:top w:val="none" w:sz="0" w:space="0" w:color="auto"/>
                        <w:left w:val="none" w:sz="0" w:space="0" w:color="auto"/>
                        <w:bottom w:val="none" w:sz="0" w:space="0" w:color="auto"/>
                        <w:right w:val="none" w:sz="0" w:space="0" w:color="auto"/>
                      </w:divBdr>
                    </w:div>
                    <w:div w:id="1104376913">
                      <w:marLeft w:val="0"/>
                      <w:marRight w:val="0"/>
                      <w:marTop w:val="0"/>
                      <w:marBottom w:val="0"/>
                      <w:divBdr>
                        <w:top w:val="none" w:sz="0" w:space="0" w:color="auto"/>
                        <w:left w:val="none" w:sz="0" w:space="0" w:color="auto"/>
                        <w:bottom w:val="none" w:sz="0" w:space="0" w:color="auto"/>
                        <w:right w:val="none" w:sz="0" w:space="0" w:color="auto"/>
                      </w:divBdr>
                    </w:div>
                  </w:divsChild>
                </w:div>
                <w:div w:id="1104376943">
                  <w:marLeft w:val="0"/>
                  <w:marRight w:val="0"/>
                  <w:marTop w:val="0"/>
                  <w:marBottom w:val="0"/>
                  <w:divBdr>
                    <w:top w:val="none" w:sz="0" w:space="0" w:color="auto"/>
                    <w:left w:val="none" w:sz="0" w:space="0" w:color="auto"/>
                    <w:bottom w:val="none" w:sz="0" w:space="0" w:color="auto"/>
                    <w:right w:val="none" w:sz="0" w:space="0" w:color="auto"/>
                  </w:divBdr>
                  <w:divsChild>
                    <w:div w:id="1104376895">
                      <w:marLeft w:val="0"/>
                      <w:marRight w:val="0"/>
                      <w:marTop w:val="0"/>
                      <w:marBottom w:val="0"/>
                      <w:divBdr>
                        <w:top w:val="none" w:sz="0" w:space="0" w:color="auto"/>
                        <w:left w:val="none" w:sz="0" w:space="0" w:color="auto"/>
                        <w:bottom w:val="none" w:sz="0" w:space="0" w:color="auto"/>
                        <w:right w:val="none" w:sz="0" w:space="0" w:color="auto"/>
                      </w:divBdr>
                    </w:div>
                    <w:div w:id="1104376940">
                      <w:marLeft w:val="0"/>
                      <w:marRight w:val="0"/>
                      <w:marTop w:val="0"/>
                      <w:marBottom w:val="0"/>
                      <w:divBdr>
                        <w:top w:val="none" w:sz="0" w:space="0" w:color="auto"/>
                        <w:left w:val="none" w:sz="0" w:space="0" w:color="auto"/>
                        <w:bottom w:val="none" w:sz="0" w:space="0" w:color="auto"/>
                        <w:right w:val="none" w:sz="0" w:space="0" w:color="auto"/>
                      </w:divBdr>
                    </w:div>
                    <w:div w:id="1104376944">
                      <w:marLeft w:val="0"/>
                      <w:marRight w:val="0"/>
                      <w:marTop w:val="0"/>
                      <w:marBottom w:val="0"/>
                      <w:divBdr>
                        <w:top w:val="none" w:sz="0" w:space="0" w:color="auto"/>
                        <w:left w:val="none" w:sz="0" w:space="0" w:color="auto"/>
                        <w:bottom w:val="none" w:sz="0" w:space="0" w:color="auto"/>
                        <w:right w:val="none" w:sz="0" w:space="0" w:color="auto"/>
                      </w:divBdr>
                    </w:div>
                  </w:divsChild>
                </w:div>
                <w:div w:id="1104376946">
                  <w:marLeft w:val="0"/>
                  <w:marRight w:val="0"/>
                  <w:marTop w:val="0"/>
                  <w:marBottom w:val="0"/>
                  <w:divBdr>
                    <w:top w:val="none" w:sz="0" w:space="0" w:color="auto"/>
                    <w:left w:val="none" w:sz="0" w:space="0" w:color="auto"/>
                    <w:bottom w:val="none" w:sz="0" w:space="0" w:color="auto"/>
                    <w:right w:val="none" w:sz="0" w:space="0" w:color="auto"/>
                  </w:divBdr>
                  <w:divsChild>
                    <w:div w:id="1104376941">
                      <w:marLeft w:val="0"/>
                      <w:marRight w:val="0"/>
                      <w:marTop w:val="0"/>
                      <w:marBottom w:val="0"/>
                      <w:divBdr>
                        <w:top w:val="none" w:sz="0" w:space="0" w:color="auto"/>
                        <w:left w:val="none" w:sz="0" w:space="0" w:color="auto"/>
                        <w:bottom w:val="none" w:sz="0" w:space="0" w:color="auto"/>
                        <w:right w:val="none" w:sz="0" w:space="0" w:color="auto"/>
                      </w:divBdr>
                    </w:div>
                    <w:div w:id="11043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6914">
          <w:marLeft w:val="150"/>
          <w:marRight w:val="150"/>
          <w:marTop w:val="0"/>
          <w:marBottom w:val="0"/>
          <w:divBdr>
            <w:top w:val="none" w:sz="0" w:space="0" w:color="auto"/>
            <w:left w:val="none" w:sz="0" w:space="0" w:color="auto"/>
            <w:bottom w:val="none" w:sz="0" w:space="0" w:color="auto"/>
            <w:right w:val="none" w:sz="0" w:space="0" w:color="auto"/>
          </w:divBdr>
          <w:divsChild>
            <w:div w:id="1104376897">
              <w:marLeft w:val="0"/>
              <w:marRight w:val="0"/>
              <w:marTop w:val="0"/>
              <w:marBottom w:val="0"/>
              <w:divBdr>
                <w:top w:val="none" w:sz="0" w:space="0" w:color="auto"/>
                <w:left w:val="none" w:sz="0" w:space="0" w:color="auto"/>
                <w:bottom w:val="none" w:sz="0" w:space="0" w:color="auto"/>
                <w:right w:val="none" w:sz="0" w:space="0" w:color="auto"/>
              </w:divBdr>
            </w:div>
            <w:div w:id="11043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6882">
      <w:marLeft w:val="0"/>
      <w:marRight w:val="0"/>
      <w:marTop w:val="0"/>
      <w:marBottom w:val="0"/>
      <w:divBdr>
        <w:top w:val="none" w:sz="0" w:space="0" w:color="auto"/>
        <w:left w:val="none" w:sz="0" w:space="0" w:color="auto"/>
        <w:bottom w:val="none" w:sz="0" w:space="0" w:color="auto"/>
        <w:right w:val="none" w:sz="0" w:space="0" w:color="auto"/>
      </w:divBdr>
    </w:div>
    <w:div w:id="1104376887">
      <w:marLeft w:val="0"/>
      <w:marRight w:val="0"/>
      <w:marTop w:val="0"/>
      <w:marBottom w:val="0"/>
      <w:divBdr>
        <w:top w:val="none" w:sz="0" w:space="0" w:color="auto"/>
        <w:left w:val="none" w:sz="0" w:space="0" w:color="auto"/>
        <w:bottom w:val="none" w:sz="0" w:space="0" w:color="auto"/>
        <w:right w:val="none" w:sz="0" w:space="0" w:color="auto"/>
      </w:divBdr>
      <w:divsChild>
        <w:div w:id="1104376900">
          <w:marLeft w:val="0"/>
          <w:marRight w:val="0"/>
          <w:marTop w:val="0"/>
          <w:marBottom w:val="0"/>
          <w:divBdr>
            <w:top w:val="none" w:sz="0" w:space="0" w:color="auto"/>
            <w:left w:val="none" w:sz="0" w:space="0" w:color="auto"/>
            <w:bottom w:val="none" w:sz="0" w:space="0" w:color="auto"/>
            <w:right w:val="none" w:sz="0" w:space="0" w:color="auto"/>
          </w:divBdr>
          <w:divsChild>
            <w:div w:id="1104376960">
              <w:marLeft w:val="0"/>
              <w:marRight w:val="0"/>
              <w:marTop w:val="0"/>
              <w:marBottom w:val="0"/>
              <w:divBdr>
                <w:top w:val="none" w:sz="0" w:space="0" w:color="auto"/>
                <w:left w:val="none" w:sz="0" w:space="0" w:color="auto"/>
                <w:bottom w:val="none" w:sz="0" w:space="0" w:color="auto"/>
                <w:right w:val="none" w:sz="0" w:space="0" w:color="auto"/>
              </w:divBdr>
              <w:divsChild>
                <w:div w:id="1104376884">
                  <w:marLeft w:val="0"/>
                  <w:marRight w:val="0"/>
                  <w:marTop w:val="0"/>
                  <w:marBottom w:val="0"/>
                  <w:divBdr>
                    <w:top w:val="none" w:sz="0" w:space="0" w:color="auto"/>
                    <w:left w:val="none" w:sz="0" w:space="0" w:color="auto"/>
                    <w:bottom w:val="none" w:sz="0" w:space="0" w:color="auto"/>
                    <w:right w:val="none" w:sz="0" w:space="0" w:color="auto"/>
                  </w:divBdr>
                  <w:divsChild>
                    <w:div w:id="1104376885">
                      <w:marLeft w:val="0"/>
                      <w:marRight w:val="0"/>
                      <w:marTop w:val="0"/>
                      <w:marBottom w:val="0"/>
                      <w:divBdr>
                        <w:top w:val="none" w:sz="0" w:space="0" w:color="auto"/>
                        <w:left w:val="none" w:sz="0" w:space="0" w:color="auto"/>
                        <w:bottom w:val="none" w:sz="0" w:space="0" w:color="auto"/>
                        <w:right w:val="none" w:sz="0" w:space="0" w:color="auto"/>
                      </w:divBdr>
                      <w:divsChild>
                        <w:div w:id="11043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76904">
      <w:marLeft w:val="0"/>
      <w:marRight w:val="0"/>
      <w:marTop w:val="0"/>
      <w:marBottom w:val="0"/>
      <w:divBdr>
        <w:top w:val="none" w:sz="0" w:space="0" w:color="auto"/>
        <w:left w:val="none" w:sz="0" w:space="0" w:color="auto"/>
        <w:bottom w:val="none" w:sz="0" w:space="0" w:color="auto"/>
        <w:right w:val="none" w:sz="0" w:space="0" w:color="auto"/>
      </w:divBdr>
      <w:divsChild>
        <w:div w:id="1104376893">
          <w:marLeft w:val="0"/>
          <w:marRight w:val="0"/>
          <w:marTop w:val="0"/>
          <w:marBottom w:val="0"/>
          <w:divBdr>
            <w:top w:val="none" w:sz="0" w:space="0" w:color="auto"/>
            <w:left w:val="none" w:sz="0" w:space="0" w:color="auto"/>
            <w:bottom w:val="none" w:sz="0" w:space="0" w:color="auto"/>
            <w:right w:val="none" w:sz="0" w:space="0" w:color="auto"/>
          </w:divBdr>
          <w:divsChild>
            <w:div w:id="1104376912">
              <w:marLeft w:val="0"/>
              <w:marRight w:val="0"/>
              <w:marTop w:val="0"/>
              <w:marBottom w:val="0"/>
              <w:divBdr>
                <w:top w:val="none" w:sz="0" w:space="0" w:color="auto"/>
                <w:left w:val="none" w:sz="0" w:space="0" w:color="auto"/>
                <w:bottom w:val="none" w:sz="0" w:space="0" w:color="auto"/>
                <w:right w:val="none" w:sz="0" w:space="0" w:color="auto"/>
              </w:divBdr>
              <w:divsChild>
                <w:div w:id="11043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6905">
      <w:marLeft w:val="0"/>
      <w:marRight w:val="0"/>
      <w:marTop w:val="0"/>
      <w:marBottom w:val="0"/>
      <w:divBdr>
        <w:top w:val="none" w:sz="0" w:space="0" w:color="auto"/>
        <w:left w:val="none" w:sz="0" w:space="0" w:color="auto"/>
        <w:bottom w:val="none" w:sz="0" w:space="0" w:color="auto"/>
        <w:right w:val="none" w:sz="0" w:space="0" w:color="auto"/>
      </w:divBdr>
      <w:divsChild>
        <w:div w:id="1104376950">
          <w:marLeft w:val="0"/>
          <w:marRight w:val="0"/>
          <w:marTop w:val="0"/>
          <w:marBottom w:val="0"/>
          <w:divBdr>
            <w:top w:val="none" w:sz="0" w:space="0" w:color="auto"/>
            <w:left w:val="none" w:sz="0" w:space="0" w:color="auto"/>
            <w:bottom w:val="none" w:sz="0" w:space="0" w:color="auto"/>
            <w:right w:val="none" w:sz="0" w:space="0" w:color="auto"/>
          </w:divBdr>
          <w:divsChild>
            <w:div w:id="1104376951">
              <w:marLeft w:val="0"/>
              <w:marRight w:val="0"/>
              <w:marTop w:val="0"/>
              <w:marBottom w:val="0"/>
              <w:divBdr>
                <w:top w:val="none" w:sz="0" w:space="0" w:color="auto"/>
                <w:left w:val="none" w:sz="0" w:space="0" w:color="auto"/>
                <w:bottom w:val="none" w:sz="0" w:space="0" w:color="auto"/>
                <w:right w:val="none" w:sz="0" w:space="0" w:color="auto"/>
              </w:divBdr>
              <w:divsChild>
                <w:div w:id="1104376883">
                  <w:marLeft w:val="0"/>
                  <w:marRight w:val="0"/>
                  <w:marTop w:val="0"/>
                  <w:marBottom w:val="0"/>
                  <w:divBdr>
                    <w:top w:val="none" w:sz="0" w:space="0" w:color="auto"/>
                    <w:left w:val="none" w:sz="0" w:space="0" w:color="auto"/>
                    <w:bottom w:val="none" w:sz="0" w:space="0" w:color="auto"/>
                    <w:right w:val="none" w:sz="0" w:space="0" w:color="auto"/>
                  </w:divBdr>
                  <w:divsChild>
                    <w:div w:id="1104376949">
                      <w:marLeft w:val="0"/>
                      <w:marRight w:val="0"/>
                      <w:marTop w:val="0"/>
                      <w:marBottom w:val="0"/>
                      <w:divBdr>
                        <w:top w:val="none" w:sz="0" w:space="0" w:color="auto"/>
                        <w:left w:val="none" w:sz="0" w:space="0" w:color="auto"/>
                        <w:bottom w:val="none" w:sz="0" w:space="0" w:color="auto"/>
                        <w:right w:val="none" w:sz="0" w:space="0" w:color="auto"/>
                      </w:divBdr>
                      <w:divsChild>
                        <w:div w:id="1104376909">
                          <w:marLeft w:val="0"/>
                          <w:marRight w:val="0"/>
                          <w:marTop w:val="0"/>
                          <w:marBottom w:val="0"/>
                          <w:divBdr>
                            <w:top w:val="none" w:sz="0" w:space="0" w:color="auto"/>
                            <w:left w:val="none" w:sz="0" w:space="0" w:color="auto"/>
                            <w:bottom w:val="none" w:sz="0" w:space="0" w:color="auto"/>
                            <w:right w:val="none" w:sz="0" w:space="0" w:color="auto"/>
                          </w:divBdr>
                          <w:divsChild>
                            <w:div w:id="1104376906">
                              <w:marLeft w:val="0"/>
                              <w:marRight w:val="0"/>
                              <w:marTop w:val="0"/>
                              <w:marBottom w:val="0"/>
                              <w:divBdr>
                                <w:top w:val="none" w:sz="0" w:space="0" w:color="auto"/>
                                <w:left w:val="none" w:sz="0" w:space="0" w:color="auto"/>
                                <w:bottom w:val="none" w:sz="0" w:space="0" w:color="auto"/>
                                <w:right w:val="none" w:sz="0" w:space="0" w:color="auto"/>
                              </w:divBdr>
                              <w:divsChild>
                                <w:div w:id="1104376954">
                                  <w:marLeft w:val="23"/>
                                  <w:marRight w:val="1000"/>
                                  <w:marTop w:val="0"/>
                                  <w:marBottom w:val="0"/>
                                  <w:divBdr>
                                    <w:top w:val="none" w:sz="0" w:space="0" w:color="auto"/>
                                    <w:left w:val="none" w:sz="0" w:space="0" w:color="auto"/>
                                    <w:bottom w:val="none" w:sz="0" w:space="0" w:color="auto"/>
                                    <w:right w:val="none" w:sz="0" w:space="0" w:color="auto"/>
                                  </w:divBdr>
                                  <w:divsChild>
                                    <w:div w:id="1104376919">
                                      <w:marLeft w:val="300"/>
                                      <w:marRight w:val="300"/>
                                      <w:marTop w:val="0"/>
                                      <w:marBottom w:val="0"/>
                                      <w:divBdr>
                                        <w:top w:val="none" w:sz="0" w:space="0" w:color="auto"/>
                                        <w:left w:val="none" w:sz="0" w:space="0" w:color="auto"/>
                                        <w:bottom w:val="none" w:sz="0" w:space="0" w:color="auto"/>
                                        <w:right w:val="none" w:sz="0" w:space="0" w:color="auto"/>
                                      </w:divBdr>
                                      <w:divsChild>
                                        <w:div w:id="1104376910">
                                          <w:marLeft w:val="0"/>
                                          <w:marRight w:val="0"/>
                                          <w:marTop w:val="0"/>
                                          <w:marBottom w:val="0"/>
                                          <w:divBdr>
                                            <w:top w:val="none" w:sz="0" w:space="0" w:color="auto"/>
                                            <w:left w:val="none" w:sz="0" w:space="0" w:color="auto"/>
                                            <w:bottom w:val="none" w:sz="0" w:space="0" w:color="auto"/>
                                            <w:right w:val="none" w:sz="0" w:space="0" w:color="auto"/>
                                          </w:divBdr>
                                          <w:divsChild>
                                            <w:div w:id="1104376952">
                                              <w:marLeft w:val="0"/>
                                              <w:marRight w:val="0"/>
                                              <w:marTop w:val="0"/>
                                              <w:marBottom w:val="0"/>
                                              <w:divBdr>
                                                <w:top w:val="none" w:sz="0" w:space="0" w:color="auto"/>
                                                <w:left w:val="none" w:sz="0" w:space="0" w:color="auto"/>
                                                <w:bottom w:val="none" w:sz="0" w:space="0" w:color="auto"/>
                                                <w:right w:val="none" w:sz="0" w:space="0" w:color="auto"/>
                                              </w:divBdr>
                                              <w:divsChild>
                                                <w:div w:id="1104376930">
                                                  <w:marLeft w:val="0"/>
                                                  <w:marRight w:val="0"/>
                                                  <w:marTop w:val="0"/>
                                                  <w:marBottom w:val="0"/>
                                                  <w:divBdr>
                                                    <w:top w:val="single" w:sz="8" w:space="0" w:color="auto"/>
                                                    <w:left w:val="none" w:sz="0" w:space="0" w:color="auto"/>
                                                    <w:bottom w:val="single" w:sz="8" w:space="0" w:color="auto"/>
                                                    <w:right w:val="none" w:sz="0" w:space="0" w:color="auto"/>
                                                  </w:divBdr>
                                                </w:div>
                                                <w:div w:id="1104376931">
                                                  <w:marLeft w:val="0"/>
                                                  <w:marRight w:val="0"/>
                                                  <w:marTop w:val="0"/>
                                                  <w:marBottom w:val="0"/>
                                                  <w:divBdr>
                                                    <w:top w:val="single" w:sz="8" w:space="0" w:color="auto"/>
                                                    <w:left w:val="none" w:sz="0" w:space="0" w:color="auto"/>
                                                    <w:bottom w:val="single" w:sz="8" w:space="0" w:color="auto"/>
                                                    <w:right w:val="none" w:sz="0" w:space="0" w:color="auto"/>
                                                  </w:divBdr>
                                                </w:div>
                                                <w:div w:id="1104376958">
                                                  <w:marLeft w:val="0"/>
                                                  <w:marRight w:val="0"/>
                                                  <w:marTop w:val="0"/>
                                                  <w:marBottom w:val="0"/>
                                                  <w:divBdr>
                                                    <w:top w:val="single" w:sz="8" w:space="0" w:color="auto"/>
                                                    <w:left w:val="none" w:sz="0" w:space="0" w:color="auto"/>
                                                    <w:bottom w:val="single" w:sz="8" w:space="0" w:color="auto"/>
                                                    <w:right w:val="none" w:sz="0" w:space="0" w:color="auto"/>
                                                  </w:divBdr>
                                                </w:div>
                                              </w:divsChild>
                                            </w:div>
                                          </w:divsChild>
                                        </w:div>
                                      </w:divsChild>
                                    </w:div>
                                  </w:divsChild>
                                </w:div>
                              </w:divsChild>
                            </w:div>
                          </w:divsChild>
                        </w:div>
                      </w:divsChild>
                    </w:div>
                  </w:divsChild>
                </w:div>
              </w:divsChild>
            </w:div>
          </w:divsChild>
        </w:div>
      </w:divsChild>
    </w:div>
    <w:div w:id="1104376911">
      <w:marLeft w:val="0"/>
      <w:marRight w:val="0"/>
      <w:marTop w:val="0"/>
      <w:marBottom w:val="0"/>
      <w:divBdr>
        <w:top w:val="none" w:sz="0" w:space="0" w:color="auto"/>
        <w:left w:val="none" w:sz="0" w:space="0" w:color="auto"/>
        <w:bottom w:val="none" w:sz="0" w:space="0" w:color="auto"/>
        <w:right w:val="none" w:sz="0" w:space="0" w:color="auto"/>
      </w:divBdr>
      <w:divsChild>
        <w:div w:id="1104376922">
          <w:marLeft w:val="15"/>
          <w:marRight w:val="0"/>
          <w:marTop w:val="180"/>
          <w:marBottom w:val="0"/>
          <w:divBdr>
            <w:top w:val="none" w:sz="0" w:space="0" w:color="auto"/>
            <w:left w:val="none" w:sz="0" w:space="0" w:color="auto"/>
            <w:bottom w:val="none" w:sz="0" w:space="0" w:color="auto"/>
            <w:right w:val="none" w:sz="0" w:space="0" w:color="auto"/>
          </w:divBdr>
        </w:div>
      </w:divsChild>
    </w:div>
    <w:div w:id="1104376916">
      <w:marLeft w:val="0"/>
      <w:marRight w:val="0"/>
      <w:marTop w:val="0"/>
      <w:marBottom w:val="0"/>
      <w:divBdr>
        <w:top w:val="single" w:sz="48" w:space="31" w:color="808080"/>
        <w:left w:val="none" w:sz="0" w:space="0" w:color="auto"/>
        <w:bottom w:val="none" w:sz="0" w:space="0" w:color="auto"/>
        <w:right w:val="none" w:sz="0" w:space="0" w:color="auto"/>
      </w:divBdr>
      <w:divsChild>
        <w:div w:id="1104376959">
          <w:marLeft w:val="0"/>
          <w:marRight w:val="0"/>
          <w:marTop w:val="0"/>
          <w:marBottom w:val="0"/>
          <w:divBdr>
            <w:top w:val="none" w:sz="0" w:space="0" w:color="auto"/>
            <w:left w:val="none" w:sz="0" w:space="0" w:color="auto"/>
            <w:bottom w:val="none" w:sz="0" w:space="0" w:color="auto"/>
            <w:right w:val="none" w:sz="0" w:space="0" w:color="auto"/>
          </w:divBdr>
          <w:divsChild>
            <w:div w:id="11043768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4376917">
      <w:marLeft w:val="0"/>
      <w:marRight w:val="0"/>
      <w:marTop w:val="0"/>
      <w:marBottom w:val="0"/>
      <w:divBdr>
        <w:top w:val="single" w:sz="48" w:space="31" w:color="808080"/>
        <w:left w:val="none" w:sz="0" w:space="0" w:color="auto"/>
        <w:bottom w:val="none" w:sz="0" w:space="0" w:color="auto"/>
        <w:right w:val="none" w:sz="0" w:space="0" w:color="auto"/>
      </w:divBdr>
      <w:divsChild>
        <w:div w:id="1104376947">
          <w:marLeft w:val="0"/>
          <w:marRight w:val="0"/>
          <w:marTop w:val="0"/>
          <w:marBottom w:val="0"/>
          <w:divBdr>
            <w:top w:val="none" w:sz="0" w:space="0" w:color="auto"/>
            <w:left w:val="none" w:sz="0" w:space="0" w:color="auto"/>
            <w:bottom w:val="none" w:sz="0" w:space="0" w:color="auto"/>
            <w:right w:val="none" w:sz="0" w:space="0" w:color="auto"/>
          </w:divBdr>
          <w:divsChild>
            <w:div w:id="1104376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4376921">
      <w:marLeft w:val="0"/>
      <w:marRight w:val="0"/>
      <w:marTop w:val="0"/>
      <w:marBottom w:val="0"/>
      <w:divBdr>
        <w:top w:val="single" w:sz="48" w:space="31" w:color="808080"/>
        <w:left w:val="none" w:sz="0" w:space="0" w:color="auto"/>
        <w:bottom w:val="none" w:sz="0" w:space="0" w:color="auto"/>
        <w:right w:val="none" w:sz="0" w:space="0" w:color="auto"/>
      </w:divBdr>
      <w:divsChild>
        <w:div w:id="1104376891">
          <w:marLeft w:val="0"/>
          <w:marRight w:val="0"/>
          <w:marTop w:val="0"/>
          <w:marBottom w:val="0"/>
          <w:divBdr>
            <w:top w:val="none" w:sz="0" w:space="0" w:color="auto"/>
            <w:left w:val="none" w:sz="0" w:space="0" w:color="auto"/>
            <w:bottom w:val="none" w:sz="0" w:space="0" w:color="auto"/>
            <w:right w:val="none" w:sz="0" w:space="0" w:color="auto"/>
          </w:divBdr>
          <w:divsChild>
            <w:div w:id="1104376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4376955">
      <w:marLeft w:val="0"/>
      <w:marRight w:val="0"/>
      <w:marTop w:val="0"/>
      <w:marBottom w:val="0"/>
      <w:divBdr>
        <w:top w:val="single" w:sz="48" w:space="31" w:color="808080"/>
        <w:left w:val="none" w:sz="0" w:space="0" w:color="auto"/>
        <w:bottom w:val="none" w:sz="0" w:space="0" w:color="auto"/>
        <w:right w:val="none" w:sz="0" w:space="0" w:color="auto"/>
      </w:divBdr>
      <w:divsChild>
        <w:div w:id="1104376926">
          <w:marLeft w:val="0"/>
          <w:marRight w:val="0"/>
          <w:marTop w:val="0"/>
          <w:marBottom w:val="0"/>
          <w:divBdr>
            <w:top w:val="none" w:sz="0" w:space="0" w:color="auto"/>
            <w:left w:val="none" w:sz="0" w:space="0" w:color="auto"/>
            <w:bottom w:val="none" w:sz="0" w:space="0" w:color="auto"/>
            <w:right w:val="none" w:sz="0" w:space="0" w:color="auto"/>
          </w:divBdr>
        </w:div>
        <w:div w:id="1104376939">
          <w:marLeft w:val="0"/>
          <w:marRight w:val="0"/>
          <w:marTop w:val="0"/>
          <w:marBottom w:val="0"/>
          <w:divBdr>
            <w:top w:val="none" w:sz="0" w:space="0" w:color="auto"/>
            <w:left w:val="none" w:sz="0" w:space="0" w:color="auto"/>
            <w:bottom w:val="none" w:sz="0" w:space="0" w:color="auto"/>
            <w:right w:val="none" w:sz="0" w:space="0" w:color="auto"/>
          </w:divBdr>
          <w:divsChild>
            <w:div w:id="1104376925">
              <w:marLeft w:val="0"/>
              <w:marRight w:val="0"/>
              <w:marTop w:val="0"/>
              <w:marBottom w:val="120"/>
              <w:divBdr>
                <w:top w:val="none" w:sz="0" w:space="0" w:color="auto"/>
                <w:left w:val="none" w:sz="0" w:space="0" w:color="auto"/>
                <w:bottom w:val="none" w:sz="0" w:space="0" w:color="auto"/>
                <w:right w:val="none" w:sz="0" w:space="0" w:color="auto"/>
              </w:divBdr>
              <w:divsChild>
                <w:div w:id="1104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6956">
      <w:marLeft w:val="0"/>
      <w:marRight w:val="0"/>
      <w:marTop w:val="0"/>
      <w:marBottom w:val="0"/>
      <w:divBdr>
        <w:top w:val="single" w:sz="48" w:space="31" w:color="808080"/>
        <w:left w:val="none" w:sz="0" w:space="0" w:color="auto"/>
        <w:bottom w:val="none" w:sz="0" w:space="0" w:color="auto"/>
        <w:right w:val="none" w:sz="0" w:space="0" w:color="auto"/>
      </w:divBdr>
      <w:divsChild>
        <w:div w:id="1104376935">
          <w:marLeft w:val="0"/>
          <w:marRight w:val="0"/>
          <w:marTop w:val="0"/>
          <w:marBottom w:val="0"/>
          <w:divBdr>
            <w:top w:val="none" w:sz="0" w:space="0" w:color="auto"/>
            <w:left w:val="none" w:sz="0" w:space="0" w:color="auto"/>
            <w:bottom w:val="none" w:sz="0" w:space="0" w:color="auto"/>
            <w:right w:val="none" w:sz="0" w:space="0" w:color="auto"/>
          </w:divBdr>
          <w:divsChild>
            <w:div w:id="11043768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ДомиК</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admin</cp:lastModifiedBy>
  <cp:revision>2</cp:revision>
  <cp:lastPrinted>2008-01-20T19:48:00Z</cp:lastPrinted>
  <dcterms:created xsi:type="dcterms:W3CDTF">2014-02-25T12:18:00Z</dcterms:created>
  <dcterms:modified xsi:type="dcterms:W3CDTF">2014-02-25T12:18:00Z</dcterms:modified>
</cp:coreProperties>
</file>