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34" w:rsidRPr="00EA153B" w:rsidRDefault="00D52934" w:rsidP="00D52934">
      <w:pPr>
        <w:spacing w:before="120"/>
        <w:jc w:val="center"/>
        <w:rPr>
          <w:b/>
          <w:bCs/>
          <w:sz w:val="32"/>
          <w:szCs w:val="32"/>
        </w:rPr>
      </w:pPr>
      <w:r w:rsidRPr="00EA153B">
        <w:rPr>
          <w:b/>
          <w:bCs/>
          <w:sz w:val="32"/>
          <w:szCs w:val="32"/>
        </w:rPr>
        <w:t>Я-концепция менеджера социальной работы как акмеологическая проблема</w:t>
      </w:r>
    </w:p>
    <w:p w:rsidR="00D52934" w:rsidRPr="00EA153B" w:rsidRDefault="00D52934" w:rsidP="00D52934">
      <w:pPr>
        <w:spacing w:before="120"/>
        <w:jc w:val="center"/>
        <w:rPr>
          <w:sz w:val="28"/>
          <w:szCs w:val="28"/>
        </w:rPr>
      </w:pPr>
      <w:r w:rsidRPr="00EA153B">
        <w:rPr>
          <w:sz w:val="28"/>
          <w:szCs w:val="28"/>
        </w:rPr>
        <w:t>Н. А. Надеина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Современная государственная политика социально-экономических преобразований Российской Федерации обусловили потребность совершенствования деятельности органов социальной защиты, являющихся инструментом деятельности государства, характерными чертами которой на современном этапе выступает гуманизация. В связи с этим социальная защищенность человека, различных категорий, групп и сообществ может быть достигнута в первую очередь благодаря социальной политике и развитию государственных форм социальной помощи и поддержки населению. Открытые социальные учреждения, общественные организации, фонды, различные программы существуют лишь тогда, когда этой работой занимается не только увлеченный гуманностью, милосердием, благотворительными идеями человек, а личность, которая умеет и делает это профессионально. Именно поэтому изучение Я-концепции</w:t>
      </w:r>
      <w:r>
        <w:t xml:space="preserve"> </w:t>
      </w:r>
      <w:r w:rsidRPr="00064A0C">
        <w:t>менеджера социальной работы обусловлено возрастающими требованиями к эффективности деятельности, основой которой являются профессионализм, личностные и индивидуальные качества [1]. В связи с этим следует выделить исследования последних лет по данному аспекту: С. А. Беличевой, В. Г. Бочаровой, Б. 3. Вульфова, С. И. Григорьева, Л. Г. Гусляковой, И. А. Зимней, В. И. Жукова, В. В. Колковой, Н. П.</w:t>
      </w:r>
      <w:r>
        <w:t xml:space="preserve"> </w:t>
      </w:r>
      <w:r w:rsidRPr="00064A0C">
        <w:t>Клушиной, И. М. Лавриненко, А. И. Ляшенко, А. В. Мудрика, Т. В. Мухаметзяновой, В. И. Никитина,</w:t>
      </w:r>
      <w:r>
        <w:t xml:space="preserve"> </w:t>
      </w:r>
      <w:r w:rsidRPr="00064A0C">
        <w:t>П. Д. Павленка, А. М.Панова, 3. М. Саралиевой, В. А. Сластенина, Смирновой - Ярской, Л. В. Топчего, В. С. Торохтия, М. В. Фирсова, Б. Ю. Шапиро, Т. В. Шеляг, Е. И. Холостовой и др.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На разных этапах развития общества всегда остается актуальной проблема достижения вершин профессионального мастерства любым специалистом. Исследованием этой проблемы занимается наука акмеология. В начале XXI века все социальные противоречия, запросы, теоретические идеи о вершинах достижения профессионализма стали перекладываться на индивидуальный уровень. В настоящее время роль личности стала одним из факторов противовеса кризисным, стихийным процессам общества. Перед личностью в жизни и профессии стали сложные проблемы, для которых нет готовых решений. Соответствующим этому состоянию общества должен быть не только высококвалифицированный профессионал, но человек, способный действовать в условиях высокой неопределенности, трудностей, риска, способный думать, маневрировать, сохраняя свое лицо, позицию, уверенность. Именно в столь острой социальной ситуации возникла акмеология как наука о ценности личности, о ее совершенствовании и способности оптимально, конструктивно осуществлять свою профессиональную деятельность. Основоположниками акмеол отческого подхода являются такие ученые, как: Б. Г. Ана-ньев, О. С. Анисимов, А. А. Бодалев, А. А. Деркач, В. Г. Зазыкин, Е. А. Климов, Н. В. Кузьмина, Л. Г. Лаптев, А. К. Маркова, В. А. Пономаренко, А. А. Реан, Н. А. Рыбников,</w:t>
      </w:r>
      <w:r>
        <w:t xml:space="preserve"> </w:t>
      </w:r>
      <w:r w:rsidRPr="00064A0C">
        <w:t>Б. Б. Старовойтенко, В. Д. Шадриков, Е. А. Яблокова и др.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Проблемы акмеологии связаны прежде всего с новым пониманием субъекта жизнедеятельности, которое видит его складывающимся из природных, личностных условий функционирования, с одной стороны, социальных условий - с другой, способов их организации - с третьей. Она содействует субъекту в нахождении более оптимального способа организации. Помимо рассмотрения развития всей совокупности характеристик человека, проблемы акмеологии связаны с более узкой областью, имея в виду только овладение человеком профессией, достижения им высочайшего мастерства. На современном этапе одной из важнейших акмеологических проблем в области социальной работы является изучение механизмов достижения вершин профессионализма менеджера социальной работы, которое невозможно без высокого уровня самосознания менеджера и его интегративной составляющей Я-концепции. Кроме того, в ряде работ В. С. Агапова, И. В. Барышникова, Г. В. Волкова, В. А. Полухина, О. В. Горлова, А. А. Деркача, А. В. Кандыбовича, Л. И.</w:t>
      </w:r>
      <w:r>
        <w:t xml:space="preserve"> </w:t>
      </w:r>
      <w:r w:rsidRPr="00064A0C">
        <w:t>Катаева, М. А. Киселева, С. В. Кошелева установлено, что Я-концепция тесно вплетена в структуру</w:t>
      </w:r>
      <w:r>
        <w:t xml:space="preserve"> </w:t>
      </w:r>
      <w:r w:rsidRPr="00064A0C">
        <w:t>профессиональной деятельности. Необходимо подчеркнуть сложность, неоднозначность, противоречивость и в то же время внутреннюю обусловленность развития Я-концепции в профессиональной деятельности менеджера, которая является особой формой жизни личности, задающей систему личностных смыслов, строящей «образ жизни», и собственного «Я» как активного субъекта деятельности. Проблема</w:t>
      </w:r>
      <w:r>
        <w:t xml:space="preserve"> </w:t>
      </w:r>
      <w:r w:rsidRPr="00064A0C">
        <w:t>профессионализма в структуре Я-концепции менеджера социальной работы в известном смысле начинается с момента рефлексии собственного психического пространства, выработки отношения к собственному «Я». Развитие профессионализма менеджера социальной работы во многом зависит от таких факторов, как индивидуальный, личностный, деятельный опыт и внутренние мотивировки профессиональной деятельности. Профессия менеджера социальной работы предполагает при своем усвоении не только интериоризацию специальных знаний, но и создание своеобразной системы отношений к действительности и с действительностью. X. Ремшмидт характеризует Я-концепцию как «теорию самого себя».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Особенно важно отметить, что жесткая Я-концепция в начале трактуется силой характера, а на проверку часто становится источником мучительных рассогласований, которые могут довести до болезни. С другой стороны, слишком слабая Я-концепция формирует в менеджерах социальной работы бесхарактерность и делает их непригодными для длительных и напряженных усилий по достижению поставленных целей. К. Роджерс утверждал, что по большей части поведение личности согласуется с его Я-концепцией. Менеджер социальной работы как профессионал осмысливает сущность отдельной личности, группы людей, их изменения под воздействием экономических, социально-психологических факторов, несет юридическую ответственность за функционирование группы (коллектива). На менеджера возложены функции управления коллективом и организации его деятельности, он представляет группу (коллектив) в других органах и организациях. Он не только осмысливает, но и решает практические задачи по оказанию помощи отдельным людям (группам, общностям) для успешного решения жизненных задач, реализации интересов и стремлений. Менеджер должен быть грамотным специалистом (владеть определенной системой знаний) и быть носителем высоких нравственных качеств. Исследователи в области социальной работы, социальной педагогики, среди которых: В. А. Сластенин, И. А. Зимняя, Н. В. Кузьмина, В. Г. Бочарова, С. А. Беличева и др. считают, что овладеть профессией менеджера социальной работы можно только в индивидуально-личностном, деятельностном контексте. В. Г. Бочарова отмечает, что профессионализм как одно из ведущих слагаемых социальной работы базируется и формируется на основе личностных и профессиональных качеств, ценностных ориентации и интересов менеджера социальной работы. По утверждению функциональной школы, невозможно познать «Я» другого человека, но менеджеру необходимо создать такие отношения, при которых человек может раскрыться. В этой связи от менеджера социальной работы требуется высокий уровень профессионализма, хорошее знание самого себя, своей Я-концепции.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Таким образом, возрастающие требования к эффективности деятельности в области социальной работы, основой которой являются профессионализм, личностные и индивидуальные качества, обусловило изучение Я-концепции менеджера социальной работы. В виду того, что Я-концепция менеджера является особой формой жизни личности, которая задает систему личностных смыслов, рассмотрение акмеологической проблемы в области социальной работы по достижению вершин профессионализма, развитию уровня самосознания и его интегративной составляющей Я-концепции на современном этапе стала особенно актуальна.</w:t>
      </w:r>
    </w:p>
    <w:p w:rsidR="00D52934" w:rsidRPr="00EA153B" w:rsidRDefault="00D52934" w:rsidP="00D52934">
      <w:pPr>
        <w:spacing w:before="120"/>
        <w:jc w:val="center"/>
        <w:rPr>
          <w:b/>
          <w:bCs/>
          <w:sz w:val="28"/>
          <w:szCs w:val="28"/>
        </w:rPr>
      </w:pPr>
      <w:r w:rsidRPr="00EA153B">
        <w:rPr>
          <w:b/>
          <w:bCs/>
          <w:sz w:val="28"/>
          <w:szCs w:val="28"/>
        </w:rPr>
        <w:t>Список литературы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1. Шмелева Н. Б. Формирование и развитие личности социального работника как профессионала. М., 2004.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2. Маркова А. К. Психология профессионализма. - М., 1996. - 308 с.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3. Капустина А. Н. Профессия и личность: социально-психологические характеристики природных качеств личности. -Ленинград: Знание, 1987. -15 с.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4. КлимовЕ. А. Психология профессионала. -М., 1996.</w:t>
      </w:r>
    </w:p>
    <w:p w:rsidR="00D52934" w:rsidRPr="00064A0C" w:rsidRDefault="00D52934" w:rsidP="00D52934">
      <w:pPr>
        <w:spacing w:before="120"/>
        <w:ind w:firstLine="567"/>
        <w:jc w:val="both"/>
      </w:pPr>
      <w:r w:rsidRPr="00064A0C">
        <w:t>5. Холостова Е. И. Социальная работа теория и практика. - М.: ИНФА-М, 2001.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34"/>
    <w:rsid w:val="00064A0C"/>
    <w:rsid w:val="00095BA6"/>
    <w:rsid w:val="001373C6"/>
    <w:rsid w:val="0031418A"/>
    <w:rsid w:val="005A2562"/>
    <w:rsid w:val="0065668E"/>
    <w:rsid w:val="006E5888"/>
    <w:rsid w:val="00A44D32"/>
    <w:rsid w:val="00D52934"/>
    <w:rsid w:val="00E12572"/>
    <w:rsid w:val="00EA153B"/>
    <w:rsid w:val="00EB610A"/>
    <w:rsid w:val="00F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D7EA7F-AD47-445D-9F53-148F5D91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6923</Characters>
  <Application>Microsoft Office Word</Application>
  <DocSecurity>0</DocSecurity>
  <Lines>57</Lines>
  <Paragraphs>16</Paragraphs>
  <ScaleCrop>false</ScaleCrop>
  <Company>Home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Я-концепция менеджера социальной работы как акмеологическая проблема</dc:title>
  <dc:subject/>
  <dc:creator>Alena</dc:creator>
  <cp:keywords/>
  <dc:description/>
  <cp:lastModifiedBy>admin</cp:lastModifiedBy>
  <cp:revision>2</cp:revision>
  <dcterms:created xsi:type="dcterms:W3CDTF">2014-02-18T05:26:00Z</dcterms:created>
  <dcterms:modified xsi:type="dcterms:W3CDTF">2014-02-18T05:26:00Z</dcterms:modified>
</cp:coreProperties>
</file>