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29" w:rsidRPr="00BE5340" w:rsidRDefault="00523C29" w:rsidP="00523C29">
      <w:pPr>
        <w:spacing w:before="120"/>
        <w:jc w:val="center"/>
        <w:rPr>
          <w:b/>
          <w:bCs/>
          <w:sz w:val="32"/>
          <w:szCs w:val="32"/>
        </w:rPr>
      </w:pPr>
      <w:r w:rsidRPr="00BE5340">
        <w:rPr>
          <w:b/>
          <w:bCs/>
          <w:sz w:val="32"/>
          <w:szCs w:val="32"/>
        </w:rPr>
        <w:t>Язык русского зарубежья: итоги и перспективы исследования</w:t>
      </w:r>
    </w:p>
    <w:p w:rsidR="00523C29" w:rsidRPr="00BE5340" w:rsidRDefault="00523C29" w:rsidP="00523C29">
      <w:pPr>
        <w:spacing w:before="120"/>
        <w:jc w:val="center"/>
        <w:rPr>
          <w:sz w:val="28"/>
          <w:szCs w:val="28"/>
        </w:rPr>
      </w:pPr>
      <w:r w:rsidRPr="00BE5340">
        <w:rPr>
          <w:sz w:val="28"/>
          <w:szCs w:val="28"/>
        </w:rPr>
        <w:t>Е. А. Земская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1. Эта статья подводит итоги многолетней работе автора над изучением языка русских эмигрантов, живущих в пяти странах: Италия (Рим), Германия (Берлин, Миддлбери, Франкфурт-на-Майне, Бонн), Франция (Париж), США (Лос-Анджелес, Нью-Йорк), Финляндия (Хельсинки).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2. Русское зарубежье все больше привлекает к себе пристальное внимание ученых разных специальностей - историков, социологов, культурологов, психологов, и, конечно, лингвистов. Это вполне понятно. ХХ век породил обширные колонии русских в разных странах Европы, Азии, Америки, Австралии и даже Африки.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Русская диаспора обширна и многолика, неоднородна во многих отношениях. Люди, уехавшие из России, как правило, сохраняют с Россией и ее жителями какие-либо связи - родственные и дружеские, профессиональные, экономические, культурные. Их культура имеет родство с российской культурой и несет черты своеобразия.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Русское зарубежье крайне неоднородно по своему отношению к России и вообще всему русскому, неоднородно оно и по степени сохранности русского языка. Наши наблюдения за языком эмигрантов, живущих в разных странах, уехавших из России в разное время и по разным причинам, показывают сколь велика эта неоднородность.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 Изучение речи эмигрантов может строиться по разным направлениям, например таким: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3.1. Выявление общих особенностей языка у совокупности лиц, объединенных по каким-либо существенным признакам, например: а) живущих в одной стране, б) составляющих одну волну эмиграции, в) имеющих одинаковый уровень образования, г) относящихся к одной и той же профессии, д) покинувших родину по одной и той же причине… Перечисление общих признаков может быть продолжено. Очевидно, что при таком подходе мы получим сведения, устанавливающие определенные корреляции между избранным признаком и особенностями языка, т.е., например, мы можем узнать, какие изменения в речи эмигрантов вызывает пребывание в разных странах, и, соответственно, влияние немецкого, английского, французского и др. языков. По такому принципу построена, например, книга [Jezyk Polski 1997].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3.2. Монографическое описание речи отдельных лиц, характеризуемое пристальным вниманием к ее особенностям на всех уровнях языка, к специфике речевого поведения, учитывающее личные и профессиональные свойства, особенности биографии, условия освоения русского языка и т. п. В результате такого изучения мы получаем речевой портрет определенного человека, отражающий его общие черты, присущие ему как представителю разных множеств и подмножеств эмигрантов, распределенных по тем или иным признакам, и его индивидуальные черты, присущие ему как личности. Образцом для нас служат речевые портреты, созданные М. В. Пановым [Панов 1990]. Изучение речевых портретов отдельных лиц все более распространяется в науке. См., например: [Ерофеева 1990; Земская 1993; Крысин 1994; Китайгородская, Розанова 1995].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3.3. Изучение судьбы отдельных особенностей русского языка в речи эмигрантов разных волн, разных возрастов, живущих в разных странах, например: а) редукция тех или иных безударных гласных в первом безударном слоге, б) судьба творительного падежа существительных и т. п.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3.4. Все три направления исследования имеют право на существование и представляют собой определенный научный интерес. При первом подходе выявляются общие особенности речи эмигрантов; при втором - изучается конкретная реализация разных признаков в речи одного лица, возможности их сосуществования, взаимовлияния; при третьем - рассматривается история отдельных особенностей русского языка, влияние на них сложной совокупности социолингвистических факторов, что показывает различные возможности исторического развития русского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3.5. Мной было избрано комплексное направление исследования. Была поставлена задача: в многообразии фактов обнаружить общие закономерности, характеризующие особенности языка русской диаспоры, найти корреляции между историческими, социальными, культурными, индивидуальными особенностями и степенью сохранности/разрушения русского языка. Подобное исследование имеет интерес не только для социолингвистики, но и для теоретического языкознания, так как оно дает возможность ответить на вопрос: какие участки системы языка в первую очередь поддаются воздействию чужих языков и по каким причинам, а какие являются наиболее устойчивыми.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Для того, чтобы глубже проникнуть в условия функционирования языка, понять, как именно живет родной язык в условиях иноязычного окружения (дву- или многоязычия), производилось детальное изучение отдельных языковых личностей, т.е. создание речевых портретов. Мною были описаны индивидуальные и парные (мать и дочь, муж и жена, брат и сестра) речевые портреты двадцати пяти лиц. Эти данные представляют интерес в историко-культурном отношении - для характеристики изменений русского языка на протяжении XX в. и для характеристики нравов и быта русских людей за рубежом.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4. Основной материал исследования составляли сделанные мной в 80-90-е годы XX в. магнитофонные и ручные записи естественной неподготовленной устной речи - разговоры на разные темы (беседы о жизни, рассказы об истории семьи, воспоминания о переселении из России, впечатления о жизни в новой стране, бытовые диалоги во время прогулок, поездок, обедов и т.п.). Отдельные магнитофонные записи сделали по моей просьбе и по моему плану коллеги и друзья: Наталья Башмакова, Ольга Йокояма, Валентина Пичугина, Ирина Гривнина. Выражаю всем им большую благодарность.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 качестве дополнительного материала использовались данные письменности: частная переписка, бытовые записки, объявления в магазинах, на улицах и т.д., реклама, эмигрантские газеты.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Особый и чрезвычайно ценный материал представляли собой семейные архивы, которые мне было разрешено исследовать и использовать. Это архивы трех известных славистов, живущих в разных странах и имеющих русские корни: Наталья Башмакова (Хельсинки), Olga Yokoyama (Лос-Анджелес), Matthias Rammelmeyer (Бонн).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5. Как видно из сказанного выше, мной записывались непринужденные разговоры, беседы на разные темы в естественной неофициальной обстановке. Речь такого рода сопоставима с той формацией, которую в русском языкознании называют термином “литературный разговорный язык”. Именно поэтому, стремясь выявить отличия зарубежного русского от российского русского, я сравнивала свои данные не с данными кодифицированного литературного языка (КЛЯ), а с данными разговорного литературного языка (РЯ).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Мои разговоры с информантами никогда не имели характера интервью. В отношениях с собеседниками не было натянутости, официальности. Мы часто смеялись и даже хохотали. Иными словами, наши беседы имели дружеский, откровенный характер.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Записи велись в самых разных ситуациях: в автомашине во время совместных поездок, в церковном дворике, дома - у них или у меня, в кафе, ресторане или столовой церкви. Обстоятельства несомненно ухудшали техническую сторону записи (звяканье чашек и тарелок, гудение встречных автомобилей, свистки полицейских, грохот мотоциклов и многое-многое другое) и затрудняли ее расшифровку, но ни в коей мере не нарушали непринужденность ситуации и способствовали естественности речи собеседников.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Вполне допускаю, что мои информанты с родными и близкими друзьями говорили бы несколько иначе, чем со мной, но и разговоры со мной шли в непринужденной манере, о чем свидетельствует характер речи: наличие многих особенностей, присущих современному разговорному языку России (см. РРР-73, РРР-81, РРР-84).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Этот факт имеет принципиальное значение, ибо в ряде работ явления, отмечаемые в записях речи эмигрантов и не свойственные КЛЯ, характеризуются как типично эмигрантские, свидетельствующие о разрушении русского языка за рубежом (Emigre Russian или даже American Russian, см. [Polinsky, print]), тогда как они типичны для российского разговорного языка (РЯ), т.е. репрезентируют различия между разговорным русским языком и книжным русским языком, а не отличие российского русского языка от эмигрантского. Назову для примера некоторые факты их тех, которые М. Полински рассматривает как свидетельство разрушения русского языка в эмиграции и которые характерны для русского РЯ. Экспрессивные повторы, использующиеся для усиления (типа: Такой дом - это дорого-дорого, в знач. ‘очень дорого’), паузы обдумывания или колебания (хезитации), использование предикативного прилагательного в им. падеже (а не в творительном): Мама уехала злая [Polinsky, in print: 38]. Последняя фраза вполне обычна, нормативна для российского РЯ. Вряд ли кто-нибудь скажет в разговорной речи Мама уехала злой.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Добавлю, что в интересном и богатом материалом исследовании М. Полински некоторые лексические явления следует рассматривать не как явления русского языка, разрушенного эмиграцией, а как явления нелитературного русского языка - областные или просторечные, см. об этом подробнее: [Земская 2001]. Здесь приведу лишь один пример этого рода: Там мы блудили (в значении заблудились). Так нередко говорят в современном городском просторечии, в том числе московском. Сл. Даля дает: «блуждать и блудить, колобродить, скитаться, шатать; // бродить или ездить, сбиваться с дороги и не опознаваясь в местности сбиться с пути, блукать, плутать, путать» [Сл. Даля, 1: 244].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6. В настоящее время принято различать четыре волны эмиграции: 1-ая - после революции 1917 г. [1], 2-ая - связанная со второй мировой войной, 3-я - в 70-е годы, когда был разрешен выезд из СССР евреям и диссидентам, а также происходила высылка диссидентов, 4-ая - с конца 80-х годов, т.е. в период перестройки и постперестройки. О волнах эмиграции см., например: [Эндрюс 1997, 18-19].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Наиболее резко эмиграции первой волны противостоит четвертая, которую нередко называют экономической. В подавляющем большинстве ее составляют люди, уехавшие из России навсегда, не имеющие желания возвращаться. Как правило, уезжая, они не знали языка той страны, в которую направлялись. По данным, приведенным в работе Н. Л. Пушкаревой, среди эмигрантов 90-х годов зафиксировано 99,3 % граждан, заявивших при выезде, что они никаких языков, кроме русского, не знают [Пушкарева 1997, 156].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7. Я стремилась о каждом человеке, речь которого я намеревалась изучать, получить сведения, необходимые для того, чтобы как можно полнее и глубже уяснить его «языковую историю», языковую компетенцию и жизненные обстоятельства, могущие влиять на его речь, на его отношение к СССР, России, русскому языку и всему русскому. Я стремилась с каждым человеком встречаться и разговаривать не один раз. Многие из моих информантов стали моими друзьями.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Мною была разработана анкета, преследующая указанную цель. Я ее никогда не использовала как анкету и даже не знакомила с ней информантов. Мне она была нужна для того, чтобы помочь мне систематизировать и сопоставлять сведения, полученные от разных людей, а лицам, производившим записи для моей работы, я давала ее, чтобы они знали, какого рода сведения меня интересуют.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АНКЕТА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>(желательно получить эти сведения не с помощью «прямого опроса», а из беседы)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1. Имя, фамилия (* указать желательно, но не обязательно).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2. Год рождения/возраст.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3. Место рождения.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4. Какой язык считаете основным в настоящее время?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5. На каком языке думаете?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6. На каком языке считаете?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7. Какой язык был первым - начали говорить с детства?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8. Родной язык родителей: 1. Мать. 2. Отец.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9. Профессия/род занятий родителей: 1. Мать. 2. Отец.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 Время отъезда из России (год).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 Место жительства в наст. время.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12. Промежуточные страны (если не сразу приехал в данную страну).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13. Образование, где оно получено, на каком языке.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14. Профессия/род занятий: 14.1 До отъезда 14.2 В наст. время.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15. Состав семьи в наст. время; на каком языке говорят: 15.1 Муж 15.2 Жена 15.3 Дети.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16. На каком языке говорят обычно дома? 16.1 Все члены семьи на одном? 16.2 Разные члены семьи используют разные языки - какие именно?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17. Знание других языков: 17.1 До отъезда из России 17.2 В наст. время (желательно указать: понимаю, могу объясниться …)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18. На каком языке предпочитаете: 18.1 Читать. 18.2 Писать.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19. На каких языках можете говорить (желательно расположить эти языки от основного к наиболее слабому).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а) Место записи (страна, город …; ситуация, например, дома, в университете …)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б) Дата записи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в) Кто вел запись?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г) Участники беседы (если их несколько)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8. Рассмотрение большого фактического материала (исследовалась речь более 150 эмигрантов разных поколений первой волны и около 200 эмигрантов других волн) позволило дать уточнение некоторых понятий, важных для изучения языковой компетенции эмигрантов.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Первый язык. Тот язык, на котором ребенок начинает говорить; как правило, это бывает язык матери, но не обязательно. Обычно на этом языке ребенок учится считать и продолжает считать в течение всей жизни.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Материнский язык. Он может отличаться от отцовского, ибо в эмигрантских семьях нередко языки матери и отца не совпадают, и ребенок с каждым из родителей говорит на его языке.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Домашний язык. Тот язык, на котором говорят дома. Нередко в эмигрантских семьях имеется не один домашний язык, а два или более.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Основной язык. Необходимо использовать еще одно понятие: главный или основной язык (= лучший язык). По каким критериям его выделять? Принято считать, что на нем человек думает. Но многоязычные люди нередко думают на разных языках в зависимости от темы, ситуации, собеседника и даже местонахождения. Так, одна эмигрантка второго поколения первой волны, живущая в США, рассказывала мне: «Я замечаю, что я начинаю думать по-французски уже в самолете, когда лечу во Францию». Таким образом, этот критерий не годится. Не годится и критерий - «человек считает на этом языке», так как опрос показывает, что считают обыкновенно на первом языке или на языке, на котором человек научился считать. Очевидно, важен иной критерий: этот язык используется в устной и письменной формах и во всей широте функциональных и стилистических регистров, то есть не только как устный домашний язык. Отмечу, что именно в функции домашнего языка используют русский многие потомки эмигрантов разных волн, получившие образование вне России и не на русском языке (см. подробнее ниже).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Родной язык. Это понятие обычно получает такое определение: «язык, на котором говорят с раннего детства, перенимая его от родителей, или родных» [Сл. Уш.]. Понятие «родной язык» часто совпадает с понятием «материнский язык», но тогда термин «родной язык» играет роль ненужного и не вполне точного дублета. Родной язык не всегда бывает один (если родители говорят на разных языках), не всегда бывает первым (если ребенок усваивает речь не от родителей, а от лица/лиц другой национальности, например, няни, гувернантки, которые за ним ухаживают в раннем детстве), он не всегда бывает основным, если человек живет в стране, язык которой не совпадает с его родным, если он получает образование не на родном языке, что широко распространено в эмигрантской среде. Поэтому далеко не у всех эмигрантов, у которых русский язык является родным, он основной.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Отмечу сразу же, что позицию основного, или, как его иногда называют, доминирующего языка, помогают получить семь факторов: 1) цель и причины эмиграции, 2) образование говорящего, 3) язык родителей, 4) язык страны длительного проживания или страны, в которой прошло детство, 5) язык, на котором проходило школьное и/или университетское обучение, 6) профессия, связанная с использованием данного языка, 7) личность говорящего (см. об этих факторах подробнее ниже).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9. Изученный мною материал показывает, что между речью эмигрантов одной волны, живущих в разных странах, имеется большая общность, чем между речью эмигрантов разных волн, живущих в одной стране. Естественно, что имеются в виду общие явления, а не конкретные заимствования из языка страны обитания. Эта общность касается и такого важного явления, как разная степень устойчивости (сохранения) русского языка у эмигрантов разных волн.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 Наибольшее сходство в языке и речевом поведении наблюдается между эмигрантами первой волны, относящимися к русской аристократии и другим слоям высокообразованного русского общества (писатели, ученые, инженеры, медики, духовенство), живущими в разных странах (Италия, Франция, Германия, США). Яркое свидетельство этой общности показывает сравнение моих материалов и материалов М. А. Бобрик, анализирующей речь семьи Ф., живущей в Берлине (см. [Бобрик, в печати]). Расхождения незначительны и касаются словоупотребления. Они объясняются социальными различиями: русская аристократия ~ разночинцы. Следует подчеркнуть, что члены семьи Ф. не связаны с русским языком профессионально.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Я обращала преимущественное внимание на речь эмигрантов первой волны разных поколений (родители - дети - внуки - правнуки). Особое внимание к речи эмигрантов первой волны объясняется рядом причин. Речь эмигрантов именно первой волны показывает жизнь русского языка вне России на протяжении почти века. Речь этих людей, с одной стороны, сохраняет особенности старого языка, а с другой - содержит те изменения, которые характеризуют длительное функционирование русского языка в иноязычном окружении.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10.1. Общие особенности речи эмигрантов первой волны порождаются такими факторами: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10.1.1. Усвоение русского языка дома, от родственников (свободно владеющих книжным и разговорным русским языком) или нянь (в речи которых встречались черты просторечия).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10.1.2. Господствующее в семье стремление сохранить чистый русский язык, не допускать нововведений, связываемых с советской властью, что порождает некоторую архаичность.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10.1.3. Постоянное пребывание в окружении лиц, говорящих на других языках, и усвоенное с детства многоязычие.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 Общие особенности речи эмигрантов первой волны можно кратко охарактеризовать так.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10.2.1. Беглость, естественный темп речи, что редко бывает свойственно иностранцам, даже отлично выучившим русский язык.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10.2.2. Наличие типично разговорных черт в фонетике.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10.2.3. Свободное пользование разговорной, а иногда и просторечной лексикой.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10.2.4. Наличие слов и выражений, устарелых в русском языке СССР и современной России.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10.2.5. Отказ от использования слов, возникших в советское время.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10.2.6. Сохранение в заимствованных словах их исконного произношения или отдельных его черт.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10.2.7. Включение иноязычных слов в качестве инкрустаций, а не построение макаронического дискурса.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10.2.8. Наличие калек; наиболее распространенные - семантические и синтаксические.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10.2.9. В речи некоторых лиц наблюдается интонационное и фонетическое влияние чужого языка, начальная стадия разрушения некоторых грамматических особенностей русского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10.3. Угасание письменной формы русского языка у тех лиц, которые получали образование не на русском языке (см. об этом подробнее: [Земская 1999а]).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 Проведенное исследование позволило выявить наиболее слабые vs. устойчивые к воздействию чужих языков части системы русского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11.1. Быстрее всего влиянию чужих языков подвергается интонация: у многих лиц, но не у всех. Необходимо подчеркнуть, что далеко не все эмигранты усваивают интонацию окружающего их языка. Чаще всего происходит разрушение интонации русского языка, но человек не овладевает полностью и интонацией чужого языка. Это, конечно, касается в первую очередь эмигрантов третьей и четвертой волны, не ставших двуязычными.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11.2. В области фонетики можно отметить следующее: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11.2.1. К числу устойчивых относятся такие явления: оглушение согласных на конце слова; противопоставленность согласных по твердости/мягкости, глухости/звонкости.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11.2.2. Неустойчивые признаки имеют одну общую отличительную особенность: они не релевантны для фонологической системы русского языка. Необходимо отметить, что перечисленные далее признаки встречаются далеко не у всех говорящих. В речи одних лиц их нет совсем, у других встречаются только некоторые. В области согласных это: смягчение звуков ш, ц, не имеющих парных мягких; отвердение ч, не имеющего парного твердого; озвончение х, не имеющего парного звонкого. Отмечу также: грассирующее произношение р; среднеевропейское l; звуки т, д в английском окружении могут приобретать альвеолярность, звук к - придыхательность.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 области гласных: утрата у-образного признака у звука о; фонемы а, о в первом предударном слоге у некоторых лиц реализуются гласным неполного образования ъ: tъta.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11.3. Лексика относится к числу тех областей языка, в которых иноязычное влияние обнаруживается достаточно заметно и быстро. Включение иноязычных слов и выражений в русскую речь свойственно представителям всех волн эмиграции. Однако между разными волнами эмиграции имеется существенное различие в характере использования лексики языка страны обитания, в ее функциях в речи.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Лица, хорошо знающие язык страны-приюта, дву- и многоязычные, не допускают смешения языков. Они не строят макаронический дискурс, а используют иноязычные слова как инкрустации. Лица, плохо знающие язык страны обитания, лишь изучающие его, подвержены интерференции. Они используют лексику и фразеологию чужого языка часто без особой надобности, чтобы показать свою осведомленность в новом для них языке.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Эмигранты первой волны, как правило, используют иноязычную лексику в номинативной функции, тогда как эмигранты четвертой волны применяют ее нередко как средство непритязательной языковой игры. Последнее объясняется тем, что эта лексика для них явление новое, необычное, вызывающее разного рода ассоциации с родными словами в духе народной этимологии, паронимической аттракции, каламбуров. Вот несколько примеров из статьи [Гусейнов 1997, 44]: шпрахи (языковые курсы) - страхи, рехннунг (счет) - такой, что рехнуться можно; см. также: [Земская 2001].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 Исследователи языка русских эмигрантов, как правило, не обращают специального внимания на словообразование, рассматривая отдельные производные слова при изучении заимствованной лексики - так называемых слов-гибридов (заимствованная основа + русские аффиксы). Между тем, вопрос о том, как функционирует словообразовательный механизм русского языка в иноязычном окружении, представляет значительный интерес. Единственные известные мне работы, посвященные этой проблематике, - интересные исследования М. А. Осиповой [Осипова 1999; Осипова, в печати]. М. А. Осипова изучала речь эмигрантов последней волны эмиграции в США (с конца 80-х годов), часть которой составляют дети и молодежь, не усвоившие в достаточной степени русский язык в России. По ее наблюдению, прежде всего уходят из языка модификационные (по Докулилу) производные. Она пишет: «Слабой системной категорией оказываются модификационные производные, куда относятся диминутивы и приставочные глаголы. Это производные с интерпретирующим, а не называющим значением. Устойчивым же ядром системы оказываются мутационные производные, как, например, названия деятеля. Это «называющие» производные. Иными словами, дезинтегрируются производные с вторичными словообразовательными функциями, а проявляют устойчивость образования, реализующие важнейшую функцию словообразования, - номинативную» [Осипова 1999, 11]. Это мнение разделяет и [Polinsky, in print], полагая, что словообразовательный механизм русского языка ослабевает, вытесняемый под влиянием английского другими механизмами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11.4.1. Мои материалы дают иную картину. В речи эмигрантов первой волны и их потомков, родившихся вне России и усвоивших язык в семье, словообразовательная система русского языка сохраняется в своем обычном виде. В речи моих информантов как раз модификационная категория уменьшительности-оценочности обнаруживает наибольшую активность, причем и в речи эмигрантов второго и третьего поколения первой волны. Как это свойственно разговорному языку в России, распространены уменьшительные и оценочные экспрессивные производные типа павильончик, домик, огородик, кухонька, комнатушка, пилюльки, домишка, маленький городочек, уличка.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Таким образом, мои материалы подтверждают предположение Якобсона о том, что при ослаблении языковой системы первыми исчезают категории, наиболее поздно осваиваемые человеком. Ведь известно, что в славянских языках категория уменьшительности возникает у ребенка очень рано (см. [Гвоздев 1961; Земская 1993]).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Мои записи показывают резкое различие в отношении к диминутивам между речью эмигрантов первой волны и их потомков и речью эмигрантов последней волны (с конца 80-х годов), представленной в статьях: [Осипова 1999; Осипова, в печати; Polinsky, in print].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11.4.2. Наблюдается резкое различие в использовании словообразования в языке эмигрантов разных волн. В языке эмигрантов первой волны (т.е. покинувших Россию после революции 1917 года) словообразование имеет те же функции, что и в языке метрополии (см.: [Земская, в печати (б)). Наиболее активны две функции - экспрессивная (производство диминутивов) и номинативная. В качестве базовых используются преимущественно основы русских слов.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Эмигрантам первой волны свойственно свободное владение двумя или более языками. Они не смешивают разные языки. Чужой язык для них привычен и иногда даже более удобен, чем русский. Они не подвергают его обработке словообразовательными средствами русского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11.4.3. Для эмигрантов третьей и четвертой волн чужой язык часто не стал еще полностью своим. Они воспринимают его как нечто остро противопоставленное русскому языку, постоянно сравнивают русские и чужие способы выражения, осмысляют эту разницу и используют ее как средство экспрессии. Именно поэтому они активно применяют русское словообразование, создавая от иноязычных основ слова-гибриды.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11.4.4. Можно выделить две специфические функции словообразования в языке эмигрантов третьей и четвертой волн, связанные с производством слов-гибридов.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Первая - номинативная: многие представители последних волн эмиграции не заботятся о чистоте русского языка, создавая в номинативных целях не только производные существительные (типа велферщик, фудстэмпщик, бистряк), но и прилагательные (волонтирский, бедрумный, полпаундовый, рамольный) и даже глаголы (биллать, драйвать, замельдоваться, путцить). Последнее особенно резко нарушает чистоту русского языка.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Вторая - экспрессивная: у эмигрантов последних волн, наделенных чувством юмора и склонностью к языковой рефлексии, широко распространены словообразовательные игры. Нередко они базируются на каламбурном сближении русских и иноязычных слов.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11.4.5. Словообразовательный механизм русского языка - мощная и активная сила. Словообразование, в отличие от других подсистем русского языка (таких, например, как интонация, фонетика, лексика), не подвергается иноязычному влиянию. Напротив, русское словообразование способно включать иноязычные лексические элементы в словообразовательные модели русского языка для производства слов-гибридов. Ср. понятие адаптирующей функции словообразования в концепции Фурдика [Furdik 1993].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11.4.5.1. Число слов-гибридов разных частей речи не одинаково. По нашим данным, наиболее многочисленны имена существительные, глагол занимают второе место, а прилагательные - третье.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11.4.5.2. Глаголы и прилагательные от иноязычных основ по-разному воспринимаются в русской речи. Прилагательные - нейтральны. Глаголы резко выделяются в структуре русского текста. Их используют два типа лиц: 1) не чувствующие достаточно тонко ткань создаваемого ими текста, не дорожащие чистотой русского языка; 2) играющие с формой речи. Глаголы-гибриды в речи старых эмигрантов крайне редки. Без установки на шутку они могут встречаться лишь у тех лиц, которые не следят за своей речью, не обладают многоязычием и которым не свойственна высокая языковая рефлексия.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11.5. Морфология относится к числу более устойчивых подсистем русского языка, чем лексика и фонетика. Русский язык вне России обнаруживает то же противопоставление глагол/имя, которое свойственно ему в метрополии. Спряжение глагола не подвергается разрушению. В склонении имени обнаруживаются явления, свидетельствующие о росте аналитизма: экспансия им. падежа, ослабление функций некоторых косвенных падежей (например, творительного способа действия). Ярче всего ослабление склонения, как и в языке метрополии, наблюдается в склонении имени числительного. Эти явления не связаны непосредственно с влиянием иноязычного окружения, но свидетельствуют об общности тенденций, действующих в русском языке как в метрополии, так и вне России, см. об этом подробнее: [Гловинская, в печати].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11.5.1. Отдельные изменения в языке эмигрантов, относящиеся к сфере морфологии, - например, невладение категорией одушевленности, незнание правил употребления собирательных числительных, - имеющие внешне разрозненный характер, находят объяснение в теории естественной морфологии, см.: [Dressler 1982; Дресслер 1986; Земская, в печати].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11.6. Калькирование принадлежит к числу явлений, оказывающих влияние на речь эмигрантов всех волн и на разные подсистемы языка: лексическую семантику, синтаксис, морфологию. Словообразовательные кальки в моих материалах не зарегистрированы.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Калькирование - явление очень активное, можно сказать, агрессивное. Кальки проникают в речь даже тех людей, которые строго оберегают свой русский язык и не допускают в него заимствований. Кальки менее заметны, чем заимствования. Это, так сказать, тайный переодетый враг, а не явный грабитель, который ломится в дом. По моим наблюдениям, совпадающим с наблюдениями других лингвистов (см., например: [Голубева-Монаткина 1994; 1995; Andrews 1998]), наиболее частотны кальки двух видов - с полузнаменательными глаголами иметь, брать, делать и др. (типа иметь страх, взять автобус, делать благодарность), и кальки семантические, при которых используется слово, имеющееся в русском языке, но меняется (расширяется) его значение. Такого рода кальки возникают в русской речи очень активно (напр., многие лица, живущие в США, употребляют слово класс в знач. ‘занятие’, ’урок’; телефон - в знач. ‘телефонный звонок’).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12. Различие между разными волнами эмиграции наблюдается не только в использовании языка страны обитания, но и в отношении общей стойкости русского языка. У части эмигрантов четвертой волны русский язык разрушается после недолгой жизни вне метрополии (5-10 лет), т.е. уже в первом поколении. Это касается в первую очередь тех, кто оказался в эмиграции в детском возрасте, не получив образования на русском языке, однако присуще не только им, см.: [Земская 1999б]. Такая нестойкость русского языка связана со многими факторами: отъезд из России навсегда (а не на время), низкая образованность, незнание других языков, кроме русского, в том числе языка страны обитания. Имеется и другой существенный фактор, которому исследователи нередко не придают должного значения: степень владения русским языком до эмиграции и отношение к русскому языку. Лица, легко и быстро теряющие, забывающие, портящие русский язык в эмиграции, как правило, не владели им в должной мере и при жизни в России (или: СССР). Для многих из них русский язык не был родным. Ученые и журналисты, пишущие о разрушении русского языка в эмиграции и даже о его гибели, часто изучают не речь приехавших из России носителей русского литературного языка и их детей, а речь «контингента», «русаков» и «русачек», как их именует Г. Гусейнов [Гусейнов 1997]. Среди этих людей есть и «российские немцы», и украинцы, и армяне, и жители азиатских республик бывшего СССР. Список можно продолжить. Объединяет всех этих людей невладение русским литературным языком до отъезда в эмиграцию, а также - и это очень важно - отсутствие отношения к русскому языку как к культурной, исторической, духовной, человеческой ценности. Для них это «прежний язык», «старый язык», как справедливо замечает Г. Гусейнов, а не русский язык.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Чтобы говорить о разрушении русского языка, необходимо ответить на вопрос: о разрушении какого русского языка идет речь? На каком русском языке эти люди говорили до эмиграции? Исследователи этот социокультурный аспект не рассматривают и даже не упоминают о нем [Гусейнов 1997; Polinsky 1998]. Сравнивать «эмигрантский язык» информантов с кодифицированным литературным языком неправомерно, так как нет оснований полагать, что речь этих лиц до отъезда из метрополии соответствовала нормам русского литературного языка. Также нет оснований полагать, что многие факты, наблюдаемые в речи лиц, живущих в США, Германии или другой стране, можно характеризовать как влияние эмиграции.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Проблема социально-культурной характеристики важна при изучении речи эмигрантов всех четырех волн. Отмечу, что и представители эмиграции первой волны не однородны в социально-культурном отношении, и это, естественно, находит отражение в их языке. Наряду с лицами дворянского происхождения в составе первой эмиграции имеется и духовенство, и разночинцы, и купечество, и промышленники. Не ставя перед собой цель рассмотреть язык разных слоев эмиграции, укажу лишь на некоторые типические различия, так сказать, «лакмусовые бумажки»- показатели социальной дифференциации говорящих. Примером социальных лексических маркеров могут быть глаголы есть / кушать, см. об этом подробнее: [Земская 2000].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13. Мои наблюдения позволяют предположить, что имеется несколько специфических полей сохранения и стойкого функционирования русского языка: православная церковь, общение с маленькими детьми и разговоры с домашними животными.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14. Среди старой русской эмиграции двуязычие и даже многоязычие - не редкость. Эмигрантов первой волны и их потомков отличает от поздней эмиграции умение переключаться с одного языка на другой, а не смешивать языки. В их русский могут попадать отдельные заимствования в виде инкрустаций. Как пишет Л. В. Щерба, «оба языка (или: три и более языков - Е.З.) образуют две отдельные системы ассоциаций, не имеющие между собой контакта. Это очень частый случай у людей, выучивших иностранные языки от иностранных гувернанток, с которыми они могли говорить только на изучаемом языке с исключением всякого другого» [Щерба 1976, 61]. Похожая ситуация возникает и при жизни в эмиграции, когда жители страны обитания не знают русского языка и при общении с ними эмигрантам нельзя переходить на родной язык.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15. Как именно функционирует двуязычие у лиц, долгое время живущих за границей или родившихся вне России? Неверно было бы думать, что двуязычные люди всегда свободно обо всем говорят на двух языках. Нередко двуязычие распределено ситуационно и тематически. Мои наблюдения и опросы информантов свидетельствуют о том, что употребление русского языка и языка той страны, в которой живет человек, нередко находятся в дополнительном распределении. Так, например, молодая женщина, русская по происхождению, но родившаяся в Германии, сообщила мне, что дома с родителями она говорит только по-русски, а когда, например, ведет автомобиль, заправляет его и т.п. - только по-немецки, что она даже не знает, как называются по-русски те ли иные предметы и действия, связанные с автомашиной. Это относится и к работе на компьютере. Сохранение за русским функций домашнего, семейного языка распространено в среде эмигрантов.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Среди эмигрантов действуют два основных вида двуязычия: полное (более редкое, но реально существующее и наблюдаемое у некоторых лиц) и находящееся в дополнительном распределении (по ситуациям, темам, адресатам и т.д.).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16. Современный этап жизни русского языка отличается значительным своеобразием, см., например: [Русский язык 1996]. Изменение условий жизни в России не могло не повлиять и на функционирование русского языка за рубежом. На протяжении многих десятилетий эмигранты были отрезаны от СССР, их русский язык был изолирован от русского языка метрополии. Они не могли приезжать в СССР (боялись или их не пускали), они не могли свободно общаться с соотечественниками. Интересные воспоминания об этом периоде истории, когда встречи между русскими и иностранцами проходили в музеях, парках, на вокзалах, сохранил Дмитрий Всеволодович Иванов, сын поэта Всеволода Иванова, см.: [Земская 1999б].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Исторические изменения (падение тоталитаризма, распад СССР и образование России) стали мощным стимулом сохранения русского языка. Развитие и укрепление экономических, культурных, научных связей между Россией и иными странами дало возможность эмигрантам разных поколений приезжать в Россию, встречаться с родственниками, друзьями и коллегами и принимать их у себя. Многие эмигранты начинают активно изучать русский язык, смотрят русское телевидение, читают русские книги и газеты. Все это не только способствует сохранению русского языка, но и рождает новую ступень овладения им. Этот феномен сами эмигранты называют возвращением к России и русскому языку.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 языковой компетенции многих лиц, живущих вне России в течение всей жизни, эмигрантов третьего и даже четвертого поколений, независимо от того, сколько языков они знают и какое место в этой иерархии занимает русский язык, ему принадлежит особое важное положение. Русский язык - предмет частой и глубокой языковой рефлексии. Он воплощает связь с Родиной, с семейными корнями. Это святыня, которую берегут.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Лица, родившиеся за границей, теряющие русский язык, посещают Россию в память о предках. Многие эмигранты, деды которых владели имениями в России, не имея возможности вернуть их, желают сохранить дедовские усадьбы, хотя бы как память о своих корнях, становятся благотворителями, помогают в реставрации, налаживают жизнь в детских домах, размещенных в этих усадьбах и пр.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 ряде стран (в США, в странах Скандинавии) организуется обучение детей эмигрантов их родному языку. Такие занятия «Russian for Russian» есть, например, в Калифорнийском университете UCLA в г. Лос-Анджелес. Примечательно, что эти занятия посещают люди разных специальностей - медики, историки, социологи, инженеры (не филологи!).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Вопрос, который часто возникает: «Умирает ли язык русского зарубежья?», по моему убеждению, должен получить отрицательный ответ, см. об этом подробнее: [Земская 2001].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17. Сопоставительный анализ речевых портретов отдельных лиц позволяет увидеть, сколь велико разнообразие индивидуальных черт и личных историй эмигрантов, сколь великая разница во владении русским языком заключена в диаспоре. Язык диаспоры представляет собой континуум.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Наблюдения за речью многих лиц позволяют выявить факторы, способствующие сохранению русского языка: причины и цель эмиграции (бегство на время / отъезд навсегда); общая образованность и знание других языков; интерес к России, ее культуре, истории, своим предкам, вызывающие желание сохранить русский язык; развитая языковая рефлексия; наличие русского окружения; сила характера данного человека и тех его близких, которые являются носителями русского языка; обучение на русском языке; профессия, требующая знания русского языка; тесная связь с православной церковью, в которой богослужение ведется на церковнославянском языке, а общение между прихожанами идет на русском.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18. Требуют изучения следующие важные теоретические проблемы. Как именно влияет тот или иной язык страны обитания на язык эмиграции? Какие языки оказывают большее/меньшее воздействие на язык диаспоры? В большей мере исследовано влияние на русский язык американского английского (см. [Benson 1960; Andrews 1999; Olmsted 1986]) и французского [Голубева-Монаткина 1993; 1994; 1995]. Преимущественно рассматривались воздействия в сфере лексики, менее основательно - в сфере фонетики и грамматики.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 xml:space="preserve">Что касается степени влиятельности разных языков, то, по моим материалам, наиболее «весомы» три языка - английский, французский и немецкий. Несомненно, что кроме внутренней структуры этих языков играет роль их высокая социально-культурная значимость, широкая распространенность в мире. Языки менее распространенные, так сказать, менее престижные, оказывают меньшее влияние на язык диаспоры. Необходимо добавить, что языки эмигрантов из разных стран в разной мере подвержены воздействию. Это зависит не только от собственно лингвистических особенностей того или иного языка, но и от особенностей жизни эмигрантов разных национальностей (замкнутая жизнь внутри общины соотечественников / включенность в окружающую жизнь людей других национальностей), а также от языковой политики, направленной на поддержание родного языка. Применительно к славянским языкам такие вопросы рассматриваются в книге «The Slavonic Languages», 1993 (автор главы о славянской диаспоре - R. Sussex; см. рец. на эту книгу: [Осипова 1996, 161]).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19. Существует еще одна особая и очень важная проблема - словесное художественное творчество русских эмигрантов, ср.: [Караулов 1992]. Русская литература, созданная в эмиграции, огромна. Это предмет специального изучения. Здесь укажу лишь на важность проблематики иного рода: исследование особенностей быта, сохранения обычаев русской жизни, праздничных ритуалов, игр и т.п. М.Ю. Лотман пишет: «… быт - это не только жизнь вещей, это и обычаи, весь ритуал ежедневного поведения, тот строй жизни, который определяет распорядок дня, характер труда и досуга; формы отдыха, игры, любовный ритуал и ритуал похорон. Связь этой стороны быта с культурой не требует пояснений. Ведь именно в ней раскрываются те черты, по которым мы обычно узнаем своего и чужого, человека той или иной эпохи, англичанина или испанца» [Лотман 1994, 12]. Исследований этой стороны жизни русской диаспоры почти нет. Можно назвать пионерские работы ученых Финляндии [Башмакофф, Лейнонен 1990]. Назову еще одно исследование, посвященное таким вопросам: как сохраняется и функционирует фольклор среди русских крестьян, живущих в Красном селе на территории Финляндии (см. [Harjula, et al. 1993]). Авторы публикуют уникальные фольклорные записи - песни, сказки, детский фольклор (считалки, дразнилки), приметы, заговоры, загадки, показывающие, что именно в прошлой жизни было особенно дорого. Как пишут исследователи, «во время Зимней войны жители четырех русских деревень, финские граждане, были спешно эвакуированы в глубь Финляндии и расселены по разным районам страны. &lt;…&gt; Живая фольклорная традиция Красносельского прихода уже более полувека не существует, поскольку нет больше самого прихода. Тексты не актуализируются, но сохраняются они достаточно хорошо. В этом великая заслуга бывших односельчан. То, что многие из них сохранили не только родной язык, но и обычаи и фольклор, вызывает изумление и достойно уважения» [Harjula et al. 1993, 216]. </w:t>
      </w:r>
    </w:p>
    <w:p w:rsidR="00523C29" w:rsidRPr="00D2056C" w:rsidRDefault="00523C29" w:rsidP="00523C29">
      <w:pPr>
        <w:spacing w:before="120"/>
        <w:ind w:firstLine="567"/>
        <w:jc w:val="both"/>
      </w:pPr>
      <w:r w:rsidRPr="00D2056C">
        <w:t>Примечания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1. Старой эмиграцией в США принят иной счет. Первой волной называют людей, покинувших Россию до революции 1917 г., а эмиграцию послереволюционную считают второй волной.</w:t>
      </w:r>
    </w:p>
    <w:p w:rsidR="00523C29" w:rsidRPr="00B561E3" w:rsidRDefault="00523C29" w:rsidP="00523C29">
      <w:pPr>
        <w:spacing w:before="120"/>
        <w:jc w:val="center"/>
        <w:rPr>
          <w:b/>
          <w:bCs/>
          <w:sz w:val="28"/>
          <w:szCs w:val="28"/>
        </w:rPr>
      </w:pPr>
      <w:r w:rsidRPr="00B561E3">
        <w:rPr>
          <w:b/>
          <w:bCs/>
          <w:sz w:val="28"/>
          <w:szCs w:val="28"/>
        </w:rPr>
        <w:t>Список литературы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Башмакофф Н., Лейнонен 1990 - Башмакофф Н., Лейнонен М. Из истории быта русских в Финляндии 1917-1939. По печатным материалам, воспоминаниям и рассказам самих русских. Ч. 1. // Studia Slavica Finlandensia, VII. Helsinki, 1990, С. 1-100.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Бобрик, в печати - Бобрик М. А. Очерк языка семьи Ф. // Язык русского зарубежья / Отв. ред. Е. А. Земская.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Гвоздев 1961 - Гвоздев А. Н. Вопросы изучения детской речи. М., 1961.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Гловинская 1996 - Гловинская М. Я. Активные процессы в грамматике (на материале инноваций и массовых языковых ошибок) // Русский язык конца XX столетия (1985-1995). М., 1996, С. 237-304.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Гловинская, в печати - Гловинская М. Я. Язык эмиграции как свидетельство о неустойчивых участках языка метрополии (на материале русского языка) // Жизнь языка: Сб. ст. к 80-летию М. В. Панова / Отв. ред. С. М. Кузьмина.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Голубева-Монаткина 1993 - Голубева-Монаткина Н. И. Об особенностях русской речи потомков первой русской эмиграции во Франции // Русский язык за рубежом. 1993. No 2, С. 100-105.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Голубева-Монаткина 1994 - Голубева-Монаткина Н.И. Грамматические особенности русской речи потомков эмигрантов «первой волны» во Франции // Филологические науки, 1994. No 4. С. 104-111.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Голубева-Монаткина 1995 - Голубева-Монаткина Н. И. Лексические особенности русской речи потомков русского зарубежья во Франции // Русистика сегодня. 1995. No1, С. 70-92.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Гусейнов 1997 - Гусейнов Г. Наблюдения над особенностями речевого поведения в новых русских анклавах Германии // 11. Fortbildungstagung für Russischlehrer an bayerischen Gymnasien. Regensburg, 1997, S. 36-44.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Дресслер 1986 - Дресслер В. Об объяснительной силе естественной морфологии // ВЯ, 1986. No 5. С. 33-46.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Ерофеева 1990 - Ерофеева Т. И. «Речевой портрет» говорящего // Языковой облик уральского города. Свердловск, 1990.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Земская 1993 - Земская Е. А. К вопросу о системности некодифицированных сфер речи. Речевой</w:t>
      </w:r>
      <w:r w:rsidRPr="00BE5340">
        <w:rPr>
          <w:lang w:val="en-US"/>
        </w:rPr>
        <w:t xml:space="preserve"> </w:t>
      </w:r>
      <w:r w:rsidRPr="00D2056C">
        <w:t>портрет</w:t>
      </w:r>
      <w:r w:rsidRPr="00BE5340">
        <w:rPr>
          <w:lang w:val="en-US"/>
        </w:rPr>
        <w:t xml:space="preserve"> </w:t>
      </w:r>
      <w:r w:rsidRPr="00D2056C">
        <w:t>ребенка</w:t>
      </w:r>
      <w:r w:rsidRPr="00BE5340">
        <w:rPr>
          <w:lang w:val="en-US"/>
        </w:rPr>
        <w:t xml:space="preserve"> 2-6 </w:t>
      </w:r>
      <w:r w:rsidRPr="00D2056C">
        <w:t>лет</w:t>
      </w:r>
      <w:r w:rsidRPr="00BE5340">
        <w:rPr>
          <w:lang w:val="en-US"/>
        </w:rPr>
        <w:t xml:space="preserve"> // Harvard Studies in Slavic Linguistics. Vol. II. Ed. by O. Yokoyama. </w:t>
      </w:r>
      <w:r w:rsidRPr="00D2056C">
        <w:t xml:space="preserve">Harvard University, 1993 P. 122-145.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Земская 1999а - Земская Е. А. Об угасании письменной формы русского языка в среде эмиграции // Роман Якобсон. Тексты, документы, исследования. М., 1999, С. 599-610.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Земская 1999б - Земская Е. А Язык русского зарубежья: два полюса // Язык. Культура. Гуманитарное знание. К столетию Г. О. Винокура / Ред. С. И. Гиндин, Н. Н. Розанова. М., 1999. С. 236-257.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Земская 2000а - Земская Е.А. Проблемы нормы и речевого поведения // Культурно-речевая ситуация в современной России. / Отв. ред. Н. А. Купина. Екатеринбург, 2000.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Земская 2001 - Земская Е. А. Умирает ли язык русского зарубежья? // ВЯ, 2001. No 6.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Земская, в печати (а) - Земская Е. А. Функции словообразования в языке русских эмигрантов. Katovice.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Земская, в печати (б) - Земская Е. А. Речевой портрет эмигранта первой волны (к вопросу об объяснительной силе естественной морфологии) // Русский язык сегодня / Ред. Л. П. Крысин.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Караулов 1992 - Караулов Ю. Н. О языке русского зарубежья // ВЯ, 1992. No 6.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Кауппила, Лейнонен 1985 - Кауппила Е., Лейнонен М. Судьба красносельского говора в Финляндии // Scando-Slavica, 1985. No 31. С. 117-144.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Китайгородская, Розанова 1995 - Китайгородская М. В., Розанова Н. Н. Русский речевой портрет. Фонохрестоматия. М., 1995.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Крысин 1994 - Крысин Л. П. Современный русский интеллигент: штрихи к речевому портрету // Литературный язык и культурная традиция. М., 1994. С. 262-282.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Лотман 1994 - Лотман Ю. М. Беседы о русской культуре. Быт и традиции русского дворянства (XVIII - нач. XIX века). СПб., 1994.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Осипова М. А. К изучению разговорного языка иммигрантов в США: словообразовательный уровень // Slavia, 1999, No 1.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Осипова 1996 - Осипова М. А. [Рец.на кн.] </w:t>
      </w:r>
      <w:r w:rsidRPr="00BE5340">
        <w:rPr>
          <w:lang w:val="en-US"/>
        </w:rPr>
        <w:t xml:space="preserve">The Slavonic Languages // Ed. B. Comrie and G. Corbett. </w:t>
      </w:r>
      <w:r w:rsidRPr="00D2056C">
        <w:t>London; New York, 1993 // ВЯ. 1996. No 1. C. 159-162.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Осипова 1999 - Осипова М. А. К изучению разговорного языка иммигрантов в США: словообразовательный уровень // Slavia. 1999 No 1.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Осипова, в печати - Осипова М. А. Разговорный русский язык иммигрантов в США. Лексика и словообразование // Славянские языки в неславянском окружении / Ред. Т. М. Николаева.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Панов 1990 - Панов М. В. История русского литературного произношения XVIII-XX вв. М., 1990.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>Пушкарева 1997 - Пушкарева Н. Л. Русские за рубежом // Русские / Отв. ред. В. А. Александров, И. В. Власова, Н. С. Полищук. М., 1997 (Серия «Народы и культуры»).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РРР-73: Русская разговорная речь. М., 1973.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РРР-81: - Земская Е. А., Китайгородская М. В., Ширяев Е. Н. Русская разговорная речь. Общие вопросы. Словообразование. Синтаксис. М., 1981.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РРР-84: - Русская разговорная речь. Фонетика. Морфология. Лексика. Жест. М., 1984.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Русский язык 1996 - Русский язык конца XX столетия (1985-1995). М., 1996.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Сл. Даля - Толковый словарь живого великорусского языка Владимира Даля. 3-е испр. и доп / Издание под ред. И. А. Бодуэна-де-Куртене, Т. 1-4. СПб., М., 1903.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Сл. Уш. - Толковый словарь русского языка / Под ред. Д. Н. Ушакова. Т. 1-4. М., 1934-1940. </w:t>
      </w:r>
    </w:p>
    <w:p w:rsidR="00523C29" w:rsidRDefault="00523C29" w:rsidP="00523C29">
      <w:pPr>
        <w:spacing w:before="120"/>
        <w:ind w:firstLine="567"/>
        <w:jc w:val="both"/>
      </w:pPr>
      <w:r w:rsidRPr="00D2056C">
        <w:t xml:space="preserve">Щерба 1974 - Щерба Л. В. О понятии смешения языков // Л. В. Щерба. Языковая система и речевая деятельность. Л., 1974. С. 60-74.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D2056C">
        <w:t xml:space="preserve">Эндрюс 1997 - Эндрюс Д. Р. Пять подходов к лингвистическому анализу языка русских эмигрантов в США // Славяноведение, 1997. </w:t>
      </w:r>
      <w:r w:rsidRPr="00BE5340">
        <w:rPr>
          <w:lang w:val="en-US"/>
        </w:rPr>
        <w:t xml:space="preserve">No 2. </w:t>
      </w:r>
      <w:r w:rsidRPr="00D2056C">
        <w:t>М</w:t>
      </w:r>
      <w:r w:rsidRPr="00BE5340">
        <w:rPr>
          <w:lang w:val="en-US"/>
        </w:rPr>
        <w:t xml:space="preserve">., </w:t>
      </w:r>
      <w:r w:rsidRPr="00D2056C">
        <w:t>С</w:t>
      </w:r>
      <w:r w:rsidRPr="00BE5340">
        <w:rPr>
          <w:lang w:val="en-US"/>
        </w:rPr>
        <w:t>. 18-30.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Andrews 1998 - Andrews D. R. Socio-cultural Perspectives on Language Change in Diaspora. Soviet immigrant in the United States // Impact: Studies in Language and Society, Vol. 5. John Benj. Publishing Company, Amsterdam/Philadelphia, 1998.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Benson 1960 - Benson M. American - Russian Speech // American Speech, October 1960, Vol. XXXV. No 3, P. 163-194.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Dressler 1982 - Dressler W. On Wordformation in Natural Morphology // International Congress of Linguists, 13th. Tokyo, 1982.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Furdik 1993 - Furdik J. Slovotvorná motivácia a jej jazykové funkcie. Levoča, 1993.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Hanjula et al. 1993 - Harjula T., Leinonen M., Ovchinnikova O. Kyyrölän perinnnett. // </w:t>
      </w:r>
      <w:r w:rsidRPr="00D2056C">
        <w:t>Традиции</w:t>
      </w:r>
      <w:r w:rsidRPr="00BE5340">
        <w:rPr>
          <w:lang w:val="en-US"/>
        </w:rPr>
        <w:t xml:space="preserve"> </w:t>
      </w:r>
      <w:r w:rsidRPr="00D2056C">
        <w:t>Красного</w:t>
      </w:r>
      <w:r w:rsidRPr="00BE5340">
        <w:rPr>
          <w:lang w:val="en-US"/>
        </w:rPr>
        <w:t xml:space="preserve"> </w:t>
      </w:r>
      <w:r w:rsidRPr="00D2056C">
        <w:t>села</w:t>
      </w:r>
      <w:r w:rsidRPr="00BE5340">
        <w:rPr>
          <w:lang w:val="en-US"/>
        </w:rPr>
        <w:t xml:space="preserve">. Tampere, 1993.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Jezyk polski 1997 - Jezyk polski poza granicami kraju. / Red. St. Dubicz. Opole, 1997.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Leinonen 1985 - Leinonen M. Finnish and Russian as they are spoken: from linguistics to cultural typology // Scando-Slavica, 1985, No 31. P. 117-144.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Olmsted 1986 - Olmsted Hugh M. American Interference in the Russian Language of the Third-Wave Emigration: Preliminary Notes // Folia Slavica. 1986. Vol. 8. No 1. P. 91-127.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Polinsky 1998 - Polinsky M. S. American Russian: A new Pidgin // </w:t>
      </w:r>
      <w:r w:rsidRPr="00D2056C">
        <w:t>Московский</w:t>
      </w:r>
      <w:r w:rsidRPr="00BE5340">
        <w:rPr>
          <w:lang w:val="en-US"/>
        </w:rPr>
        <w:t xml:space="preserve"> </w:t>
      </w:r>
      <w:r w:rsidRPr="00D2056C">
        <w:t>лингвистический</w:t>
      </w:r>
      <w:r w:rsidRPr="00BE5340">
        <w:rPr>
          <w:lang w:val="en-US"/>
        </w:rPr>
        <w:t xml:space="preserve"> </w:t>
      </w:r>
      <w:r w:rsidRPr="00D2056C">
        <w:t>журнал</w:t>
      </w:r>
      <w:r w:rsidRPr="00BE5340">
        <w:rPr>
          <w:lang w:val="en-US"/>
        </w:rPr>
        <w:t xml:space="preserve">. 1998. </w:t>
      </w:r>
      <w:r w:rsidRPr="00D2056C">
        <w:t>Т</w:t>
      </w:r>
      <w:r w:rsidRPr="00BE5340">
        <w:rPr>
          <w:lang w:val="en-US"/>
        </w:rPr>
        <w:t xml:space="preserve">. 4. </w:t>
      </w:r>
      <w:r w:rsidRPr="00D2056C">
        <w:t>Р</w:t>
      </w:r>
      <w:r w:rsidRPr="00BE5340">
        <w:rPr>
          <w:lang w:val="en-US"/>
        </w:rPr>
        <w:t xml:space="preserve">. 78-138. 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>Polinsky, in print - PolinskyM. S. Russian in the USA. An Endangered Language / E. Golovko (ed.), Russian in Contact with other Languages. Amsterdam.</w:t>
      </w:r>
    </w:p>
    <w:p w:rsidR="00523C29" w:rsidRPr="00BE5340" w:rsidRDefault="00523C29" w:rsidP="00523C29">
      <w:pPr>
        <w:spacing w:before="120"/>
        <w:ind w:firstLine="567"/>
        <w:jc w:val="both"/>
        <w:rPr>
          <w:lang w:val="en-US"/>
        </w:rPr>
      </w:pPr>
      <w:r w:rsidRPr="00BE5340">
        <w:rPr>
          <w:lang w:val="en-US"/>
        </w:rPr>
        <w:t xml:space="preserve">Sussex 1993 - Sussex R. Slavonic Languages in emigration // The Slavonic Languages / Ed. B. Comrie and G. Corbett/ London; New-York, 1993, P. 999-1036.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C29"/>
    <w:rsid w:val="00095BA6"/>
    <w:rsid w:val="0031418A"/>
    <w:rsid w:val="00523C29"/>
    <w:rsid w:val="005A2562"/>
    <w:rsid w:val="005B1229"/>
    <w:rsid w:val="008B2DE3"/>
    <w:rsid w:val="008B4C18"/>
    <w:rsid w:val="00A44D32"/>
    <w:rsid w:val="00B561E3"/>
    <w:rsid w:val="00BE5340"/>
    <w:rsid w:val="00D205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2AAC90-1094-4595-BCF0-78B093A1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7303</Words>
  <Characters>41629</Characters>
  <Application>Microsoft Office Word</Application>
  <DocSecurity>0</DocSecurity>
  <Lines>346</Lines>
  <Paragraphs>97</Paragraphs>
  <ScaleCrop>false</ScaleCrop>
  <Company>Home</Company>
  <LinksUpToDate>false</LinksUpToDate>
  <CharactersWithSpaces>48835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русского зарубежья: итоги и перспективы исследования</dc:title>
  <dc:subject/>
  <dc:creator>Alena</dc:creator>
  <cp:keywords/>
  <dc:description/>
  <cp:lastModifiedBy>admin</cp:lastModifiedBy>
  <cp:revision>2</cp:revision>
  <dcterms:created xsi:type="dcterms:W3CDTF">2014-02-16T14:36:00Z</dcterms:created>
  <dcterms:modified xsi:type="dcterms:W3CDTF">2014-02-16T14:36:00Z</dcterms:modified>
</cp:coreProperties>
</file>