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3B" w:rsidRPr="00472FB0" w:rsidRDefault="00C7293B" w:rsidP="00C7293B">
      <w:pPr>
        <w:spacing w:before="120"/>
        <w:jc w:val="center"/>
        <w:rPr>
          <w:b/>
          <w:sz w:val="32"/>
        </w:rPr>
      </w:pPr>
      <w:r w:rsidRPr="00472FB0">
        <w:rPr>
          <w:b/>
          <w:sz w:val="32"/>
        </w:rPr>
        <w:t>Закономерности групповой эффективности</w:t>
      </w:r>
    </w:p>
    <w:p w:rsidR="00C7293B" w:rsidRPr="00472FB0" w:rsidRDefault="00C7293B" w:rsidP="00C7293B">
      <w:pPr>
        <w:spacing w:before="120"/>
        <w:jc w:val="center"/>
        <w:rPr>
          <w:sz w:val="28"/>
        </w:rPr>
      </w:pPr>
      <w:r w:rsidRPr="00472FB0">
        <w:rPr>
          <w:sz w:val="28"/>
        </w:rPr>
        <w:t xml:space="preserve">Олег Владимирович Eвтиxoв, кандидат психологических наук, доцент кафедры психологии развития Института педагогики, психологии и социологии Сибирского федерального университета (СФУ). </w:t>
      </w:r>
    </w:p>
    <w:p w:rsidR="00C7293B" w:rsidRDefault="00C7293B" w:rsidP="00C7293B">
      <w:pPr>
        <w:spacing w:before="120"/>
        <w:ind w:firstLine="567"/>
        <w:jc w:val="both"/>
      </w:pPr>
      <w:r w:rsidRPr="00472FB0">
        <w:t>Практика показывает</w:t>
      </w:r>
      <w:r>
        <w:t xml:space="preserve">, </w:t>
      </w:r>
      <w:r w:rsidRPr="00472FB0">
        <w:t>что во многих ситуациях группа сотрудников способна на то</w:t>
      </w:r>
      <w:r>
        <w:t xml:space="preserve">, </w:t>
      </w:r>
      <w:r w:rsidRPr="00472FB0">
        <w:t>что ни за какое время не сможет сделать один человек. В то же время замечено</w:t>
      </w:r>
      <w:r>
        <w:t xml:space="preserve">, </w:t>
      </w:r>
      <w:r w:rsidRPr="00472FB0">
        <w:t>что нередко в подразделении пять сотрудников в отдельности способны сделать значительно больше</w:t>
      </w:r>
      <w:r>
        <w:t xml:space="preserve">, </w:t>
      </w:r>
      <w:r w:rsidRPr="00472FB0">
        <w:t xml:space="preserve">чем они же совместно. Что лежит в основе таких противоречий? Эти и другие подобные вопросы стимулировали исследования в социальной психологии. Рассмотрим результаты некоторых из них.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Деятельность большинства современных организаций относится к разряду сложноорганизованных видов деятельности</w:t>
      </w:r>
      <w:r>
        <w:t xml:space="preserve">, </w:t>
      </w:r>
      <w:r w:rsidRPr="00472FB0">
        <w:t>требующих согласованного взаимодействия различных подразделений</w:t>
      </w:r>
      <w:r>
        <w:t xml:space="preserve">, </w:t>
      </w:r>
      <w:r w:rsidRPr="00472FB0">
        <w:t>служб и специалистов. Ее эффективность во многом зависит от грамотной организации руководителем совместной деятельности подчиненных. Практика показывает</w:t>
      </w:r>
      <w:r>
        <w:t xml:space="preserve">, </w:t>
      </w:r>
      <w:r w:rsidRPr="00472FB0">
        <w:t>что во многих ситуациях группа сотрудников способна на то</w:t>
      </w:r>
      <w:r>
        <w:t xml:space="preserve">, </w:t>
      </w:r>
      <w:r w:rsidRPr="00472FB0">
        <w:t>что ни за какое время не сможет сделать один человек. В то же время замечено</w:t>
      </w:r>
      <w:r>
        <w:t xml:space="preserve">, </w:t>
      </w:r>
      <w:r w:rsidRPr="00472FB0">
        <w:t>что нередко в подразделении пять сотрудников в отдельности способны сделать значительно больше</w:t>
      </w:r>
      <w:r>
        <w:t xml:space="preserve">, </w:t>
      </w:r>
      <w:r w:rsidRPr="00472FB0">
        <w:t>чем они же совместно. Что лежит в основе таких противоречий? По каким законам происходит рождение коллективной мощи? Чувство локтя или дух соревнования стимулируют индивидуальные усилия</w:t>
      </w:r>
      <w:r>
        <w:t xml:space="preserve">, </w:t>
      </w:r>
      <w:r w:rsidRPr="00472FB0">
        <w:t>позволяя достигать той продуктивности</w:t>
      </w:r>
      <w:r>
        <w:t xml:space="preserve">, </w:t>
      </w:r>
      <w:r w:rsidRPr="00472FB0">
        <w:t>которая невозможна в одиночку? А почему в некоторых случаях происходит уменьшение коллективной производительности труда? Возможно</w:t>
      </w:r>
      <w:r>
        <w:t xml:space="preserve">, </w:t>
      </w:r>
      <w:r w:rsidRPr="00472FB0">
        <w:t>сотрудники начинают больше надеяться на коллег или растрачивают часть времени на непродуктивное общение? Эти и другие подобные вопросы стимулировали множество исследований и экспериментов в социальной психологии. Рассмотрим результаты некоторых из них.</w:t>
      </w:r>
    </w:p>
    <w:p w:rsidR="00C7293B" w:rsidRPr="00472FB0" w:rsidRDefault="00C7293B" w:rsidP="00C7293B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Эффект социальной фасилитации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Результаты многочисленных исследований ученых доказали</w:t>
      </w:r>
      <w:r>
        <w:t xml:space="preserve">, </w:t>
      </w:r>
      <w:r w:rsidRPr="00472FB0">
        <w:t>что сам факт присутствия других людей может значительно активизировать деятельность сотрудников и положительно влиять на их продуктивность. Это явление получило название эффекта социальной фасилитации. Научное фиксирование этого эффекта принадлежит Норману Триплетту</w:t>
      </w:r>
      <w:r>
        <w:t xml:space="preserve">, </w:t>
      </w:r>
      <w:r w:rsidRPr="00472FB0">
        <w:t xml:space="preserve">который в </w:t>
      </w:r>
      <w:smartTag w:uri="urn:schemas-microsoft-com:office:smarttags" w:element="metricconverter">
        <w:smartTagPr>
          <w:attr w:name="ProductID" w:val="1897 г"/>
        </w:smartTagPr>
        <w:r w:rsidRPr="00472FB0">
          <w:t>1897 г</w:t>
        </w:r>
      </w:smartTag>
      <w:r w:rsidRPr="00472FB0">
        <w:t>. провел эксперимент</w:t>
      </w:r>
      <w:r>
        <w:t xml:space="preserve">, </w:t>
      </w:r>
      <w:r w:rsidRPr="00472FB0">
        <w:t>направленный на изучение влияния ситуации соревнования на изменение скорости велосипедиста по сравнению с результатами</w:t>
      </w:r>
      <w:r>
        <w:t xml:space="preserve">, </w:t>
      </w:r>
      <w:r w:rsidRPr="00472FB0">
        <w:t>полученными в одиночной гонке. Исследователь установил</w:t>
      </w:r>
      <w:r>
        <w:t xml:space="preserve">, </w:t>
      </w:r>
      <w:r w:rsidRPr="00472FB0">
        <w:t>что велогонщики показывают лучшее время</w:t>
      </w:r>
      <w:r>
        <w:t xml:space="preserve">, </w:t>
      </w:r>
      <w:r w:rsidRPr="00472FB0">
        <w:t>когда соревнуются друг с другом</w:t>
      </w:r>
      <w:r>
        <w:t xml:space="preserve">, </w:t>
      </w:r>
      <w:r w:rsidRPr="00472FB0">
        <w:t>а не «с секундомером»</w:t>
      </w:r>
      <w:r>
        <w:t xml:space="preserve">, </w:t>
      </w:r>
      <w:r w:rsidRPr="00472FB0">
        <w:t>и сделал вывод о том</w:t>
      </w:r>
      <w:r>
        <w:t xml:space="preserve">, </w:t>
      </w:r>
      <w:r w:rsidRPr="00472FB0">
        <w:t>что присутствие других побуждает людей к более энергичным действиям.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Позже Р. Зайенс экспериментально доказал</w:t>
      </w:r>
      <w:r>
        <w:t xml:space="preserve">, </w:t>
      </w:r>
      <w:r w:rsidRPr="00472FB0">
        <w:t>что и при решении простых умственных задач присутствие других людей часто оказывается стимулятором и способствует правильному решению.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В настоящее время термин «социальная фасилитация» рассматривается и как усиление в присутствии других людей доминантных реакций человека (интенсификация выполнения привычных</w:t>
      </w:r>
      <w:r>
        <w:t xml:space="preserve">, </w:t>
      </w:r>
      <w:r w:rsidRPr="00472FB0">
        <w:t xml:space="preserve">хорошо усвоенных операций) </w:t>
      </w:r>
      <w:r>
        <w:t xml:space="preserve">, </w:t>
      </w:r>
      <w:r w:rsidRPr="00472FB0">
        <w:t>и как усиление мотивации человека к решению поставленной перед ним задачи.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Эффект социальной фасилитации руководителям полезно учитывать при организации деятельности подчиненных сотрудников. Он может проявляться в том</w:t>
      </w:r>
      <w:r>
        <w:t xml:space="preserve">, </w:t>
      </w:r>
      <w:r w:rsidRPr="00472FB0">
        <w:t>что в некоторых случаях деятельность сотрудника</w:t>
      </w:r>
      <w:r>
        <w:t xml:space="preserve">, </w:t>
      </w:r>
      <w:r w:rsidRPr="00472FB0">
        <w:t>работающего в рабочем кабинете в одиночестве</w:t>
      </w:r>
      <w:r>
        <w:t xml:space="preserve">, </w:t>
      </w:r>
      <w:r w:rsidRPr="00472FB0">
        <w:t>может быть существенно ниже</w:t>
      </w:r>
      <w:r>
        <w:t xml:space="preserve">, </w:t>
      </w:r>
      <w:r w:rsidRPr="00472FB0">
        <w:t>чем в ситуации его же работы в присутствии других коллег</w:t>
      </w:r>
      <w:r>
        <w:t xml:space="preserve">, </w:t>
      </w:r>
      <w:r w:rsidRPr="00472FB0">
        <w:t>занимающихся схожей деятельностью. При этом руководителю необходимо знать факторы</w:t>
      </w:r>
      <w:r>
        <w:t xml:space="preserve">, </w:t>
      </w:r>
      <w:r w:rsidRPr="00472FB0">
        <w:t>определяющие степень реакции на присутствие людей</w:t>
      </w:r>
      <w:r>
        <w:t xml:space="preserve">, </w:t>
      </w:r>
      <w:r w:rsidRPr="00472FB0">
        <w:t>такие как: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 xml:space="preserve">взаимоотношения — отношения с другими сотрудниками должны быть благоприятными;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значимость окружающих людей — необходимо</w:t>
      </w:r>
      <w:r>
        <w:t xml:space="preserve">, </w:t>
      </w:r>
      <w:r w:rsidRPr="00472FB0">
        <w:t xml:space="preserve">чтобы окружение было референтным для сотрудника;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 xml:space="preserve">степень пространственной близости между людьми — эффект проявляется при работе сотрудников в непосредственной близости с другими людьми (в одном помещении).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Для проявления эффекта социальной фасилитации необходимо</w:t>
      </w:r>
      <w:r>
        <w:t xml:space="preserve">, </w:t>
      </w:r>
      <w:r w:rsidRPr="00472FB0">
        <w:t>чтобы структура деятельности была достаточно алгоритмизирована</w:t>
      </w:r>
      <w:r>
        <w:t xml:space="preserve">, </w:t>
      </w:r>
      <w:r w:rsidRPr="00472FB0">
        <w:t>а задача — простая. В ином случае может проявляться и обратный эффект. Так</w:t>
      </w:r>
      <w:r>
        <w:t xml:space="preserve">, </w:t>
      </w:r>
      <w:r w:rsidRPr="00472FB0">
        <w:t>установлено</w:t>
      </w:r>
      <w:r>
        <w:t xml:space="preserve">, </w:t>
      </w:r>
      <w:r w:rsidRPr="00472FB0">
        <w:t>что при решении сложных задач</w:t>
      </w:r>
      <w:r>
        <w:t xml:space="preserve">, </w:t>
      </w:r>
      <w:r w:rsidRPr="00472FB0">
        <w:t>где не известен алгоритм решения и правильный ответ не напрашивается сам собой</w:t>
      </w:r>
      <w:r>
        <w:t xml:space="preserve">, </w:t>
      </w:r>
      <w:r w:rsidRPr="00472FB0">
        <w:t>бессознательная реакция на присутствие других людей</w:t>
      </w:r>
      <w:r>
        <w:t xml:space="preserve">, </w:t>
      </w:r>
      <w:r w:rsidRPr="00472FB0">
        <w:t>не занимающихся непосредственно этой же задачей в это же время</w:t>
      </w:r>
      <w:r>
        <w:t xml:space="preserve">, </w:t>
      </w:r>
      <w:r w:rsidRPr="00472FB0">
        <w:t>затрудняет умственные операции и повышает вероятность неправильного решения. Этот эффект был назван эффектом ингибиции. Проявление эффекта ингибиции при решении индивидуальных интеллектуальных задач объясняется тем</w:t>
      </w:r>
      <w:r>
        <w:t xml:space="preserve">, </w:t>
      </w:r>
      <w:r w:rsidRPr="00472FB0">
        <w:t>что присутствие других людей может отвлекать часть внимания человека с решения задачи</w:t>
      </w:r>
      <w:r>
        <w:t xml:space="preserve">, </w:t>
      </w:r>
      <w:r w:rsidRPr="00472FB0">
        <w:t>переключая его на окружающих людей. Иначе говоря</w:t>
      </w:r>
      <w:r>
        <w:t xml:space="preserve">, </w:t>
      </w:r>
      <w:r w:rsidRPr="00472FB0">
        <w:t>если сотрудник занимается преимущественно индивидуальной деятельностью</w:t>
      </w:r>
      <w:r>
        <w:t xml:space="preserve">, </w:t>
      </w:r>
      <w:r w:rsidRPr="00472FB0">
        <w:t>которая связана с решением сложных интеллектуальных задач</w:t>
      </w:r>
      <w:r>
        <w:t xml:space="preserve">, </w:t>
      </w:r>
      <w:r w:rsidRPr="00472FB0">
        <w:t>то его работа</w:t>
      </w:r>
      <w:r>
        <w:t xml:space="preserve">, </w:t>
      </w:r>
      <w:r w:rsidRPr="00472FB0">
        <w:t>скорее всего</w:t>
      </w:r>
      <w:r>
        <w:t xml:space="preserve">, </w:t>
      </w:r>
      <w:r w:rsidRPr="00472FB0">
        <w:t>будет более эффективна в индивидуальном помещении.</w:t>
      </w:r>
    </w:p>
    <w:p w:rsidR="00C7293B" w:rsidRPr="00472FB0" w:rsidRDefault="00C7293B" w:rsidP="00C7293B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Эффект синергии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Эффект синергии проявляется в повышении эффективности протекания когнитивных процессов людей при их объединении в группу для решения общей задачи и выражается в групповом результате</w:t>
      </w:r>
      <w:r>
        <w:t xml:space="preserve">, </w:t>
      </w:r>
      <w:r w:rsidRPr="00472FB0">
        <w:t>который превышает сумму индивидуальных результатов (то есть отвечает требованию 1 + 1 &gt; 2). В отличие от эффекта социальной фасилитации</w:t>
      </w:r>
      <w:r>
        <w:t xml:space="preserve">, </w:t>
      </w:r>
      <w:r w:rsidRPr="00472FB0">
        <w:t>эффект синергии проявляется в коллективных видах деятельности</w:t>
      </w:r>
      <w:r>
        <w:t xml:space="preserve">, </w:t>
      </w:r>
      <w:r w:rsidRPr="00472FB0">
        <w:t>направленных на достижение общего</w:t>
      </w:r>
      <w:r>
        <w:t xml:space="preserve">, </w:t>
      </w:r>
      <w:r w:rsidRPr="00472FB0">
        <w:t>преимущественно когнитивного результата.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Эффект синергии изучали В. М. Бехтерев</w:t>
      </w:r>
      <w:r>
        <w:t xml:space="preserve">, </w:t>
      </w:r>
      <w:r w:rsidRPr="00472FB0">
        <w:t>М. В. Ланг и другие ученые. В результате многочисленных исследований было установлено</w:t>
      </w:r>
      <w:r>
        <w:t xml:space="preserve">, </w:t>
      </w:r>
      <w:r w:rsidRPr="00472FB0">
        <w:t>что в некоторых видах деятельности успешность в групповой работе может существенно превосходить индивидуальную успешность отдельных людей. Это проявляется не только в интеллектуальной сфере</w:t>
      </w:r>
      <w:r>
        <w:t xml:space="preserve">, </w:t>
      </w:r>
      <w:r w:rsidRPr="00472FB0">
        <w:t>но и в плане наблюдательности людей</w:t>
      </w:r>
      <w:r>
        <w:t xml:space="preserve">, </w:t>
      </w:r>
      <w:r w:rsidRPr="00472FB0">
        <w:t>точности их восприятия и оценок</w:t>
      </w:r>
      <w:r>
        <w:t xml:space="preserve">, </w:t>
      </w:r>
      <w:r w:rsidRPr="00472FB0">
        <w:t>объеме памяти и внимания</w:t>
      </w:r>
      <w:r>
        <w:t xml:space="preserve">, </w:t>
      </w:r>
      <w:r w:rsidRPr="00472FB0">
        <w:t>эффективности решения сравнительно простых задач</w:t>
      </w:r>
      <w:r>
        <w:t xml:space="preserve">, </w:t>
      </w:r>
      <w:r w:rsidRPr="00472FB0">
        <w:t>не требующих сложного и согласованного взаимодействия. Однако при решении сложных задач</w:t>
      </w:r>
      <w:r>
        <w:t xml:space="preserve">, </w:t>
      </w:r>
      <w:r w:rsidRPr="00472FB0">
        <w:t>когда необходимы логика и последовательность</w:t>
      </w:r>
      <w:r>
        <w:t xml:space="preserve">, </w:t>
      </w:r>
      <w:r w:rsidRPr="00472FB0">
        <w:t>«особо одаренные люди» (по терминологии В. М. Бехтерева) могут превосходить среднегрупповые достижения.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На основе использования эффекта синергии построен метод мозгового штурма (брейнсторминга)</w:t>
      </w:r>
      <w:r>
        <w:t xml:space="preserve">, </w:t>
      </w:r>
      <w:r w:rsidRPr="00472FB0">
        <w:t>главная функция которого — обеспечение эффективности генерации идей. В процессе мозгового штурма особым образом организованное взаимодействие приводит к перекрестному стимулированию и дополнению идей таким образом</w:t>
      </w:r>
      <w:r>
        <w:t xml:space="preserve">, </w:t>
      </w:r>
      <w:r w:rsidRPr="00472FB0">
        <w:t>что идея</w:t>
      </w:r>
      <w:r>
        <w:t xml:space="preserve">, </w:t>
      </w:r>
      <w:r w:rsidRPr="00472FB0">
        <w:t>которая сама по себе могла бы быть отвергнута в силу кажущейся непрактичности</w:t>
      </w:r>
      <w:r>
        <w:t xml:space="preserve">, </w:t>
      </w:r>
      <w:r w:rsidRPr="00472FB0">
        <w:t>дорабатывается и улучшается</w:t>
      </w:r>
      <w:r>
        <w:t xml:space="preserve">, </w:t>
      </w:r>
      <w:r w:rsidRPr="00472FB0">
        <w:t>становясь более пригодной.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При использовании в управленческой практике метода мозгового штурма необходимо соблюдать основное правило — нельзя останавливать процесс генерации идей их преждевременной субъективной оценкой. Если выдвигаемые идеи сразу сталкиваются с оценочным суждением в свой адрес</w:t>
      </w:r>
      <w:r>
        <w:t xml:space="preserve">, </w:t>
      </w:r>
      <w:r w:rsidRPr="00472FB0">
        <w:t>наступает «аналитический паралич»</w:t>
      </w:r>
      <w:r>
        <w:t xml:space="preserve">, </w:t>
      </w:r>
      <w:r w:rsidRPr="00472FB0">
        <w:t>который приводит к резкому снижению потока предложений. Именно поэтому субъективные оценки позволяется высказывать только на этапе обсуждения</w:t>
      </w:r>
      <w:r>
        <w:t xml:space="preserve">, </w:t>
      </w:r>
      <w:r w:rsidRPr="00472FB0">
        <w:t>после того как предложены все возможные варианты решения.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Реализация мозгового штурма может строиться следующим образом. Участникам описывается процедура мозгового штурма с соответствующими правилами (они представлены ниже). Перед ними ставится задача</w:t>
      </w:r>
      <w:r>
        <w:t xml:space="preserve">, </w:t>
      </w:r>
      <w:r w:rsidRPr="00472FB0">
        <w:t>включающая первоначальные (расширенные) условия</w:t>
      </w:r>
      <w:r>
        <w:t xml:space="preserve">, </w:t>
      </w:r>
      <w:r w:rsidRPr="00472FB0">
        <w:t>которым должно соответствовать решение. Задачу лучше записать на флип-чарте (или листе ватмана). Все высказанные идеи решения также записываются на флип-чарте без оценки. Завершающим этапом является обсуждение идей по критерию их соответствия первоначальным условиям и принятие наиболее эффективных из них.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Во время проведения мозгового штурма необходимо соблюдать следующие правила: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Отсутствие всякой критики. Критика в данном случае рассматривается в самом широком смысле. Недопустимо не только делать критические или оценочные высказывания</w:t>
      </w:r>
      <w:r>
        <w:t xml:space="preserve">, </w:t>
      </w:r>
      <w:r w:rsidRPr="00472FB0">
        <w:t>но и демонстрировать критическое отношение к высказанной идее иными способами: пожиманием плеч</w:t>
      </w:r>
      <w:r>
        <w:t xml:space="preserve">, </w:t>
      </w:r>
      <w:r w:rsidRPr="00472FB0">
        <w:t>подниманием бровей</w:t>
      </w:r>
      <w:r>
        <w:t xml:space="preserve">, </w:t>
      </w:r>
      <w:r w:rsidRPr="00472FB0">
        <w:t xml:space="preserve">хмыканьем и т. п.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Поощрение всех идей на этапе их выдвижения. Необходимо сделать акцент на количестве идей</w:t>
      </w:r>
      <w:r>
        <w:t xml:space="preserve">, </w:t>
      </w:r>
      <w:r w:rsidRPr="00472FB0">
        <w:t>а не на их качестве</w:t>
      </w:r>
      <w:r>
        <w:t xml:space="preserve">, </w:t>
      </w:r>
      <w:r w:rsidRPr="00472FB0">
        <w:t xml:space="preserve">и поощрять каждую новую идею.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Равноправие участников. Каждый участник должен чувствовать</w:t>
      </w:r>
      <w:r>
        <w:t xml:space="preserve">, </w:t>
      </w:r>
      <w:r w:rsidRPr="00472FB0">
        <w:t>что его идея стоит рассмотрения. Один из способов предотвращения доминирования одних участников над другими — установление возможности поочередного высказывания участниками своих мнений. Это может формализовать и замедлить процесс</w:t>
      </w:r>
      <w:r>
        <w:t xml:space="preserve">, </w:t>
      </w:r>
      <w:r w:rsidRPr="00472FB0">
        <w:t xml:space="preserve">но позволит включить в работу всех участников.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Свобода ассоциаций. Не должно быть никаких ограничений на идеи. Любая идея должна приниматься без комментариев</w:t>
      </w:r>
      <w:r>
        <w:t xml:space="preserve">, </w:t>
      </w:r>
      <w:r w:rsidRPr="00472FB0">
        <w:t>независимо от того</w:t>
      </w:r>
      <w:r>
        <w:t xml:space="preserve">, </w:t>
      </w:r>
      <w:r w:rsidRPr="00472FB0">
        <w:t>насколько несерьезной</w:t>
      </w:r>
      <w:r>
        <w:t xml:space="preserve">, </w:t>
      </w:r>
      <w:r w:rsidRPr="00472FB0">
        <w:t xml:space="preserve">оскорбительной или не относящейся к делу она может показаться. </w:t>
      </w:r>
    </w:p>
    <w:p w:rsidR="00C7293B" w:rsidRPr="00472FB0" w:rsidRDefault="00C7293B" w:rsidP="00C7293B">
      <w:pPr>
        <w:spacing w:before="120"/>
        <w:ind w:firstLine="567"/>
        <w:jc w:val="both"/>
      </w:pPr>
      <w:r w:rsidRPr="00472FB0">
        <w:t>Запись всех идей. Запись — это не просто фиксирование важных предложений</w:t>
      </w:r>
      <w:r>
        <w:t xml:space="preserve">, </w:t>
      </w:r>
      <w:r w:rsidRPr="00472FB0">
        <w:t xml:space="preserve">но также возможность оттолкнуться от них в рождении новых идей. Поэтому все идеи должны записываться в авторском предложении без редактирования и на видном месте.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93B"/>
    <w:rsid w:val="001A35F6"/>
    <w:rsid w:val="002C3BAB"/>
    <w:rsid w:val="00472FB0"/>
    <w:rsid w:val="00811DD4"/>
    <w:rsid w:val="0084274B"/>
    <w:rsid w:val="00AA5B5F"/>
    <w:rsid w:val="00C7293B"/>
    <w:rsid w:val="00D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2556F-AB30-40A0-9827-3BA8F1AB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293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Закономерности групповой эффективности</vt:lpstr>
    </vt:vector>
  </TitlesOfParts>
  <Company>Home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групповой эффективности</dc:title>
  <dc:subject/>
  <dc:creator>User</dc:creator>
  <cp:keywords/>
  <dc:description/>
  <cp:lastModifiedBy>admin</cp:lastModifiedBy>
  <cp:revision>2</cp:revision>
  <dcterms:created xsi:type="dcterms:W3CDTF">2014-03-24T10:58:00Z</dcterms:created>
  <dcterms:modified xsi:type="dcterms:W3CDTF">2014-03-24T10:58:00Z</dcterms:modified>
</cp:coreProperties>
</file>